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8B" w:rsidRPr="00023A35" w:rsidRDefault="0014088B" w:rsidP="0014088B">
      <w:pPr>
        <w:pStyle w:val="FootnoteText"/>
        <w:jc w:val="center"/>
        <w:rPr>
          <w:b/>
          <w:caps/>
          <w:color w:val="000000"/>
          <w:sz w:val="24"/>
          <w:szCs w:val="24"/>
          <w:lang w:val="id-ID"/>
        </w:rPr>
      </w:pPr>
      <w:bookmarkStart w:id="0" w:name="_GoBack"/>
      <w:bookmarkEnd w:id="0"/>
      <w:r w:rsidRPr="00023A35">
        <w:rPr>
          <w:b/>
          <w:caps/>
          <w:color w:val="000000"/>
          <w:sz w:val="24"/>
          <w:szCs w:val="24"/>
          <w:lang w:val="id-ID"/>
        </w:rPr>
        <w:t xml:space="preserve">UPAYA </w:t>
      </w:r>
      <w:r w:rsidRPr="00023A35">
        <w:rPr>
          <w:b/>
          <w:i/>
          <w:caps/>
          <w:color w:val="000000"/>
          <w:sz w:val="24"/>
          <w:szCs w:val="24"/>
          <w:lang w:val="id-ID"/>
        </w:rPr>
        <w:t xml:space="preserve">AMAZON FRONTLINES </w:t>
      </w:r>
      <w:r w:rsidRPr="00023A35">
        <w:rPr>
          <w:b/>
          <w:caps/>
          <w:color w:val="000000"/>
          <w:sz w:val="24"/>
          <w:szCs w:val="24"/>
          <w:lang w:val="id-ID"/>
        </w:rPr>
        <w:t>DALAM MENDUKUNG</w:t>
      </w:r>
    </w:p>
    <w:p w:rsidR="0014088B" w:rsidRPr="00023A35" w:rsidRDefault="0014088B" w:rsidP="0014088B">
      <w:pPr>
        <w:pStyle w:val="FootnoteText"/>
        <w:jc w:val="center"/>
        <w:rPr>
          <w:b/>
          <w:caps/>
          <w:color w:val="000000"/>
          <w:sz w:val="24"/>
          <w:szCs w:val="24"/>
          <w:lang w:val="id-ID"/>
        </w:rPr>
      </w:pPr>
      <w:r w:rsidRPr="00023A35">
        <w:rPr>
          <w:b/>
          <w:caps/>
          <w:color w:val="000000"/>
          <w:sz w:val="24"/>
          <w:szCs w:val="24"/>
          <w:lang w:val="id-ID"/>
        </w:rPr>
        <w:t>PERJUANGAN MASYARAKAT ADAT</w:t>
      </w:r>
    </w:p>
    <w:p w:rsidR="0014088B" w:rsidRPr="00023A35" w:rsidRDefault="0014088B" w:rsidP="0014088B">
      <w:pPr>
        <w:pStyle w:val="FootnoteText"/>
        <w:jc w:val="center"/>
        <w:rPr>
          <w:b/>
          <w:caps/>
          <w:color w:val="000000"/>
          <w:sz w:val="24"/>
          <w:szCs w:val="24"/>
          <w:lang w:val="id-ID"/>
        </w:rPr>
      </w:pPr>
      <w:r w:rsidRPr="00023A35">
        <w:rPr>
          <w:b/>
          <w:caps/>
          <w:color w:val="000000"/>
          <w:sz w:val="24"/>
          <w:szCs w:val="24"/>
          <w:lang w:val="id-ID"/>
        </w:rPr>
        <w:t>DI EKUADOR TAHUN 2015-2019</w:t>
      </w:r>
    </w:p>
    <w:p w:rsidR="00F80819" w:rsidRPr="00023A35" w:rsidRDefault="00F80819" w:rsidP="00C0723E">
      <w:pPr>
        <w:pStyle w:val="FootnoteText"/>
        <w:jc w:val="center"/>
        <w:rPr>
          <w:b/>
          <w:bCs/>
          <w:sz w:val="24"/>
          <w:szCs w:val="24"/>
          <w:lang w:val="id-ID"/>
        </w:rPr>
      </w:pPr>
    </w:p>
    <w:p w:rsidR="00F80819" w:rsidRPr="00023A35" w:rsidRDefault="0014088B" w:rsidP="00C0723E">
      <w:pPr>
        <w:pStyle w:val="FootnoteText"/>
        <w:jc w:val="center"/>
        <w:rPr>
          <w:b/>
          <w:bCs/>
          <w:sz w:val="24"/>
          <w:szCs w:val="24"/>
        </w:rPr>
      </w:pPr>
      <w:r w:rsidRPr="00023A35">
        <w:rPr>
          <w:b/>
          <w:bCs/>
          <w:sz w:val="24"/>
          <w:szCs w:val="24"/>
          <w:lang w:val="id-ID"/>
        </w:rPr>
        <w:t>Ary Dwi Prasetyo</w:t>
      </w:r>
      <w:r w:rsidR="008E1C80" w:rsidRPr="00023A35">
        <w:rPr>
          <w:rStyle w:val="FootnoteReference"/>
          <w:b/>
          <w:bCs/>
          <w:sz w:val="24"/>
          <w:szCs w:val="24"/>
        </w:rPr>
        <w:footnoteReference w:id="1"/>
      </w:r>
    </w:p>
    <w:p w:rsidR="00F80819" w:rsidRPr="00023A35" w:rsidRDefault="00F80819" w:rsidP="00C0723E">
      <w:pPr>
        <w:pStyle w:val="FootnoteText"/>
        <w:jc w:val="center"/>
        <w:rPr>
          <w:b/>
          <w:bCs/>
          <w:sz w:val="24"/>
          <w:szCs w:val="24"/>
          <w:lang w:val="en-AU"/>
        </w:rPr>
      </w:pPr>
    </w:p>
    <w:p w:rsidR="00F80819" w:rsidRPr="00023A35" w:rsidRDefault="008E1C80" w:rsidP="00C0723E">
      <w:pPr>
        <w:pStyle w:val="FootnoteText"/>
        <w:jc w:val="center"/>
        <w:rPr>
          <w:b/>
          <w:i/>
          <w:sz w:val="24"/>
          <w:szCs w:val="24"/>
          <w:lang w:val="fi-FI"/>
        </w:rPr>
      </w:pPr>
      <w:r w:rsidRPr="00023A35">
        <w:rPr>
          <w:b/>
          <w:i/>
          <w:sz w:val="24"/>
          <w:szCs w:val="24"/>
          <w:lang w:val="fi-FI"/>
        </w:rPr>
        <w:t>Abstract</w:t>
      </w:r>
    </w:p>
    <w:p w:rsidR="00F80819" w:rsidRPr="00023A35" w:rsidRDefault="0014088B" w:rsidP="00C0723E">
      <w:pPr>
        <w:spacing w:after="0" w:line="240" w:lineRule="auto"/>
        <w:ind w:left="851" w:right="849"/>
        <w:jc w:val="both"/>
        <w:rPr>
          <w:rFonts w:ascii="Times New Roman" w:hAnsi="Times New Roman"/>
          <w:i/>
          <w:sz w:val="20"/>
          <w:szCs w:val="24"/>
          <w:lang w:val="en-US"/>
        </w:rPr>
      </w:pPr>
      <w:r w:rsidRPr="00023A35">
        <w:rPr>
          <w:rFonts w:ascii="Times New Roman" w:hAnsi="Times New Roman"/>
          <w:i/>
          <w:sz w:val="20"/>
          <w:szCs w:val="24"/>
          <w:lang w:val="en-US"/>
        </w:rPr>
        <w:t>Ecuador is one of the country in South America that consist of many group of indigenous people that live in rural area deep in the amazon forest. Many of indigenous people in Ecuadorian amazon fight for their right of land, environment, and their cultural survival that are degraded due to oil exploitation in Ecuadorian amazon. The purpose of this study is to find out how AF's efforts in supporting the struggle of indigenous peoples.  This study uses a qualitative method by linking one data to another which has a relevant interrelation with the study. Using the concept of international organization and combined with social campaign and indigenous people concept, this study aim</w:t>
      </w:r>
      <w:r w:rsidRPr="00023A35">
        <w:rPr>
          <w:rFonts w:ascii="Times New Roman" w:hAnsi="Times New Roman"/>
          <w:i/>
          <w:sz w:val="20"/>
          <w:szCs w:val="24"/>
        </w:rPr>
        <w:t>s</w:t>
      </w:r>
      <w:r w:rsidRPr="00023A35">
        <w:rPr>
          <w:rFonts w:ascii="Times New Roman" w:hAnsi="Times New Roman"/>
          <w:i/>
          <w:sz w:val="20"/>
          <w:szCs w:val="24"/>
          <w:lang w:val="en-US"/>
        </w:rPr>
        <w:t xml:space="preserve"> to answer the case that presented before hand. The results of this study show that AF’s made various efforts to build collective awareness of indigenous peoples about their rights and help them to preserve their cultural heritage like a program that restore the bound between man and nature and their cultural practice, programs that educate and train indigineous people about their rghts and how to protect their teritory against external threat, also help the indigenous people to tell their stories and seek support from the wider communities to fight alongside indigenous peoples with protest and other form of social campaign through out Ecuador and mass media</w:t>
      </w:r>
    </w:p>
    <w:p w:rsidR="0014088B" w:rsidRPr="00023A35" w:rsidRDefault="0014088B" w:rsidP="00C0723E">
      <w:pPr>
        <w:spacing w:after="0" w:line="240" w:lineRule="auto"/>
        <w:ind w:left="851" w:right="849"/>
        <w:jc w:val="both"/>
        <w:rPr>
          <w:rFonts w:ascii="Times New Roman" w:eastAsia="Calibri" w:hAnsi="Times New Roman"/>
          <w:bCs/>
          <w:i/>
          <w:sz w:val="24"/>
          <w:szCs w:val="24"/>
          <w:lang w:val="en-US"/>
        </w:rPr>
      </w:pPr>
    </w:p>
    <w:p w:rsidR="00F80819" w:rsidRPr="00023A35" w:rsidRDefault="008E1C80" w:rsidP="00C0723E">
      <w:pPr>
        <w:spacing w:after="0" w:line="240" w:lineRule="auto"/>
        <w:ind w:left="851" w:right="849"/>
        <w:jc w:val="both"/>
        <w:rPr>
          <w:rFonts w:ascii="Times New Roman" w:hAnsi="Times New Roman"/>
          <w:b/>
          <w:i/>
          <w:sz w:val="20"/>
          <w:szCs w:val="24"/>
          <w:lang w:val="en-US"/>
        </w:rPr>
      </w:pPr>
      <w:r w:rsidRPr="00023A35">
        <w:rPr>
          <w:rFonts w:ascii="Times New Roman" w:eastAsia="Calibri" w:hAnsi="Times New Roman"/>
          <w:b/>
          <w:bCs/>
          <w:i/>
          <w:sz w:val="20"/>
          <w:szCs w:val="24"/>
        </w:rPr>
        <w:t xml:space="preserve">Keywords: </w:t>
      </w:r>
      <w:r w:rsidR="0014088B" w:rsidRPr="00023A35">
        <w:rPr>
          <w:rFonts w:ascii="Times New Roman" w:hAnsi="Times New Roman"/>
          <w:b/>
          <w:i/>
          <w:sz w:val="20"/>
          <w:szCs w:val="24"/>
          <w:lang w:val="en-US"/>
        </w:rPr>
        <w:t>Ecuador, Oil Exploitations, Indigenous Peoples</w:t>
      </w:r>
      <w:r w:rsidR="0014088B" w:rsidRPr="00023A35">
        <w:rPr>
          <w:rFonts w:ascii="Times New Roman" w:hAnsi="Times New Roman"/>
          <w:b/>
          <w:i/>
          <w:sz w:val="20"/>
          <w:szCs w:val="24"/>
        </w:rPr>
        <w:t>.</w:t>
      </w:r>
    </w:p>
    <w:p w:rsidR="00F80819" w:rsidRPr="00023A35" w:rsidRDefault="008E1C80" w:rsidP="00C0723E">
      <w:pPr>
        <w:tabs>
          <w:tab w:val="left" w:pos="3630"/>
        </w:tabs>
        <w:spacing w:after="0" w:line="240" w:lineRule="auto"/>
        <w:ind w:left="851" w:right="849"/>
        <w:rPr>
          <w:rFonts w:ascii="Times New Roman" w:hAnsi="Times New Roman"/>
          <w:b/>
          <w:i/>
          <w:sz w:val="24"/>
          <w:szCs w:val="24"/>
        </w:rPr>
      </w:pPr>
      <w:r w:rsidRPr="00023A35">
        <w:rPr>
          <w:rFonts w:ascii="Times New Roman" w:hAnsi="Times New Roman"/>
          <w:b/>
          <w:i/>
          <w:sz w:val="24"/>
          <w:szCs w:val="24"/>
        </w:rPr>
        <w:t xml:space="preserve"> </w:t>
      </w:r>
    </w:p>
    <w:p w:rsidR="00F80819" w:rsidRPr="00023A35" w:rsidRDefault="008E1C80" w:rsidP="00C0723E">
      <w:pPr>
        <w:spacing w:after="0" w:line="240" w:lineRule="auto"/>
        <w:rPr>
          <w:rFonts w:ascii="Times New Roman" w:hAnsi="Times New Roman"/>
          <w:b/>
          <w:color w:val="000000"/>
          <w:sz w:val="24"/>
          <w:szCs w:val="24"/>
          <w:lang w:val="en-AU"/>
        </w:rPr>
      </w:pPr>
      <w:r w:rsidRPr="00023A35">
        <w:rPr>
          <w:rFonts w:ascii="Times New Roman" w:hAnsi="Times New Roman"/>
          <w:b/>
          <w:color w:val="000000"/>
          <w:sz w:val="24"/>
          <w:szCs w:val="24"/>
        </w:rPr>
        <w:t>Pendahuluan</w:t>
      </w:r>
    </w:p>
    <w:p w:rsidR="0014088B" w:rsidRPr="00023A35" w:rsidRDefault="004B36D6" w:rsidP="0014088B">
      <w:pPr>
        <w:tabs>
          <w:tab w:val="left" w:pos="851"/>
        </w:tabs>
        <w:spacing w:after="0" w:line="240" w:lineRule="auto"/>
        <w:jc w:val="both"/>
        <w:rPr>
          <w:rFonts w:ascii="Times New Roman" w:hAnsi="Times New Roman"/>
          <w:sz w:val="24"/>
          <w:szCs w:val="24"/>
        </w:rPr>
      </w:pPr>
      <w:r w:rsidRPr="00023A35">
        <w:rPr>
          <w:rFonts w:ascii="Times New Roman" w:hAnsi="Times New Roman"/>
          <w:sz w:val="24"/>
          <w:szCs w:val="24"/>
        </w:rPr>
        <w:tab/>
      </w:r>
      <w:r w:rsidR="0014088B" w:rsidRPr="00023A35">
        <w:rPr>
          <w:rFonts w:ascii="Times New Roman" w:hAnsi="Times New Roman"/>
          <w:sz w:val="24"/>
          <w:szCs w:val="24"/>
        </w:rPr>
        <w:t xml:space="preserve">Republik Ekuador adalah salah satu negara di Amerika Selatan yang berbatasan dengan negara Kolombia di utara dan Peru di timur dan selatan. Ekuador pada abad ke 16 adalah wilayah jajahan Spanyol sebelum mencapai kemerdekaan sebagai salah satu negara </w:t>
      </w:r>
      <w:r w:rsidR="0014088B" w:rsidRPr="00023A35">
        <w:rPr>
          <w:rFonts w:ascii="Times New Roman" w:hAnsi="Times New Roman"/>
          <w:i/>
          <w:sz w:val="24"/>
          <w:szCs w:val="24"/>
        </w:rPr>
        <w:t>Grand Colombia</w:t>
      </w:r>
      <w:r w:rsidR="0014088B" w:rsidRPr="00023A35">
        <w:rPr>
          <w:rFonts w:ascii="Times New Roman" w:hAnsi="Times New Roman"/>
          <w:sz w:val="24"/>
          <w:szCs w:val="24"/>
        </w:rPr>
        <w:t xml:space="preserve"> bersama Kolombia, Ekuador dan Venezuela pada tahun 1819. Ekuador kemudian mencapai kedaulatan pada tahun 1830 setelah memisahkan diri </w:t>
      </w:r>
      <w:r w:rsidR="0014088B" w:rsidRPr="00023A35">
        <w:rPr>
          <w:rFonts w:ascii="Times New Roman" w:hAnsi="Times New Roman"/>
          <w:i/>
          <w:sz w:val="24"/>
          <w:szCs w:val="24"/>
        </w:rPr>
        <w:t xml:space="preserve">Grand Colombia </w:t>
      </w:r>
      <w:r w:rsidR="0014088B" w:rsidRPr="00023A35">
        <w:rPr>
          <w:rFonts w:ascii="Times New Roman" w:hAnsi="Times New Roman"/>
          <w:sz w:val="24"/>
          <w:szCs w:val="24"/>
        </w:rPr>
        <w:t>yang akhirnya bubar.</w:t>
      </w:r>
    </w:p>
    <w:p w:rsidR="0014088B" w:rsidRPr="00023A35" w:rsidRDefault="0014088B" w:rsidP="0014088B">
      <w:pPr>
        <w:tabs>
          <w:tab w:val="left" w:pos="851"/>
        </w:tabs>
        <w:spacing w:after="0" w:line="240" w:lineRule="auto"/>
        <w:jc w:val="both"/>
        <w:rPr>
          <w:rFonts w:ascii="Times New Roman" w:hAnsi="Times New Roman"/>
          <w:sz w:val="24"/>
          <w:szCs w:val="24"/>
          <w:lang w:val="en-GB"/>
        </w:rPr>
      </w:pPr>
      <w:r w:rsidRPr="00023A35">
        <w:rPr>
          <w:rFonts w:ascii="Times New Roman" w:hAnsi="Times New Roman"/>
          <w:sz w:val="24"/>
          <w:szCs w:val="24"/>
        </w:rPr>
        <w:tab/>
        <w:t xml:space="preserve">Pada tahun 2018 populasi negara ini berjumlah lebih kurang 16.498.502 jiwa. Mayoritas penduduknya adalah keturunan bangsa Spanyol yang ada di Ekuador atau yang disebut </w:t>
      </w:r>
      <w:r w:rsidRPr="00023A35">
        <w:rPr>
          <w:rFonts w:ascii="Times New Roman" w:hAnsi="Times New Roman"/>
          <w:i/>
          <w:sz w:val="24"/>
          <w:szCs w:val="24"/>
        </w:rPr>
        <w:t>Mestizos</w:t>
      </w:r>
      <w:r w:rsidRPr="00023A35">
        <w:rPr>
          <w:rFonts w:ascii="Times New Roman" w:hAnsi="Times New Roman"/>
          <w:sz w:val="24"/>
          <w:szCs w:val="24"/>
        </w:rPr>
        <w:t xml:space="preserve">. Selain itu terdapat 14 komunitas (suku) masyarakat adat di Ekuador, yakni  </w:t>
      </w:r>
      <w:r w:rsidRPr="00023A35">
        <w:rPr>
          <w:rFonts w:ascii="Times New Roman" w:hAnsi="Times New Roman"/>
          <w:i/>
          <w:sz w:val="24"/>
          <w:szCs w:val="24"/>
        </w:rPr>
        <w:t xml:space="preserve">Tsachila, Chaci, Espera, Awa, Kichwa, Shuar, Achuar, Shiwar, Cofan, Siona, Secoya, Zapara, Andoa,  Waorani </w:t>
      </w:r>
      <w:r w:rsidRPr="00023A35">
        <w:rPr>
          <w:rFonts w:ascii="Times New Roman" w:hAnsi="Times New Roman"/>
          <w:sz w:val="24"/>
          <w:szCs w:val="24"/>
        </w:rPr>
        <w:t>dan satu kelompok minoritas</w:t>
      </w:r>
      <w:r w:rsidRPr="00023A35">
        <w:rPr>
          <w:rFonts w:ascii="Times New Roman" w:hAnsi="Times New Roman"/>
          <w:i/>
          <w:sz w:val="24"/>
          <w:szCs w:val="24"/>
        </w:rPr>
        <w:t xml:space="preserve"> Afro-Ekuador.</w:t>
      </w:r>
      <w:r w:rsidRPr="00023A35">
        <w:rPr>
          <w:rFonts w:ascii="Times New Roman" w:hAnsi="Times New Roman"/>
          <w:sz w:val="24"/>
          <w:szCs w:val="24"/>
        </w:rPr>
        <w:t xml:space="preserve"> Menurut sensus terbaru tahun 2010, 6,8% populasi Ekuador mengidentifikasi diri mereka sebagai masyarakat adat. Namun ada banyak pihak yang menganggap populasi masyarakat adat lebih banyak dari itu, seperti yang dikatakan Konfederasi Masyarakat Adat Ekuador (CONAIE) bahwa Masyarakat adat di Ekuador sebesar 25-30% dari total populasi (</w:t>
      </w:r>
      <w:r w:rsidRPr="004C430E">
        <w:rPr>
          <w:rFonts w:ascii="Times New Roman" w:hAnsi="Times New Roman"/>
          <w:color w:val="5B9BD5" w:themeColor="accent5"/>
          <w:sz w:val="24"/>
          <w:szCs w:val="24"/>
        </w:rPr>
        <w:t>minorityright.org, 2020</w:t>
      </w:r>
      <w:r w:rsidRPr="00023A35">
        <w:rPr>
          <w:rFonts w:ascii="Times New Roman" w:hAnsi="Times New Roman"/>
          <w:sz w:val="24"/>
          <w:szCs w:val="24"/>
        </w:rPr>
        <w:t>).</w:t>
      </w:r>
    </w:p>
    <w:p w:rsidR="0014088B" w:rsidRPr="00023A35" w:rsidRDefault="0014088B" w:rsidP="0014088B">
      <w:pPr>
        <w:tabs>
          <w:tab w:val="left" w:pos="851"/>
        </w:tabs>
        <w:spacing w:after="0" w:line="240" w:lineRule="auto"/>
        <w:jc w:val="both"/>
        <w:rPr>
          <w:rFonts w:ascii="Times New Roman" w:hAnsi="Times New Roman"/>
          <w:sz w:val="24"/>
          <w:szCs w:val="24"/>
          <w:u w:val="single"/>
          <w:lang w:val="en-GB"/>
        </w:rPr>
      </w:pPr>
      <w:r w:rsidRPr="00023A35">
        <w:rPr>
          <w:rFonts w:ascii="Times New Roman" w:hAnsi="Times New Roman"/>
          <w:sz w:val="24"/>
          <w:szCs w:val="24"/>
          <w:lang w:val="en-GB"/>
        </w:rPr>
        <w:tab/>
        <w:t>Secara geografis Ekuador Ekuador dibagai menjadi 4 wilayah yakni Kepulauan Galapagos, pesisir (</w:t>
      </w:r>
      <w:r w:rsidRPr="00023A35">
        <w:rPr>
          <w:rFonts w:ascii="Times New Roman" w:hAnsi="Times New Roman"/>
          <w:i/>
          <w:sz w:val="24"/>
          <w:szCs w:val="24"/>
          <w:lang w:val="en-GB"/>
        </w:rPr>
        <w:t>Costa</w:t>
      </w:r>
      <w:r w:rsidRPr="00023A35">
        <w:rPr>
          <w:rFonts w:ascii="Times New Roman" w:hAnsi="Times New Roman"/>
          <w:sz w:val="24"/>
          <w:szCs w:val="24"/>
          <w:lang w:val="en-GB"/>
        </w:rPr>
        <w:t xml:space="preserve">), pegunungan (sierra) dan wilayah Amazon (Oriente). Masing-masing wilayah memiliki berbagai macam pemanfaatan sumber daya alam yang berbeda seperti di wilayah pesisir yang mengembangkan perikanan, pegunungan yang berfokus pada perkebunan dan pertanian dan wilayah Amazon sebagai pusat </w:t>
      </w:r>
      <w:r w:rsidRPr="00023A35">
        <w:rPr>
          <w:rFonts w:ascii="Times New Roman" w:hAnsi="Times New Roman"/>
          <w:sz w:val="24"/>
          <w:szCs w:val="24"/>
          <w:lang w:val="en-GB"/>
        </w:rPr>
        <w:lastRenderedPageBreak/>
        <w:t xml:space="preserve">pertambangan minyak. Dengan cadangan minyak Ekuador sebesar 7-8 miliar barel yang kebanyakan berada di wilayah oriente maka pada tahun 2012, Rafael Correa sebagai presiden Ekuador memperkenalkan kebijakan lelang wilayah pertambangan minyak ke 11 yang diberi nama </w:t>
      </w:r>
      <w:r w:rsidRPr="00023A35">
        <w:rPr>
          <w:rFonts w:ascii="Times New Roman" w:hAnsi="Times New Roman"/>
          <w:i/>
          <w:sz w:val="24"/>
          <w:szCs w:val="24"/>
          <w:lang w:val="en-GB"/>
        </w:rPr>
        <w:t>XI Ronda Sur Oriente (XI Round of th</w:t>
      </w:r>
      <w:r w:rsidRPr="00023A35">
        <w:rPr>
          <w:rFonts w:ascii="Times New Roman" w:hAnsi="Times New Roman"/>
          <w:i/>
          <w:sz w:val="24"/>
          <w:szCs w:val="24"/>
        </w:rPr>
        <w:t>e</w:t>
      </w:r>
      <w:r w:rsidRPr="00023A35">
        <w:rPr>
          <w:rFonts w:ascii="Times New Roman" w:hAnsi="Times New Roman"/>
          <w:i/>
          <w:sz w:val="24"/>
          <w:szCs w:val="24"/>
          <w:lang w:val="en-GB"/>
        </w:rPr>
        <w:t xml:space="preserve"> South East)</w:t>
      </w:r>
      <w:r w:rsidRPr="00023A35">
        <w:rPr>
          <w:rFonts w:ascii="Times New Roman" w:hAnsi="Times New Roman"/>
          <w:sz w:val="24"/>
          <w:szCs w:val="24"/>
          <w:lang w:val="en-GB"/>
        </w:rPr>
        <w:t xml:space="preserve"> kebijakan ini akan memlelang 13 wilayah pertambangn minyak yang ada di wilayah amazon</w:t>
      </w:r>
      <w:r w:rsidRPr="00023A35">
        <w:rPr>
          <w:rFonts w:ascii="Times New Roman" w:hAnsi="Times New Roman"/>
          <w:sz w:val="24"/>
          <w:szCs w:val="24"/>
        </w:rPr>
        <w:t xml:space="preserve"> (</w:t>
      </w:r>
      <w:r w:rsidRPr="004C430E">
        <w:rPr>
          <w:rFonts w:ascii="Times New Roman" w:hAnsi="Times New Roman"/>
          <w:color w:val="5B9BD5" w:themeColor="accent5"/>
          <w:sz w:val="24"/>
          <w:szCs w:val="24"/>
        </w:rPr>
        <w:t>larepublica.ec, 2020</w:t>
      </w:r>
      <w:r w:rsidRPr="00023A35">
        <w:rPr>
          <w:rFonts w:ascii="Times New Roman" w:hAnsi="Times New Roman"/>
          <w:sz w:val="24"/>
          <w:szCs w:val="24"/>
        </w:rPr>
        <w:t>)</w:t>
      </w:r>
      <w:r w:rsidRPr="00023A35">
        <w:rPr>
          <w:rFonts w:ascii="Times New Roman" w:hAnsi="Times New Roman"/>
          <w:sz w:val="24"/>
          <w:szCs w:val="24"/>
          <w:lang w:val="en-GB"/>
        </w:rPr>
        <w:t>.</w:t>
      </w:r>
    </w:p>
    <w:p w:rsidR="0014088B" w:rsidRPr="00023A35" w:rsidRDefault="0014088B" w:rsidP="0014088B">
      <w:pPr>
        <w:tabs>
          <w:tab w:val="left" w:pos="851"/>
        </w:tabs>
        <w:spacing w:after="0" w:line="240" w:lineRule="auto"/>
        <w:jc w:val="both"/>
        <w:rPr>
          <w:rFonts w:ascii="Times New Roman" w:hAnsi="Times New Roman"/>
          <w:sz w:val="24"/>
          <w:szCs w:val="24"/>
          <w:lang w:val="en-GB"/>
        </w:rPr>
      </w:pPr>
      <w:r w:rsidRPr="00023A35">
        <w:rPr>
          <w:rFonts w:ascii="Times New Roman" w:hAnsi="Times New Roman"/>
          <w:sz w:val="24"/>
          <w:szCs w:val="24"/>
          <w:lang w:val="en-GB"/>
        </w:rPr>
        <w:tab/>
        <w:t>Kebijakan lelang ini menjadi bermasalah karena wilayah pertambangan minyak yang akan dilelang berada atau berbatasan dengan wilayah yang dihuni oleh masyarakat adat Ekuador secara turun menurun sejak masa nenek moyang mereka. Selain itu proses menentukan wilayah mereka sebagai wilayah pertambangan minyak tidak melibatkan masyarakat adat yang terdampak, padahal hal ini sudah diatur dalam Konstitusi Ekuador tahun 2008 pasal 57 yang menyebutkan bahwa pemerintah berkewajiban untuk melakukan proses konsultasi yang layak kepada masyarakat adat sebelum melakukan kegiatan eksploitasi di wilayah masyarakat adat. Selain melanggar konstitusi kebijakan lelang dan eksploitasi sumber daya alam di wilayah amazon juga akan mengancam keselamatan lingkungan dan budaya masyarakat adat.</w:t>
      </w:r>
    </w:p>
    <w:p w:rsidR="0014088B" w:rsidRPr="00023A35" w:rsidRDefault="0014088B" w:rsidP="0014088B">
      <w:pPr>
        <w:tabs>
          <w:tab w:val="left" w:pos="851"/>
        </w:tabs>
        <w:spacing w:after="0" w:line="240" w:lineRule="auto"/>
        <w:jc w:val="both"/>
        <w:rPr>
          <w:rFonts w:ascii="Times New Roman" w:hAnsi="Times New Roman"/>
          <w:sz w:val="24"/>
          <w:szCs w:val="24"/>
          <w:lang w:val="en-US"/>
        </w:rPr>
      </w:pPr>
      <w:r w:rsidRPr="00023A35">
        <w:rPr>
          <w:rFonts w:ascii="Times New Roman" w:hAnsi="Times New Roman"/>
          <w:sz w:val="24"/>
          <w:szCs w:val="24"/>
          <w:lang w:val="en-US"/>
        </w:rPr>
        <w:tab/>
        <w:t xml:space="preserve">Dengan banyaknya dampak negatif yang ditimbulkan oleh industri minyak terhadap lingkungan alam dan sosial kebudayaan mendorong Mitch Anderson pada tahun 2015, bersama dengan rekan-rekannya sesama aktivis HAM mendirikan sebuah organisasi non-pemerintah bernama </w:t>
      </w:r>
      <w:r w:rsidRPr="00023A35">
        <w:rPr>
          <w:rFonts w:ascii="Times New Roman" w:hAnsi="Times New Roman"/>
          <w:i/>
          <w:sz w:val="24"/>
          <w:szCs w:val="24"/>
          <w:lang w:val="en-US"/>
        </w:rPr>
        <w:t xml:space="preserve">Amazon Frontlines </w:t>
      </w:r>
      <w:r w:rsidRPr="00023A35">
        <w:rPr>
          <w:rFonts w:ascii="Times New Roman" w:hAnsi="Times New Roman"/>
          <w:sz w:val="24"/>
          <w:szCs w:val="24"/>
          <w:lang w:val="en-US"/>
        </w:rPr>
        <w:t xml:space="preserve">(AF) dan kemudian melakukan kontak dengan suku </w:t>
      </w:r>
      <w:r w:rsidRPr="00023A35">
        <w:rPr>
          <w:rFonts w:ascii="Times New Roman" w:hAnsi="Times New Roman"/>
          <w:i/>
          <w:sz w:val="24"/>
          <w:szCs w:val="24"/>
          <w:lang w:val="en-US"/>
        </w:rPr>
        <w:t xml:space="preserve">Cofan, Siona, Secoya, Waorani </w:t>
      </w:r>
      <w:r w:rsidRPr="00023A35">
        <w:rPr>
          <w:rFonts w:ascii="Times New Roman" w:hAnsi="Times New Roman"/>
          <w:sz w:val="24"/>
          <w:szCs w:val="24"/>
          <w:lang w:val="en-US"/>
        </w:rPr>
        <w:t>yang wilayahnya rusak akibat kegiatan eksploitasi minyak di Amazon</w:t>
      </w:r>
      <w:r w:rsidRPr="00023A35">
        <w:rPr>
          <w:rFonts w:ascii="Times New Roman" w:hAnsi="Times New Roman"/>
          <w:i/>
          <w:sz w:val="24"/>
          <w:szCs w:val="24"/>
          <w:lang w:val="en-US"/>
        </w:rPr>
        <w:t>.</w:t>
      </w:r>
      <w:r w:rsidRPr="00023A35">
        <w:rPr>
          <w:rFonts w:ascii="Times New Roman" w:hAnsi="Times New Roman"/>
          <w:sz w:val="24"/>
          <w:szCs w:val="24"/>
          <w:lang w:val="en-US"/>
        </w:rPr>
        <w:t xml:space="preserve"> Tujuan dibentuknya organisasi ini adalah untuk mendukung perjuangan masyarakat adat di wilayah Amazon yang ada di Ekuador, Peru, dan Kolombia terkait hak atas tanah, keberlangsungan dan keselamatan hidup, kelestarian lingkungan serta budaya leluhur mereka. Upaya yang dilakukan oleh AF untuk membantu masyarakat adat di Ekuador dimulai pertama kali pada 2015.</w:t>
      </w:r>
    </w:p>
    <w:p w:rsidR="00C0723E" w:rsidRPr="00023A35" w:rsidRDefault="0014088B" w:rsidP="0014088B">
      <w:pPr>
        <w:tabs>
          <w:tab w:val="left" w:pos="851"/>
        </w:tabs>
        <w:spacing w:after="0" w:line="240" w:lineRule="auto"/>
        <w:jc w:val="both"/>
        <w:rPr>
          <w:rFonts w:ascii="Times New Roman" w:hAnsi="Times New Roman"/>
          <w:sz w:val="24"/>
          <w:szCs w:val="24"/>
        </w:rPr>
      </w:pPr>
      <w:r w:rsidRPr="00023A35">
        <w:rPr>
          <w:rFonts w:ascii="Times New Roman" w:hAnsi="Times New Roman"/>
          <w:sz w:val="24"/>
          <w:szCs w:val="24"/>
        </w:rPr>
        <w:tab/>
        <w:t>Berangkat dari permasalahan yang sedang dialami oleh masyarakat adat di Ekuador dan kehadiran AF</w:t>
      </w:r>
      <w:r w:rsidRPr="00023A35">
        <w:rPr>
          <w:rFonts w:ascii="Times New Roman" w:hAnsi="Times New Roman"/>
          <w:i/>
          <w:sz w:val="24"/>
          <w:szCs w:val="24"/>
        </w:rPr>
        <w:t xml:space="preserve"> </w:t>
      </w:r>
      <w:r w:rsidRPr="00023A35">
        <w:rPr>
          <w:rFonts w:ascii="Times New Roman" w:hAnsi="Times New Roman"/>
          <w:sz w:val="24"/>
          <w:szCs w:val="24"/>
        </w:rPr>
        <w:t>di Ekuador yang bertujuan mendukung perjuangan masyarakat adat Ekuador, maka penulis tertarik untuk mengetahui bagaimana upaya yang dilakukan oleh AF untuk mendukung perjuangan masyarakat adat Ekuador. Tujuan dari penelitian ini adalah untuk mendeskripsikan upaya yang dilakukan dalam membantu perjuangkan hak-hak masyarakat adat di Ekuador.</w:t>
      </w:r>
    </w:p>
    <w:p w:rsidR="00C0723E" w:rsidRPr="00023A35" w:rsidRDefault="00C0723E" w:rsidP="00C0723E">
      <w:pPr>
        <w:tabs>
          <w:tab w:val="left" w:pos="851"/>
        </w:tabs>
        <w:spacing w:after="0" w:line="240" w:lineRule="auto"/>
        <w:jc w:val="both"/>
        <w:rPr>
          <w:rFonts w:ascii="Times New Roman" w:hAnsi="Times New Roman"/>
          <w:sz w:val="24"/>
          <w:szCs w:val="24"/>
          <w:lang w:val="en-US"/>
        </w:rPr>
      </w:pPr>
    </w:p>
    <w:p w:rsidR="00F80819" w:rsidRPr="00023A35" w:rsidRDefault="008E1C80" w:rsidP="00C0723E">
      <w:pPr>
        <w:spacing w:after="0" w:line="240" w:lineRule="auto"/>
        <w:jc w:val="both"/>
        <w:rPr>
          <w:rFonts w:ascii="Times New Roman" w:hAnsi="Times New Roman"/>
          <w:b/>
          <w:color w:val="000000"/>
          <w:sz w:val="24"/>
          <w:szCs w:val="24"/>
        </w:rPr>
      </w:pPr>
      <w:r w:rsidRPr="00023A35">
        <w:rPr>
          <w:rFonts w:ascii="Times New Roman" w:hAnsi="Times New Roman"/>
          <w:b/>
          <w:color w:val="000000"/>
          <w:sz w:val="24"/>
          <w:szCs w:val="24"/>
          <w:lang w:val="en-AU"/>
        </w:rPr>
        <w:t>Kerangka Teori</w:t>
      </w:r>
      <w:r w:rsidRPr="00023A35">
        <w:rPr>
          <w:rFonts w:ascii="Times New Roman" w:hAnsi="Times New Roman"/>
          <w:b/>
          <w:color w:val="000000"/>
          <w:sz w:val="24"/>
          <w:szCs w:val="24"/>
        </w:rPr>
        <w:t xml:space="preserve"> dan Konseptual</w:t>
      </w:r>
    </w:p>
    <w:p w:rsidR="004B36D6" w:rsidRPr="00023A35" w:rsidRDefault="004B36D6" w:rsidP="00C0723E">
      <w:pPr>
        <w:spacing w:after="0" w:line="240" w:lineRule="auto"/>
        <w:contextualSpacing/>
        <w:jc w:val="both"/>
        <w:rPr>
          <w:rFonts w:ascii="Times New Roman" w:eastAsia="Yu Mincho" w:hAnsi="Times New Roman"/>
          <w:b/>
          <w:sz w:val="24"/>
          <w:szCs w:val="24"/>
          <w:lang w:eastAsia="ja-JP"/>
        </w:rPr>
      </w:pPr>
      <w:r w:rsidRPr="00023A35">
        <w:rPr>
          <w:rFonts w:ascii="Times New Roman" w:eastAsia="Yu Mincho" w:hAnsi="Times New Roman"/>
          <w:b/>
          <w:sz w:val="24"/>
          <w:szCs w:val="24"/>
          <w:lang w:eastAsia="ja-JP"/>
        </w:rPr>
        <w:t>Konsep Gastrodiplomasi</w:t>
      </w:r>
    </w:p>
    <w:p w:rsidR="0014088B" w:rsidRPr="00023A35" w:rsidRDefault="0014088B" w:rsidP="0014088B">
      <w:pPr>
        <w:spacing w:after="0" w:line="240" w:lineRule="auto"/>
        <w:ind w:left="-18"/>
        <w:jc w:val="both"/>
        <w:rPr>
          <w:rFonts w:ascii="Times New Roman" w:eastAsia="Yu Mincho" w:hAnsi="Times New Roman"/>
          <w:sz w:val="24"/>
          <w:szCs w:val="24"/>
          <w:lang w:eastAsia="ja-JP"/>
        </w:rPr>
      </w:pPr>
      <w:r w:rsidRPr="00023A35">
        <w:rPr>
          <w:rFonts w:ascii="Times New Roman" w:eastAsia="Yu Mincho" w:hAnsi="Times New Roman"/>
          <w:sz w:val="24"/>
          <w:szCs w:val="24"/>
          <w:lang w:eastAsia="ja-JP"/>
        </w:rPr>
        <w:t>Untuk menjawab pertanyaan penelitian yang diajukan, penulis menggunakan konsep dan teori berupa:</w:t>
      </w:r>
    </w:p>
    <w:p w:rsidR="0014088B" w:rsidRPr="00023A35" w:rsidRDefault="0014088B" w:rsidP="0014088B">
      <w:pPr>
        <w:numPr>
          <w:ilvl w:val="0"/>
          <w:numId w:val="16"/>
        </w:numPr>
        <w:spacing w:after="0" w:line="240" w:lineRule="auto"/>
        <w:ind w:left="360"/>
        <w:jc w:val="both"/>
        <w:rPr>
          <w:rFonts w:ascii="Times New Roman" w:eastAsia="Yu Mincho" w:hAnsi="Times New Roman"/>
          <w:b/>
          <w:sz w:val="24"/>
          <w:szCs w:val="24"/>
          <w:lang w:val="en-US" w:eastAsia="ja-JP"/>
        </w:rPr>
      </w:pPr>
      <w:r w:rsidRPr="00023A35">
        <w:rPr>
          <w:rFonts w:ascii="Times New Roman" w:eastAsia="Yu Mincho" w:hAnsi="Times New Roman"/>
          <w:b/>
          <w:sz w:val="24"/>
          <w:szCs w:val="24"/>
          <w:lang w:val="en-US" w:eastAsia="ja-JP"/>
        </w:rPr>
        <w:t>Organisasi Internasional</w:t>
      </w:r>
    </w:p>
    <w:p w:rsidR="0014088B" w:rsidRPr="00023A35" w:rsidRDefault="0014088B" w:rsidP="0014088B">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Organisasi internasional merupakan salah satu aktor dalam kajian studi Hubungan Internasional. Clive Archer (</w:t>
      </w:r>
      <w:r w:rsidRPr="004C430E">
        <w:rPr>
          <w:rFonts w:ascii="Times New Roman" w:eastAsia="Yu Mincho" w:hAnsi="Times New Roman"/>
          <w:color w:val="5B9BD5" w:themeColor="accent5"/>
          <w:sz w:val="24"/>
          <w:szCs w:val="24"/>
          <w:lang w:eastAsia="ja-JP"/>
        </w:rPr>
        <w:t xml:space="preserve">Archer, </w:t>
      </w:r>
      <w:r w:rsidRPr="004C430E">
        <w:rPr>
          <w:rFonts w:ascii="Times New Roman" w:eastAsia="Yu Mincho" w:hAnsi="Times New Roman"/>
          <w:color w:val="5B9BD5" w:themeColor="accent5"/>
          <w:sz w:val="24"/>
          <w:szCs w:val="24"/>
          <w:lang w:val="en-US" w:eastAsia="ja-JP"/>
        </w:rPr>
        <w:t>2001</w:t>
      </w:r>
      <w:r w:rsidRPr="00023A35">
        <w:rPr>
          <w:rFonts w:ascii="Times New Roman" w:eastAsia="Yu Mincho" w:hAnsi="Times New Roman"/>
          <w:sz w:val="24"/>
          <w:szCs w:val="24"/>
          <w:lang w:val="en-US" w:eastAsia="ja-JP"/>
        </w:rPr>
        <w:t>) mendefinisikan organisasi internasional sebagai</w:t>
      </w:r>
      <w:r w:rsidRPr="00023A35">
        <w:rPr>
          <w:rFonts w:ascii="Times New Roman" w:eastAsia="Yu Mincho" w:hAnsi="Times New Roman"/>
          <w:i/>
          <w:sz w:val="24"/>
          <w:szCs w:val="24"/>
          <w:lang w:val="en-US" w:eastAsia="ja-JP"/>
        </w:rPr>
        <w:t xml:space="preserve"> </w:t>
      </w:r>
      <w:r w:rsidRPr="00023A35">
        <w:rPr>
          <w:rFonts w:ascii="Times New Roman" w:eastAsia="Yu Mincho" w:hAnsi="Times New Roman"/>
          <w:sz w:val="24"/>
          <w:szCs w:val="24"/>
          <w:lang w:val="en-US" w:eastAsia="ja-JP"/>
        </w:rPr>
        <w:t>badan formal dan berkelanjutan yang didirikan berdasarkan perjanjian antar anggota (pemerintah dan/atau non-pemerintah) dari dua atau lebih negara berdaulat dengan tujuan mencapai kepentingan bersama anggota-anggotanya</w:t>
      </w:r>
      <w:r w:rsidRPr="00023A35">
        <w:rPr>
          <w:rFonts w:ascii="Times New Roman" w:eastAsia="Yu Mincho" w:hAnsi="Times New Roman"/>
          <w:i/>
          <w:sz w:val="24"/>
          <w:szCs w:val="24"/>
          <w:lang w:val="en-US" w:eastAsia="ja-JP"/>
        </w:rPr>
        <w:t>.</w:t>
      </w:r>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Menurut Le Roy A. Bennett (</w:t>
      </w:r>
      <w:r w:rsidRPr="004C430E">
        <w:rPr>
          <w:rFonts w:ascii="Times New Roman" w:eastAsia="Yu Mincho" w:hAnsi="Times New Roman"/>
          <w:color w:val="5B9BD5" w:themeColor="accent5"/>
          <w:sz w:val="24"/>
          <w:szCs w:val="24"/>
          <w:lang w:eastAsia="ja-JP"/>
        </w:rPr>
        <w:t xml:space="preserve">Bennett, </w:t>
      </w:r>
      <w:r w:rsidRPr="004C430E">
        <w:rPr>
          <w:rFonts w:ascii="Times New Roman" w:eastAsia="Yu Mincho" w:hAnsi="Times New Roman"/>
          <w:color w:val="5B9BD5" w:themeColor="accent5"/>
          <w:sz w:val="24"/>
          <w:szCs w:val="24"/>
          <w:lang w:val="en-US" w:eastAsia="ja-JP"/>
        </w:rPr>
        <w:t>1997</w:t>
      </w:r>
      <w:r w:rsidRPr="00023A35">
        <w:rPr>
          <w:rFonts w:ascii="Times New Roman" w:eastAsia="Yu Mincho" w:hAnsi="Times New Roman"/>
          <w:sz w:val="24"/>
          <w:szCs w:val="24"/>
          <w:lang w:val="en-US" w:eastAsia="ja-JP"/>
        </w:rPr>
        <w:t>), organisasi internasional terbagi menjadi 2 yakni:</w:t>
      </w:r>
    </w:p>
    <w:p w:rsidR="0014088B" w:rsidRPr="00023A35" w:rsidRDefault="0014088B" w:rsidP="00061076">
      <w:pPr>
        <w:numPr>
          <w:ilvl w:val="0"/>
          <w:numId w:val="14"/>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i/>
          <w:sz w:val="24"/>
          <w:szCs w:val="24"/>
          <w:lang w:val="en-US" w:eastAsia="ja-JP"/>
        </w:rPr>
        <w:t xml:space="preserve">Inter-Govermental Organizations </w:t>
      </w:r>
      <w:r w:rsidRPr="00023A35">
        <w:rPr>
          <w:rFonts w:ascii="Times New Roman" w:eastAsia="Yu Mincho" w:hAnsi="Times New Roman"/>
          <w:sz w:val="24"/>
          <w:szCs w:val="24"/>
          <w:lang w:val="en-US" w:eastAsia="ja-JP"/>
        </w:rPr>
        <w:t>(IGO)</w:t>
      </w:r>
      <w:r w:rsidRPr="00023A35">
        <w:rPr>
          <w:rFonts w:ascii="Times New Roman" w:eastAsia="Yu Mincho" w:hAnsi="Times New Roman"/>
          <w:i/>
          <w:sz w:val="24"/>
          <w:szCs w:val="24"/>
          <w:lang w:val="en-US" w:eastAsia="ja-JP"/>
        </w:rPr>
        <w:t xml:space="preserve"> </w:t>
      </w:r>
      <w:r w:rsidRPr="00023A35">
        <w:rPr>
          <w:rFonts w:ascii="Times New Roman" w:eastAsia="Yu Mincho" w:hAnsi="Times New Roman"/>
          <w:sz w:val="24"/>
          <w:szCs w:val="24"/>
          <w:lang w:val="en-US" w:eastAsia="ja-JP"/>
        </w:rPr>
        <w:t xml:space="preserve">/ Organisasi Antar Pemerintah. Yang anggotanya merupakan delegasi resmi pemerintah dari negara-negara </w:t>
      </w:r>
      <w:r w:rsidRPr="00023A35">
        <w:rPr>
          <w:rFonts w:ascii="Times New Roman" w:eastAsia="Yu Mincho" w:hAnsi="Times New Roman"/>
          <w:sz w:val="24"/>
          <w:szCs w:val="24"/>
          <w:lang w:val="en-US" w:eastAsia="ja-JP"/>
        </w:rPr>
        <w:lastRenderedPageBreak/>
        <w:t>di dunia. Seperti Perserikatan Bangsa-Bangsa (UN) dan Organisasi Perdagangan Dunia (WTO).</w:t>
      </w:r>
    </w:p>
    <w:p w:rsidR="0014088B" w:rsidRPr="00023A35" w:rsidRDefault="0014088B" w:rsidP="00061076">
      <w:pPr>
        <w:numPr>
          <w:ilvl w:val="0"/>
          <w:numId w:val="14"/>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i/>
          <w:sz w:val="24"/>
          <w:szCs w:val="24"/>
          <w:lang w:val="en-US" w:eastAsia="ja-JP"/>
        </w:rPr>
        <w:t>Non-Govermental Organization</w:t>
      </w:r>
      <w:r w:rsidRPr="00023A35">
        <w:rPr>
          <w:rFonts w:ascii="Times New Roman" w:eastAsia="Yu Mincho" w:hAnsi="Times New Roman"/>
          <w:sz w:val="24"/>
          <w:szCs w:val="24"/>
          <w:lang w:val="en-US" w:eastAsia="ja-JP"/>
        </w:rPr>
        <w:t xml:space="preserve"> / Organisasi Non Pemerintah (NGO/INGO). Yang merupakan kelompok-kelompok non negara. Seperti: </w:t>
      </w:r>
      <w:r w:rsidRPr="00023A35">
        <w:rPr>
          <w:rFonts w:ascii="Times New Roman" w:eastAsia="Yu Mincho" w:hAnsi="Times New Roman"/>
          <w:i/>
          <w:sz w:val="24"/>
          <w:szCs w:val="24"/>
          <w:lang w:val="en-US" w:eastAsia="ja-JP"/>
        </w:rPr>
        <w:t xml:space="preserve">Greenpeace, World Wild Fund (WWF), Amnesty International, </w:t>
      </w:r>
      <w:r w:rsidRPr="00023A35">
        <w:rPr>
          <w:rFonts w:ascii="Times New Roman" w:eastAsia="Yu Mincho" w:hAnsi="Times New Roman"/>
          <w:sz w:val="24"/>
          <w:szCs w:val="24"/>
          <w:lang w:val="en-US" w:eastAsia="ja-JP"/>
        </w:rPr>
        <w:t>dan sebagainya.</w:t>
      </w:r>
      <w:bookmarkStart w:id="1" w:name="_Hlk521353571"/>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Archer (</w:t>
      </w:r>
      <w:r w:rsidRPr="004C430E">
        <w:rPr>
          <w:rFonts w:ascii="Times New Roman" w:eastAsia="Yu Mincho" w:hAnsi="Times New Roman"/>
          <w:color w:val="5B9BD5" w:themeColor="accent5"/>
          <w:sz w:val="24"/>
          <w:szCs w:val="24"/>
          <w:lang w:eastAsia="ja-JP"/>
        </w:rPr>
        <w:t xml:space="preserve">Archer, </w:t>
      </w:r>
      <w:r w:rsidRPr="004C430E">
        <w:rPr>
          <w:rFonts w:ascii="Times New Roman" w:eastAsia="Yu Mincho" w:hAnsi="Times New Roman"/>
          <w:color w:val="5B9BD5" w:themeColor="accent5"/>
          <w:sz w:val="24"/>
          <w:szCs w:val="24"/>
          <w:lang w:val="en-US" w:eastAsia="ja-JP"/>
        </w:rPr>
        <w:t>2001</w:t>
      </w:r>
      <w:r w:rsidRPr="00023A35">
        <w:rPr>
          <w:rFonts w:ascii="Times New Roman" w:eastAsia="Yu Mincho" w:hAnsi="Times New Roman"/>
          <w:sz w:val="24"/>
          <w:szCs w:val="24"/>
          <w:lang w:val="en-US" w:eastAsia="ja-JP"/>
        </w:rPr>
        <w:t>) membagi peranan organisasi internasional ke dalam tiga kategori, yaitu:</w:t>
      </w:r>
    </w:p>
    <w:p w:rsidR="0014088B" w:rsidRPr="00023A35" w:rsidRDefault="0014088B" w:rsidP="0014088B">
      <w:pPr>
        <w:numPr>
          <w:ilvl w:val="0"/>
          <w:numId w:val="15"/>
        </w:numPr>
        <w:spacing w:after="0" w:line="240" w:lineRule="auto"/>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Sebagai instrumen. Organisasi internasional digunakan oleh anggotanya untuk mencapai tujuan-tujuan tertentu.</w:t>
      </w:r>
    </w:p>
    <w:p w:rsidR="0014088B" w:rsidRPr="00023A35" w:rsidRDefault="0014088B" w:rsidP="0014088B">
      <w:pPr>
        <w:numPr>
          <w:ilvl w:val="0"/>
          <w:numId w:val="15"/>
        </w:numPr>
        <w:spacing w:after="0" w:line="240" w:lineRule="auto"/>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Sebagai arena. Organisasi internasional merupakan tempat bertemu bagi anggota-anggotanya untuk membicarakan dan membahas masalah-masalah yang dihadapi.</w:t>
      </w:r>
    </w:p>
    <w:bookmarkEnd w:id="1"/>
    <w:p w:rsidR="0014088B" w:rsidRPr="00023A35" w:rsidRDefault="0014088B" w:rsidP="0014088B">
      <w:pPr>
        <w:numPr>
          <w:ilvl w:val="0"/>
          <w:numId w:val="15"/>
        </w:numPr>
        <w:spacing w:after="0" w:line="240" w:lineRule="auto"/>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Sebagai aktor independen. Organisasi internasional dapat membuat keputusan-keputusan sendiri tanpa dipengaruhi oleh kekuasaan atau paksaan dari luar organisasi.</w:t>
      </w:r>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Sedangkan organisasi internasional menurut Archer (</w:t>
      </w:r>
      <w:r w:rsidRPr="004C430E">
        <w:rPr>
          <w:rFonts w:ascii="Times New Roman" w:eastAsia="Yu Mincho" w:hAnsi="Times New Roman"/>
          <w:color w:val="5B9BD5" w:themeColor="accent5"/>
          <w:sz w:val="24"/>
          <w:szCs w:val="24"/>
          <w:lang w:eastAsia="ja-JP"/>
        </w:rPr>
        <w:t xml:space="preserve">Archer, </w:t>
      </w:r>
      <w:r w:rsidRPr="004C430E">
        <w:rPr>
          <w:rFonts w:ascii="Times New Roman" w:eastAsia="Yu Mincho" w:hAnsi="Times New Roman"/>
          <w:color w:val="5B9BD5" w:themeColor="accent5"/>
          <w:sz w:val="24"/>
          <w:szCs w:val="24"/>
          <w:lang w:val="en-US" w:eastAsia="ja-JP"/>
        </w:rPr>
        <w:t>2001</w:t>
      </w:r>
      <w:r w:rsidRPr="00023A35">
        <w:rPr>
          <w:rFonts w:ascii="Times New Roman" w:eastAsia="Yu Mincho" w:hAnsi="Times New Roman"/>
          <w:sz w:val="24"/>
          <w:szCs w:val="24"/>
          <w:lang w:val="en-US" w:eastAsia="ja-JP"/>
        </w:rPr>
        <w:t xml:space="preserve">) </w:t>
      </w:r>
      <w:r w:rsidRPr="00023A35">
        <w:rPr>
          <w:rFonts w:ascii="Times New Roman" w:eastAsia="Yu Mincho" w:hAnsi="Times New Roman"/>
          <w:sz w:val="24"/>
          <w:szCs w:val="24"/>
          <w:lang w:eastAsia="ja-JP"/>
        </w:rPr>
        <w:t xml:space="preserve">memiliki beberapa </w:t>
      </w:r>
      <w:r w:rsidRPr="00023A35">
        <w:rPr>
          <w:rFonts w:ascii="Times New Roman" w:eastAsia="Yu Mincho" w:hAnsi="Times New Roman"/>
          <w:sz w:val="24"/>
          <w:szCs w:val="24"/>
          <w:lang w:val="en-US" w:eastAsia="ja-JP"/>
        </w:rPr>
        <w:t>berfungsi yang meliputi:</w:t>
      </w:r>
    </w:p>
    <w:p w:rsidR="0014088B" w:rsidRPr="00023A35" w:rsidRDefault="0014088B" w:rsidP="0014088B">
      <w:pPr>
        <w:spacing w:after="0" w:line="240" w:lineRule="auto"/>
        <w:ind w:left="-18"/>
        <w:jc w:val="both"/>
        <w:rPr>
          <w:rFonts w:ascii="Times New Roman" w:eastAsia="Yu Mincho" w:hAnsi="Times New Roman"/>
          <w:sz w:val="24"/>
          <w:szCs w:val="24"/>
          <w:lang w:eastAsia="ja-JP"/>
        </w:rPr>
      </w:pPr>
      <w:r w:rsidRPr="00023A35">
        <w:rPr>
          <w:rFonts w:ascii="Times New Roman" w:eastAsia="Yu Mincho" w:hAnsi="Times New Roman"/>
          <w:sz w:val="24"/>
          <w:szCs w:val="24"/>
          <w:lang w:eastAsia="ja-JP"/>
        </w:rPr>
        <w:t>(a). Artikulasi dan agregasi kepentingan, (b). Menghasilkan norma-norma (rezim), (c). Rekrutmen, (d). Sosialisasi, (e). Pembuatan kebijakan, (f). Penerapan kebijakan, (g). Pengadilan kebijakan, (h). Tempat memperoleh informasi. (i). Operasionalisasi.</w:t>
      </w:r>
    </w:p>
    <w:p w:rsidR="00061076" w:rsidRPr="00023A35" w:rsidRDefault="00061076" w:rsidP="0014088B">
      <w:pPr>
        <w:spacing w:after="0" w:line="240" w:lineRule="auto"/>
        <w:ind w:left="-18"/>
        <w:jc w:val="both"/>
        <w:rPr>
          <w:rFonts w:ascii="Times New Roman" w:eastAsia="Yu Mincho" w:hAnsi="Times New Roman"/>
          <w:sz w:val="24"/>
          <w:szCs w:val="24"/>
          <w:lang w:eastAsia="ja-JP"/>
        </w:rPr>
      </w:pPr>
    </w:p>
    <w:p w:rsidR="0014088B" w:rsidRPr="00023A35" w:rsidRDefault="0014088B" w:rsidP="00061076">
      <w:pPr>
        <w:numPr>
          <w:ilvl w:val="0"/>
          <w:numId w:val="16"/>
        </w:numPr>
        <w:spacing w:after="0" w:line="240" w:lineRule="auto"/>
        <w:ind w:left="360"/>
        <w:jc w:val="both"/>
        <w:rPr>
          <w:rFonts w:ascii="Times New Roman" w:eastAsia="Yu Mincho" w:hAnsi="Times New Roman"/>
          <w:b/>
          <w:sz w:val="24"/>
          <w:szCs w:val="24"/>
          <w:lang w:val="en-US" w:eastAsia="ja-JP"/>
        </w:rPr>
      </w:pPr>
      <w:r w:rsidRPr="00023A35">
        <w:rPr>
          <w:rFonts w:ascii="Times New Roman" w:eastAsia="Yu Mincho" w:hAnsi="Times New Roman"/>
          <w:b/>
          <w:sz w:val="24"/>
          <w:szCs w:val="24"/>
          <w:lang w:val="en-US" w:eastAsia="ja-JP"/>
        </w:rPr>
        <w:t>Konsep Masyarakat Adat</w:t>
      </w:r>
    </w:p>
    <w:p w:rsidR="00061076"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Menurut Konvensi ILO 169 tahun 1989 tentang Bangsa Pribumi dan Masyarakat Adat, yang dimaksud sebagai masyarakat adat ialah “mereka yang kondisinya secara sosial, budaya dan ekonomi berbeda dari sektor lain di dalam negara, dan statusnya diatur sepenuhnya atau sebagian oleh budaya atau tradisi atau </w:t>
      </w:r>
      <w:r w:rsidR="00061076" w:rsidRPr="00023A35">
        <w:rPr>
          <w:rFonts w:ascii="Times New Roman" w:eastAsia="Yu Mincho" w:hAnsi="Times New Roman"/>
          <w:sz w:val="24"/>
          <w:szCs w:val="24"/>
          <w:lang w:val="en-US" w:eastAsia="ja-JP"/>
        </w:rPr>
        <w:t>oleh aturan atau hukum khusus”.</w:t>
      </w:r>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Hal ini seperti yang lebih dulu didefinisikan oleh Jose Martinez Cobo (</w:t>
      </w:r>
      <w:r w:rsidRPr="004C430E">
        <w:rPr>
          <w:rFonts w:ascii="Times New Roman" w:eastAsia="Yu Mincho" w:hAnsi="Times New Roman"/>
          <w:color w:val="5B9BD5" w:themeColor="accent5"/>
          <w:sz w:val="24"/>
          <w:szCs w:val="24"/>
          <w:lang w:eastAsia="ja-JP"/>
        </w:rPr>
        <w:t xml:space="preserve">Cobo, </w:t>
      </w:r>
      <w:r w:rsidRPr="004C430E">
        <w:rPr>
          <w:rFonts w:ascii="Times New Roman" w:eastAsia="Yu Mincho" w:hAnsi="Times New Roman"/>
          <w:color w:val="5B9BD5" w:themeColor="accent5"/>
          <w:sz w:val="24"/>
          <w:szCs w:val="24"/>
          <w:lang w:val="en-US" w:eastAsia="ja-JP"/>
        </w:rPr>
        <w:t>1987</w:t>
      </w:r>
      <w:r w:rsidRPr="00023A35">
        <w:rPr>
          <w:rFonts w:ascii="Times New Roman" w:eastAsia="Yu Mincho" w:hAnsi="Times New Roman"/>
          <w:sz w:val="24"/>
          <w:szCs w:val="24"/>
          <w:lang w:val="en-US" w:eastAsia="ja-JP"/>
        </w:rPr>
        <w:t>) “masyarakat, komunitas, dan bangsa asli adalah mereka yang memiliki kesinambungan sejarah dengan masyarakat sebelum invasi dan kolonialisasi yang tumbuh dan berkembang di wilayah mereka, menganggap diri mereka berbeda dari sektor lain dari masyarakat yang sekarang ada di wilayah tersebut. Mereka membentuk sektor-sektor masyarakat saat ini yang tidak dominan dan berkeinginan untuk melestarikan, mengembangkan, dan mewariskan wilayah leluhur mereka kepada generasi berikutnya beserta identitas etnis mereka sebagai basis dari keberlanjutan identitas mereka sebagai manusia menurut budaya, institusi sosial, dan sistem hukum mereka.</w:t>
      </w:r>
    </w:p>
    <w:p w:rsidR="0014088B" w:rsidRPr="00023A35" w:rsidRDefault="0014088B" w:rsidP="0014088B">
      <w:pPr>
        <w:spacing w:after="0" w:line="240" w:lineRule="auto"/>
        <w:ind w:left="-18"/>
        <w:jc w:val="both"/>
        <w:rPr>
          <w:rFonts w:ascii="Times New Roman" w:eastAsia="Yu Mincho" w:hAnsi="Times New Roman"/>
          <w:sz w:val="24"/>
          <w:szCs w:val="24"/>
          <w:lang w:val="en-US" w:eastAsia="ja-JP"/>
        </w:rPr>
      </w:pPr>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Menurut </w:t>
      </w:r>
      <w:r w:rsidRPr="00023A35">
        <w:rPr>
          <w:rFonts w:ascii="Times New Roman" w:eastAsia="Yu Mincho" w:hAnsi="Times New Roman"/>
          <w:i/>
          <w:sz w:val="24"/>
          <w:szCs w:val="24"/>
          <w:lang w:val="en-US" w:eastAsia="ja-JP"/>
        </w:rPr>
        <w:t>United Nations Declaration on the Rights of Indigenous Peoples</w:t>
      </w:r>
      <w:r w:rsidRPr="00023A35">
        <w:rPr>
          <w:rFonts w:ascii="Times New Roman" w:eastAsia="Yu Mincho" w:hAnsi="Times New Roman"/>
          <w:sz w:val="24"/>
          <w:szCs w:val="24"/>
          <w:lang w:val="en-US" w:eastAsia="ja-JP"/>
        </w:rPr>
        <w:t xml:space="preserve"> (UNDRIP) 2007, hak-hak masyarakat adalah sebagai berikut:</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eastAsia="ja-JP"/>
        </w:rPr>
        <w:t xml:space="preserve">Individu lali-laki dan perempuan dan masyarakat adat secara keseluruhan </w:t>
      </w:r>
      <w:r w:rsidRPr="00023A35">
        <w:rPr>
          <w:rFonts w:ascii="Times New Roman" w:eastAsia="Yu Mincho" w:hAnsi="Times New Roman"/>
          <w:sz w:val="24"/>
          <w:szCs w:val="24"/>
          <w:lang w:val="en-US" w:eastAsia="ja-JP"/>
        </w:rPr>
        <w:t>sepenuhnya memiliki hak asasi manusia dan kebebasan mendasar sebagaimana diakui dalam Piagam PBB, Deklarasi Universal Hak Asasi Manusia dan Hukum HAM Internasional.</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Hak menentukan nasib sendiri yang di dalamnya termasuk bebas menentukan status politik dan bebas mengejar perkembangan ekonomi, sosial, budaya dan hukum.</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Setiap individu masyarakat adat berhak atas kewarganegaraan.</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lastRenderedPageBreak/>
        <w:t>Masyarakat adat secara individu dan kelompok berhak untuk hidup damai, bebas, dan aman serta terhindar dari segala bentuk genosida dan kekerasan.</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secara individu dan kelompok berhak untuk tidak menjadi subjek dari asimilasi paksa atau penghancuran budaya mereka.</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secara individu atau kelompok berhak untuk berada atau bergabung pada sebuah komunitas atau bangsa masyarakat adat.</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Masyarakat adat tidak boleh dipindahkan secara paksa dari tanah atau wilayah mereka. Tidak ada kegiatan relokasi yang berlangsung tanpa adanya persetujuan dan informasi serta kebebasan </w:t>
      </w:r>
      <w:r w:rsidRPr="00023A35">
        <w:rPr>
          <w:rFonts w:ascii="Times New Roman" w:eastAsia="Yu Mincho" w:hAnsi="Times New Roman"/>
          <w:i/>
          <w:sz w:val="24"/>
          <w:szCs w:val="24"/>
          <w:lang w:val="en-US" w:eastAsia="ja-JP"/>
        </w:rPr>
        <w:t>(Free Prior Informed Consent).</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berhak untuk melaksanakan dan melestarikan kebiasaan dan tradisi budaya mereka serta mewariskannya pada generasi selanjutnya.</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khususnya anak-anak berhak atas pendidikan yang bebas dari diskriminasi.</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berhak untuk mendirikan media dan dalam bahasa lokal mereka dan mendapatkan akses terhadap semua media non-masyarakat adat tanpa diskriminasi.</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berhak untuk berpartisipasi dalam pembuatan keputusan yang akan berpengaruh pada hak-hak mereka.</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berhak atas tanah, wilayah dan sumber daya yang secara tradisional mereka miliki, tinggali dan negara harus memberikan pengakuan hukum dan perlindungan terhadap hal ini.</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berhak atas konservasi dan perlindungan lingkungan dan kapasitas produktif dari tanah, wilayah dan sumber daya mereka.</w:t>
      </w:r>
    </w:p>
    <w:p w:rsidR="0014088B" w:rsidRPr="00023A35" w:rsidRDefault="0014088B" w:rsidP="00061076">
      <w:pPr>
        <w:numPr>
          <w:ilvl w:val="0"/>
          <w:numId w:val="17"/>
        </w:numPr>
        <w:spacing w:after="0" w:line="240" w:lineRule="auto"/>
        <w:ind w:left="1080"/>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Masyarakat adat berhak atas pengakuan, kepatuhan dan penegakkan perjanjian, kesepakatan, dan pengaturan konstruktif lainnya yang berhubungan dengan negara dan keturunan mereka dan meminta negara untuk menghormati perjanjian-perjanjian tersebut.</w:t>
      </w:r>
    </w:p>
    <w:p w:rsidR="0014088B" w:rsidRPr="00023A35" w:rsidRDefault="0014088B" w:rsidP="0014088B">
      <w:pPr>
        <w:spacing w:after="0" w:line="240" w:lineRule="auto"/>
        <w:ind w:left="-18"/>
        <w:jc w:val="both"/>
        <w:rPr>
          <w:rFonts w:ascii="Times New Roman" w:eastAsia="Yu Mincho" w:hAnsi="Times New Roman"/>
          <w:sz w:val="24"/>
          <w:szCs w:val="24"/>
          <w:lang w:val="en-US" w:eastAsia="ja-JP"/>
        </w:rPr>
      </w:pPr>
    </w:p>
    <w:p w:rsidR="0014088B" w:rsidRPr="00023A35" w:rsidRDefault="0014088B" w:rsidP="00061076">
      <w:pPr>
        <w:numPr>
          <w:ilvl w:val="0"/>
          <w:numId w:val="16"/>
        </w:numPr>
        <w:spacing w:after="0" w:line="240" w:lineRule="auto"/>
        <w:ind w:left="360"/>
        <w:jc w:val="both"/>
        <w:rPr>
          <w:rFonts w:ascii="Times New Roman" w:eastAsia="Yu Mincho" w:hAnsi="Times New Roman"/>
          <w:b/>
          <w:sz w:val="24"/>
          <w:szCs w:val="24"/>
          <w:lang w:val="en-US" w:eastAsia="ja-JP"/>
        </w:rPr>
      </w:pPr>
      <w:r w:rsidRPr="00023A35">
        <w:rPr>
          <w:rFonts w:ascii="Times New Roman" w:eastAsia="Yu Mincho" w:hAnsi="Times New Roman"/>
          <w:b/>
          <w:sz w:val="24"/>
          <w:szCs w:val="24"/>
          <w:lang w:val="en-US" w:eastAsia="ja-JP"/>
        </w:rPr>
        <w:t>Kampanye Sosial</w:t>
      </w:r>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Kampanye sosial adalah kegiatan berkampanye yang dilakukan oleh seseorang, kelompok atau organisasi dengan serangkaian tindakan untuk mengkomunikasikan pesan yang biasanya berisi tentang masalah-masalah sosial kemasyarakatan. Kampanye sosial merupakan kampanye yang bersifat non komersial karena tujuannya adalah perubahan agar masyarakat menjadi lebih baik.</w:t>
      </w:r>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Kampanye sendiri telah banyak didefinisikan oleh para teoritisi dan praktisi, namun yang paling populer dalam kajian ilmu sosial adalah apa yang didefinisikan oleh Rogers dan Storey (</w:t>
      </w:r>
      <w:r w:rsidRPr="004C430E">
        <w:rPr>
          <w:rFonts w:ascii="Times New Roman" w:eastAsia="Yu Mincho" w:hAnsi="Times New Roman"/>
          <w:color w:val="5B9BD5" w:themeColor="accent5"/>
          <w:sz w:val="24"/>
          <w:szCs w:val="24"/>
          <w:lang w:eastAsia="ja-JP"/>
        </w:rPr>
        <w:t xml:space="preserve">Rogers dan Storey, </w:t>
      </w:r>
      <w:r w:rsidRPr="004C430E">
        <w:rPr>
          <w:rFonts w:ascii="Times New Roman" w:eastAsia="Yu Mincho" w:hAnsi="Times New Roman"/>
          <w:color w:val="5B9BD5" w:themeColor="accent5"/>
          <w:sz w:val="24"/>
          <w:szCs w:val="24"/>
          <w:lang w:val="en-US" w:eastAsia="ja-JP"/>
        </w:rPr>
        <w:t>1987</w:t>
      </w:r>
      <w:r w:rsidRPr="00023A35">
        <w:rPr>
          <w:rFonts w:ascii="Times New Roman" w:eastAsia="Yu Mincho" w:hAnsi="Times New Roman"/>
          <w:sz w:val="24"/>
          <w:szCs w:val="24"/>
          <w:lang w:val="en-US" w:eastAsia="ja-JP"/>
        </w:rPr>
        <w:t>), kampanye sebagai perencanaan serangkaian tindakan komunikasi dengan tujuan menciptakan efek tertentu untuk masyarakat luas dan dilakukan secara berkelanjutan sesuai waktu yang ditentukan. Tujuan kampanye sosial biasanya menumbuhkan kesadaran masyarakat terhadap masalah sosial yang sedang terjadi.</w:t>
      </w:r>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Kampanye mewakili berbagai macam tujuan yang menargetkan masyarakat perkotaan dan pedesaan (pedalaman), perempuan dan laki-laki, dewasa dan anak-anak, negara dunia ketiga dan negara industri maju. Tujuan kampanye adalah untuk mempengaruhi individu, kelompok sosial kecil maupun besar dan seluruh manusia secara umum. Hasil yang ingin dicapai juga beragam mulai dari   kemenangan dalam pemilihan umum, pencegahan penggunaan obat-obatan terlarang, upaya konservasi lingkungan dan lain sebagainya.</w:t>
      </w:r>
    </w:p>
    <w:p w:rsidR="0014088B" w:rsidRPr="00023A35" w:rsidRDefault="0014088B" w:rsidP="00061076">
      <w:pPr>
        <w:spacing w:after="0" w:line="240" w:lineRule="auto"/>
        <w:ind w:left="-18" w:firstLine="738"/>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lastRenderedPageBreak/>
        <w:t xml:space="preserve">Berdasarkan jenisnya Charles U. Larson </w:t>
      </w:r>
      <w:r w:rsidR="004C430E">
        <w:rPr>
          <w:rFonts w:ascii="Times New Roman" w:eastAsia="Yu Mincho" w:hAnsi="Times New Roman"/>
          <w:sz w:val="24"/>
          <w:szCs w:val="24"/>
          <w:lang w:val="en-US" w:eastAsia="ja-JP"/>
        </w:rPr>
        <w:t>(</w:t>
      </w:r>
      <w:r w:rsidR="004C430E" w:rsidRPr="004C430E">
        <w:rPr>
          <w:rFonts w:ascii="Times New Roman" w:eastAsia="Yu Mincho" w:hAnsi="Times New Roman"/>
          <w:color w:val="5B9BD5" w:themeColor="accent5"/>
          <w:sz w:val="24"/>
          <w:szCs w:val="24"/>
          <w:lang w:eastAsia="ja-JP"/>
        </w:rPr>
        <w:t xml:space="preserve">Larson. </w:t>
      </w:r>
      <w:r w:rsidR="004C430E" w:rsidRPr="004C430E">
        <w:rPr>
          <w:rFonts w:ascii="Times New Roman" w:eastAsia="Yu Mincho" w:hAnsi="Times New Roman"/>
          <w:color w:val="5B9BD5" w:themeColor="accent5"/>
          <w:sz w:val="24"/>
          <w:szCs w:val="24"/>
          <w:lang w:val="en-US" w:eastAsia="ja-JP"/>
        </w:rPr>
        <w:t>2009</w:t>
      </w:r>
      <w:r w:rsidRPr="00023A35">
        <w:rPr>
          <w:rFonts w:ascii="Times New Roman" w:eastAsia="Yu Mincho" w:hAnsi="Times New Roman"/>
          <w:sz w:val="24"/>
          <w:szCs w:val="24"/>
          <w:lang w:val="en-US" w:eastAsia="ja-JP"/>
        </w:rPr>
        <w:t>) membagi kampanye menjadi 3 jenis, yakni</w:t>
      </w:r>
    </w:p>
    <w:p w:rsidR="0014088B" w:rsidRPr="00023A35" w:rsidRDefault="0014088B" w:rsidP="0014088B">
      <w:pPr>
        <w:numPr>
          <w:ilvl w:val="0"/>
          <w:numId w:val="18"/>
        </w:numPr>
        <w:spacing w:after="0" w:line="240" w:lineRule="auto"/>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Kampanye Produk (</w:t>
      </w:r>
      <w:r w:rsidRPr="00023A35">
        <w:rPr>
          <w:rFonts w:ascii="Times New Roman" w:eastAsia="Yu Mincho" w:hAnsi="Times New Roman"/>
          <w:i/>
          <w:sz w:val="24"/>
          <w:szCs w:val="24"/>
          <w:lang w:val="en-US" w:eastAsia="ja-JP"/>
        </w:rPr>
        <w:t>Product Oriented Campaigns</w:t>
      </w:r>
      <w:r w:rsidRPr="00023A35">
        <w:rPr>
          <w:rFonts w:ascii="Times New Roman" w:eastAsia="Yu Mincho" w:hAnsi="Times New Roman"/>
          <w:sz w:val="24"/>
          <w:szCs w:val="24"/>
          <w:lang w:val="en-US" w:eastAsia="ja-JP"/>
        </w:rPr>
        <w:t xml:space="preserve">) </w:t>
      </w:r>
    </w:p>
    <w:p w:rsidR="0014088B" w:rsidRPr="00023A35" w:rsidRDefault="0014088B" w:rsidP="0014088B">
      <w:pPr>
        <w:numPr>
          <w:ilvl w:val="0"/>
          <w:numId w:val="18"/>
        </w:numPr>
        <w:spacing w:after="0" w:line="240" w:lineRule="auto"/>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Kampanye Pencalonan Kandidat (</w:t>
      </w:r>
      <w:r w:rsidRPr="00023A35">
        <w:rPr>
          <w:rFonts w:ascii="Times New Roman" w:eastAsia="Yu Mincho" w:hAnsi="Times New Roman"/>
          <w:i/>
          <w:sz w:val="24"/>
          <w:szCs w:val="24"/>
          <w:lang w:val="en-US" w:eastAsia="ja-JP"/>
        </w:rPr>
        <w:t>Person/Candidate Oriented)</w:t>
      </w:r>
      <w:r w:rsidRPr="00023A35">
        <w:rPr>
          <w:rFonts w:ascii="Times New Roman" w:eastAsia="Yu Mincho" w:hAnsi="Times New Roman"/>
          <w:sz w:val="24"/>
          <w:szCs w:val="24"/>
          <w:lang w:val="en-US" w:eastAsia="ja-JP"/>
        </w:rPr>
        <w:t xml:space="preserve"> </w:t>
      </w:r>
    </w:p>
    <w:p w:rsidR="0014088B" w:rsidRPr="00023A35" w:rsidRDefault="0014088B" w:rsidP="0014088B">
      <w:pPr>
        <w:numPr>
          <w:ilvl w:val="0"/>
          <w:numId w:val="18"/>
        </w:numPr>
        <w:spacing w:after="0" w:line="240" w:lineRule="auto"/>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Kampanye Ideologi (</w:t>
      </w:r>
      <w:r w:rsidRPr="00023A35">
        <w:rPr>
          <w:rFonts w:ascii="Times New Roman" w:eastAsia="Yu Mincho" w:hAnsi="Times New Roman"/>
          <w:i/>
          <w:sz w:val="24"/>
          <w:szCs w:val="24"/>
          <w:lang w:val="en-US" w:eastAsia="ja-JP"/>
        </w:rPr>
        <w:t>Idea/Ideologically Oriented)</w:t>
      </w:r>
    </w:p>
    <w:p w:rsidR="00F80819" w:rsidRPr="00023A35" w:rsidRDefault="008E1C80" w:rsidP="00C0723E">
      <w:pPr>
        <w:spacing w:after="0" w:line="240" w:lineRule="auto"/>
        <w:ind w:left="-18"/>
        <w:jc w:val="both"/>
        <w:rPr>
          <w:rFonts w:ascii="Times New Roman" w:hAnsi="Times New Roman"/>
          <w:b/>
          <w:color w:val="000000"/>
          <w:sz w:val="24"/>
          <w:szCs w:val="24"/>
          <w:lang w:val="en-US"/>
        </w:rPr>
      </w:pPr>
      <w:r w:rsidRPr="00023A35">
        <w:rPr>
          <w:rFonts w:ascii="Times New Roman" w:hAnsi="Times New Roman"/>
          <w:b/>
          <w:color w:val="000000"/>
          <w:sz w:val="24"/>
          <w:szCs w:val="24"/>
          <w:lang w:val="en-US"/>
        </w:rPr>
        <w:t>Metode Penelitian</w:t>
      </w:r>
    </w:p>
    <w:p w:rsidR="00061076" w:rsidRPr="00023A35" w:rsidRDefault="00061076" w:rsidP="00061076">
      <w:pPr>
        <w:spacing w:after="0" w:line="240" w:lineRule="auto"/>
        <w:ind w:firstLine="720"/>
        <w:jc w:val="both"/>
        <w:rPr>
          <w:rFonts w:ascii="Times New Roman" w:hAnsi="Times New Roman"/>
          <w:sz w:val="24"/>
          <w:szCs w:val="24"/>
        </w:rPr>
      </w:pPr>
      <w:r w:rsidRPr="00023A35">
        <w:rPr>
          <w:rFonts w:ascii="Times New Roman" w:hAnsi="Times New Roman"/>
          <w:sz w:val="24"/>
          <w:szCs w:val="24"/>
        </w:rPr>
        <w:t xml:space="preserve">Dalam penelitian ini penulis menggunakan metode kualitatif dengan menghubungkan data yang satu dengan data lainnya yang memiliki hubungan saling keterkaitan yang relevan dengan permasalahan penelitian. Jenis penelitan yang digunakan dalam penelitian ini adalah deskriptif, yang bertujuan untuk menjelaskan bagaimana upaya yang dilakukan oleh AF dalam mambantu perjuangan hak masyarakat adat. Data penelitian ini adalah data sekunder, yaitu diperoleh dari buku-buku, internet, majalah, jurnal dan sebagainya yang berkaitan dengan masalah yang diteliti. Dalam pengumpulan data, teknik yang digunakan adalah berupa metode telaah pustaka, yaitu penelitian yang dilakukan melalui telaah buku, majalah, jurnal, tulisan ilmiah dan termasuk situs internet. </w:t>
      </w:r>
    </w:p>
    <w:p w:rsidR="00061076" w:rsidRPr="00023A35" w:rsidRDefault="00061076" w:rsidP="00C0723E">
      <w:pPr>
        <w:spacing w:after="0" w:line="240" w:lineRule="auto"/>
        <w:ind w:firstLine="720"/>
        <w:jc w:val="both"/>
        <w:rPr>
          <w:rFonts w:ascii="Times New Roman" w:hAnsi="Times New Roman"/>
          <w:sz w:val="24"/>
          <w:szCs w:val="24"/>
        </w:rPr>
      </w:pPr>
    </w:p>
    <w:p w:rsidR="00F80819" w:rsidRPr="00023A35" w:rsidRDefault="008E1C80" w:rsidP="00C0723E">
      <w:pPr>
        <w:spacing w:after="0" w:line="240" w:lineRule="auto"/>
        <w:jc w:val="both"/>
        <w:rPr>
          <w:rFonts w:ascii="Times New Roman" w:hAnsi="Times New Roman"/>
          <w:color w:val="000000"/>
          <w:sz w:val="24"/>
          <w:szCs w:val="24"/>
          <w:lang w:val="en-AU"/>
        </w:rPr>
      </w:pPr>
      <w:r w:rsidRPr="00023A35">
        <w:rPr>
          <w:rFonts w:ascii="Times New Roman" w:hAnsi="Times New Roman"/>
          <w:b/>
          <w:color w:val="000000"/>
          <w:sz w:val="24"/>
          <w:szCs w:val="24"/>
          <w:lang w:val="en-AU"/>
        </w:rPr>
        <w:t>Hasil dan Pembahasan</w:t>
      </w:r>
    </w:p>
    <w:p w:rsidR="00AC1F7F" w:rsidRPr="00023A35" w:rsidRDefault="00AC1F7F" w:rsidP="00AC1F7F">
      <w:pPr>
        <w:numPr>
          <w:ilvl w:val="0"/>
          <w:numId w:val="20"/>
        </w:numPr>
        <w:spacing w:after="0" w:line="240" w:lineRule="auto"/>
        <w:ind w:left="360"/>
        <w:contextualSpacing/>
        <w:jc w:val="both"/>
        <w:rPr>
          <w:rFonts w:ascii="Times New Roman" w:eastAsia="Yu Mincho" w:hAnsi="Times New Roman"/>
          <w:b/>
          <w:sz w:val="24"/>
          <w:szCs w:val="24"/>
          <w:lang w:val="en-US" w:eastAsia="ja-JP"/>
        </w:rPr>
      </w:pPr>
      <w:r w:rsidRPr="00023A35">
        <w:rPr>
          <w:rFonts w:ascii="Times New Roman" w:eastAsia="Yu Mincho" w:hAnsi="Times New Roman"/>
          <w:b/>
          <w:sz w:val="24"/>
          <w:szCs w:val="24"/>
          <w:lang w:val="en-US" w:eastAsia="ja-JP"/>
        </w:rPr>
        <w:t xml:space="preserve">Industri Minyak Ekuador </w:t>
      </w:r>
      <w:r w:rsidRPr="00023A35">
        <w:rPr>
          <w:rFonts w:ascii="Times New Roman" w:eastAsia="Yu Mincho" w:hAnsi="Times New Roman"/>
          <w:b/>
          <w:sz w:val="24"/>
          <w:szCs w:val="24"/>
          <w:lang w:eastAsia="ja-JP"/>
        </w:rPr>
        <w:t>dan Dampaknya Pada Masyarakat Adat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val="en-US" w:eastAsia="ja-JP"/>
        </w:rPr>
        <w:t>Ekuador adalah produsen minyak terbesar kelima di Amerika Selatan, industri minyak Ekuador menyumbang 18% PDB Ekuador pada 2006 dan mengalami penurunan hingga ke angka 5% pada 2017, meskipun demikian minyak tetap menjadi komoditas ekspor utama Ekuador dan dan mewakili 30-40% total ekspor Ekuador</w:t>
      </w:r>
      <w:r w:rsidRPr="00023A35">
        <w:rPr>
          <w:rFonts w:ascii="Times New Roman" w:eastAsia="Yu Mincho" w:hAnsi="Times New Roman"/>
          <w:sz w:val="24"/>
          <w:szCs w:val="24"/>
          <w:lang w:eastAsia="ja-JP"/>
        </w:rPr>
        <w:t xml:space="preserve"> (</w:t>
      </w:r>
      <w:r w:rsidRPr="00023A35">
        <w:rPr>
          <w:rFonts w:ascii="Times New Roman" w:eastAsia="Yu Mincho" w:hAnsi="Times New Roman"/>
          <w:color w:val="5B9BD5" w:themeColor="accent5"/>
          <w:sz w:val="24"/>
          <w:szCs w:val="24"/>
          <w:lang w:eastAsia="ja-JP"/>
        </w:rPr>
        <w:t>tradingeconomics</w:t>
      </w:r>
      <w:r w:rsidRPr="00023A35">
        <w:rPr>
          <w:rFonts w:ascii="Times New Roman" w:eastAsia="Yu Mincho" w:hAnsi="Times New Roman"/>
          <w:color w:val="5B9BD5" w:themeColor="accent5"/>
          <w:sz w:val="24"/>
          <w:szCs w:val="24"/>
          <w:lang w:val="en-US" w:eastAsia="ja-JP"/>
        </w:rPr>
        <w:t>.</w:t>
      </w:r>
      <w:r w:rsidRPr="00023A35">
        <w:rPr>
          <w:rFonts w:ascii="Times New Roman" w:eastAsia="Yu Mincho" w:hAnsi="Times New Roman"/>
          <w:color w:val="5B9BD5" w:themeColor="accent5"/>
          <w:sz w:val="24"/>
          <w:szCs w:val="24"/>
          <w:lang w:eastAsia="ja-JP"/>
        </w:rPr>
        <w:t>com, 2020</w:t>
      </w:r>
      <w:r w:rsidRPr="00023A35">
        <w:rPr>
          <w:rFonts w:ascii="Times New Roman" w:eastAsia="Yu Mincho" w:hAnsi="Times New Roman"/>
          <w:sz w:val="24"/>
          <w:szCs w:val="24"/>
          <w:lang w:eastAsia="ja-JP"/>
        </w:rPr>
        <w: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Awal mula eksploitasi minyak Ekuador di mulai pada tahun 1878 saat pemerintah memberikan hak eksklusif pada M.G Mierand Company untuk melakukan pengeboran minyak di semenanjung Santa Elena, hak ini diberikan karena industri minyak Ekuador saat itu belum terkonsolidasi dengan baik. </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Sementara itu, minyak juga ditemukan di wilayah hutan Amazon Ekuador, konsesi pertama diberikan pada Shell Oil tahun 1937 selanjutnya pada tahun 1964 Texaco-Gulf juga memulai proses pengeboran minyak. Sejak tahun 1960an Ekuador mengalami defisit produksi minyak akibat sistem produksi dan transportasi minyak yang tidak efektif sehingga pada tahun 1970 pemerintah Ekuador membangun </w:t>
      </w:r>
      <w:r w:rsidRPr="00023A35">
        <w:rPr>
          <w:rFonts w:ascii="Times New Roman" w:eastAsia="Yu Mincho" w:hAnsi="Times New Roman"/>
          <w:i/>
          <w:sz w:val="24"/>
          <w:szCs w:val="24"/>
          <w:lang w:val="en-US" w:eastAsia="ja-JP"/>
        </w:rPr>
        <w:t>Transecuatoriano Pipeline System</w:t>
      </w:r>
      <w:r w:rsidRPr="00023A35">
        <w:rPr>
          <w:rFonts w:ascii="Times New Roman" w:eastAsia="Yu Mincho" w:hAnsi="Times New Roman"/>
          <w:sz w:val="24"/>
          <w:szCs w:val="24"/>
          <w:lang w:val="en-US" w:eastAsia="ja-JP"/>
        </w:rPr>
        <w:t xml:space="preserve"> (SOTE) yang membuat transportasi minyak dari hulu hingga hilir menjadi lancar dan juga membuat total produksi minyak Ekuador mencapai 28 juta barel pada tahun 1972 menyebabkan ekonomi Ekuador menjadi bergantung pada minyak. </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Pendapatan dari sektor minyak pada tahun 1971 – 1977 mengalami peningkatan dari 2.2 miliar dolar AS sampai pada 5.9 miliar dolar AS, pendapatan dari sektor minyak ini digunakan untuk pembiayaan pendidikan, pinjaman, dan pembangunan infrastruktur sehingga industri minyak juga menjadi aktor penting dalam proses pembuatan kebijakan politik dan eko</w:t>
      </w:r>
      <w:r w:rsidR="00197069">
        <w:rPr>
          <w:rFonts w:ascii="Times New Roman" w:eastAsia="Yu Mincho" w:hAnsi="Times New Roman"/>
          <w:sz w:val="24"/>
          <w:szCs w:val="24"/>
          <w:lang w:val="en-US" w:eastAsia="ja-JP"/>
        </w:rPr>
        <w:t>nomi di Ekuador (</w:t>
      </w:r>
      <w:r w:rsidR="00197069" w:rsidRPr="004C430E">
        <w:rPr>
          <w:rFonts w:ascii="Times New Roman" w:eastAsia="Yu Mincho" w:hAnsi="Times New Roman"/>
          <w:color w:val="5B9BD5" w:themeColor="accent5"/>
          <w:sz w:val="24"/>
          <w:szCs w:val="24"/>
          <w:lang w:val="en-US" w:eastAsia="ja-JP"/>
        </w:rPr>
        <w:t>Martin, 2014</w:t>
      </w:r>
      <w:r w:rsidRPr="00023A35">
        <w:rPr>
          <w:rFonts w:ascii="Times New Roman" w:eastAsia="Yu Mincho" w:hAnsi="Times New Roman"/>
          <w:sz w:val="24"/>
          <w:szCs w:val="24"/>
          <w:lang w:val="en-US" w:eastAsia="ja-JP"/>
        </w:rPr>
        <w: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Sebagian besar minyak Ekuador dihasilkan dari sumber minyak yang berada di wilayah </w:t>
      </w:r>
      <w:r w:rsidRPr="00023A35">
        <w:rPr>
          <w:rFonts w:ascii="Times New Roman" w:eastAsia="Yu Mincho" w:hAnsi="Times New Roman"/>
          <w:i/>
          <w:sz w:val="24"/>
          <w:szCs w:val="24"/>
          <w:lang w:val="en-US" w:eastAsia="ja-JP"/>
        </w:rPr>
        <w:t>Oriente</w:t>
      </w:r>
      <w:r w:rsidRPr="00023A35">
        <w:rPr>
          <w:rFonts w:ascii="Times New Roman" w:eastAsia="Yu Mincho" w:hAnsi="Times New Roman"/>
          <w:sz w:val="24"/>
          <w:szCs w:val="24"/>
          <w:lang w:val="en-US" w:eastAsia="ja-JP"/>
        </w:rPr>
        <w:t xml:space="preserve">, cadangan minyak penting Ekuador berada di Taman Nasional Yasuni. Minyak mentah di Ekuador dihasilkan dari wilayah </w:t>
      </w:r>
      <w:r w:rsidRPr="00023A35">
        <w:rPr>
          <w:rFonts w:ascii="Times New Roman" w:eastAsia="Yu Mincho" w:hAnsi="Times New Roman"/>
          <w:i/>
          <w:sz w:val="24"/>
          <w:szCs w:val="24"/>
          <w:lang w:val="en-US" w:eastAsia="ja-JP"/>
        </w:rPr>
        <w:t>Oriente</w:t>
      </w:r>
      <w:r w:rsidRPr="00023A35">
        <w:rPr>
          <w:rFonts w:ascii="Times New Roman" w:eastAsia="Yu Mincho" w:hAnsi="Times New Roman"/>
          <w:sz w:val="24"/>
          <w:szCs w:val="24"/>
          <w:lang w:val="en-US" w:eastAsia="ja-JP"/>
        </w:rPr>
        <w:t xml:space="preserve"> Ekuador dan dipindahkan melalui jalur pipa yang melintasi Pegunungan Andes sampai pelabuhan Esmeralda. Blok minyak Shushufindi dan Auca adalah ladang paling produktif di Ekuador yang terletak di bagian timur laut.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lastRenderedPageBreak/>
        <w:t xml:space="preserve">Proses pengeboran di </w:t>
      </w:r>
      <w:r w:rsidRPr="00023A35">
        <w:rPr>
          <w:rFonts w:ascii="Times New Roman" w:eastAsia="Yu Mincho" w:hAnsi="Times New Roman"/>
          <w:sz w:val="24"/>
          <w:szCs w:val="24"/>
          <w:lang w:eastAsia="ja-JP"/>
        </w:rPr>
        <w:t xml:space="preserve">wilayah Oriente yang juga termasuk </w:t>
      </w:r>
      <w:r w:rsidRPr="00023A35">
        <w:rPr>
          <w:rFonts w:ascii="Times New Roman" w:eastAsia="Yu Mincho" w:hAnsi="Times New Roman"/>
          <w:sz w:val="24"/>
          <w:szCs w:val="24"/>
          <w:lang w:val="en-US" w:eastAsia="ja-JP"/>
        </w:rPr>
        <w:t xml:space="preserve">ladang ITT bermasalah karena ladang minyak ini berada di wilayah Taman Nasional Yasuni yang menjadi pusat keanekaragaman hayati dan tempat tinggal masyarakat adat yang memilih mengisolasi hidupnya di hutan. Dimulainya eksploitasi minyak di Taman Nasional Yasuni yang dianggap bermasalah adalah akibat dari kegagalan Inisiatif Yasuni-ITT </w:t>
      </w:r>
      <w:r w:rsidRPr="00023A35">
        <w:rPr>
          <w:rFonts w:ascii="Times New Roman" w:eastAsia="Yu Mincho" w:hAnsi="Times New Roman"/>
          <w:i/>
          <w:sz w:val="24"/>
          <w:szCs w:val="24"/>
          <w:lang w:val="en-US" w:eastAsia="ja-JP"/>
        </w:rPr>
        <w:t>(Yasuni-ITT Initiatve)</w:t>
      </w:r>
      <w:r w:rsidRPr="00023A35">
        <w:rPr>
          <w:rFonts w:ascii="Times New Roman" w:eastAsia="Yu Mincho" w:hAnsi="Times New Roman"/>
          <w:sz w:val="24"/>
          <w:szCs w:val="24"/>
          <w:lang w:val="en-US" w:eastAsia="ja-JP"/>
        </w:rPr>
        <w:t xml:space="preserve"> yang dimulai pada tahun 2007.</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eastAsia="ja-JP"/>
        </w:rPr>
        <w:t xml:space="preserve">Kegiatan pengeboran minyak di wilayah </w:t>
      </w:r>
      <w:r w:rsidRPr="00023A35">
        <w:rPr>
          <w:rFonts w:ascii="Times New Roman" w:eastAsia="Yu Mincho" w:hAnsi="Times New Roman"/>
          <w:i/>
          <w:sz w:val="24"/>
          <w:szCs w:val="24"/>
          <w:lang w:eastAsia="ja-JP"/>
        </w:rPr>
        <w:t>Oriente</w:t>
      </w:r>
      <w:r w:rsidRPr="00023A35">
        <w:rPr>
          <w:rFonts w:ascii="Times New Roman" w:eastAsia="Yu Mincho" w:hAnsi="Times New Roman"/>
          <w:sz w:val="24"/>
          <w:szCs w:val="24"/>
          <w:lang w:eastAsia="ja-JP"/>
        </w:rPr>
        <w:t xml:space="preserve"> mempengaruhi kehidupan</w:t>
      </w:r>
      <w:r w:rsidRPr="00023A35">
        <w:rPr>
          <w:rFonts w:ascii="Times New Roman" w:eastAsia="Yu Mincho" w:hAnsi="Times New Roman"/>
          <w:sz w:val="24"/>
          <w:szCs w:val="24"/>
          <w:lang w:val="en-US" w:eastAsia="ja-JP"/>
        </w:rPr>
        <w:t xml:space="preserve"> 9 suku yang tinggal di wilayah </w:t>
      </w:r>
      <w:r w:rsidRPr="00023A35">
        <w:rPr>
          <w:rFonts w:ascii="Times New Roman" w:eastAsia="Yu Mincho" w:hAnsi="Times New Roman"/>
          <w:sz w:val="24"/>
          <w:szCs w:val="24"/>
          <w:lang w:eastAsia="ja-JP"/>
        </w:rPr>
        <w:t xml:space="preserve">sekitar pertambangan minyak </w:t>
      </w:r>
      <w:r w:rsidRPr="00023A35">
        <w:rPr>
          <w:rFonts w:ascii="Times New Roman" w:eastAsia="Yu Mincho" w:hAnsi="Times New Roman"/>
          <w:sz w:val="24"/>
          <w:szCs w:val="24"/>
          <w:lang w:val="en-US" w:eastAsia="ja-JP"/>
        </w:rPr>
        <w:t xml:space="preserve">yakni </w:t>
      </w:r>
      <w:r w:rsidRPr="00023A35">
        <w:rPr>
          <w:rFonts w:ascii="Times New Roman" w:eastAsia="Yu Mincho" w:hAnsi="Times New Roman"/>
          <w:i/>
          <w:sz w:val="24"/>
          <w:szCs w:val="24"/>
          <w:lang w:val="en-US" w:eastAsia="ja-JP"/>
        </w:rPr>
        <w:t>Siona, Cofan, Secoya, Waorani, Kichwa, Zapara, Andoa, Achuar, Shuar</w:t>
      </w:r>
      <w:r w:rsidRPr="00023A35">
        <w:rPr>
          <w:rFonts w:ascii="Times New Roman" w:eastAsia="Yu Mincho" w:hAnsi="Times New Roman"/>
          <w:sz w:val="24"/>
          <w:szCs w:val="24"/>
          <w:lang w:val="en-US" w:eastAsia="ja-JP"/>
        </w:rPr>
        <w:t xml:space="preserve">. Komunitas masyarakat adat di wilayah </w:t>
      </w:r>
      <w:r w:rsidRPr="00023A35">
        <w:rPr>
          <w:rFonts w:ascii="Times New Roman" w:eastAsia="Yu Mincho" w:hAnsi="Times New Roman"/>
          <w:i/>
          <w:sz w:val="24"/>
          <w:szCs w:val="24"/>
          <w:lang w:val="en-US" w:eastAsia="ja-JP"/>
        </w:rPr>
        <w:t xml:space="preserve">Oriente </w:t>
      </w:r>
      <w:r w:rsidRPr="00023A35">
        <w:rPr>
          <w:rFonts w:ascii="Times New Roman" w:eastAsia="Yu Mincho" w:hAnsi="Times New Roman"/>
          <w:sz w:val="24"/>
          <w:szCs w:val="24"/>
          <w:lang w:val="en-US" w:eastAsia="ja-JP"/>
        </w:rPr>
        <w:t>umumnya adalah masyarakat subsisten, yang secara bahasa dan budaya mereka beragam. Masyarakat adat sudah tinggal di wilayah Amazon selama ratusan tahun dengan membangun hubungan yang harmonis dengan alam, sebagai masyarakat adat mereka masih menjalani pola hidup tradisional sekalipun peradaban di luar mereka sudah sangat maju. Kehidupan masyarakat adat tetap bergantung pada alam (hutan dan sungai) sehingga kondisi alam di mana mereka tinggal memainkan peran penting bagi keberlangsungan hidup mereka.</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val="en-US" w:eastAsia="ja-JP"/>
        </w:rPr>
        <w:t>Mayoritas komunitas masyarakat adat mempraktikkan sistem pertanian berpindah (</w:t>
      </w:r>
      <w:r w:rsidRPr="00023A35">
        <w:rPr>
          <w:rFonts w:ascii="Times New Roman" w:eastAsia="Yu Mincho" w:hAnsi="Times New Roman"/>
          <w:i/>
          <w:sz w:val="24"/>
          <w:szCs w:val="24"/>
          <w:lang w:val="en-US" w:eastAsia="ja-JP"/>
        </w:rPr>
        <w:t>Swedden Cultivation)</w:t>
      </w:r>
      <w:r w:rsidRPr="00023A35">
        <w:rPr>
          <w:rFonts w:ascii="Times New Roman" w:eastAsia="Yu Mincho" w:hAnsi="Times New Roman"/>
          <w:sz w:val="24"/>
          <w:szCs w:val="24"/>
          <w:lang w:val="en-US" w:eastAsia="ja-JP"/>
        </w:rPr>
        <w:t xml:space="preserve"> yang dikombinasikan dengan berburu, memancing dan mengumpulkan hasil hutan. Tanaman yang paling sering ditanam oleh masyarakat adat adalah </w:t>
      </w:r>
      <w:r w:rsidRPr="00023A35">
        <w:rPr>
          <w:rFonts w:ascii="Times New Roman" w:eastAsia="Yu Mincho" w:hAnsi="Times New Roman"/>
          <w:i/>
          <w:sz w:val="24"/>
          <w:szCs w:val="24"/>
          <w:lang w:val="en-US" w:eastAsia="ja-JP"/>
        </w:rPr>
        <w:t xml:space="preserve">Manioc </w:t>
      </w:r>
      <w:r w:rsidRPr="00023A35">
        <w:rPr>
          <w:rFonts w:ascii="Times New Roman" w:eastAsia="Yu Mincho" w:hAnsi="Times New Roman"/>
          <w:sz w:val="24"/>
          <w:szCs w:val="24"/>
          <w:lang w:val="en-US" w:eastAsia="ja-JP"/>
        </w:rPr>
        <w:t>(Ketela pohon), ubi jalar, pisang, talas. Binatang buruan utama yakni tapir, babi hutan, burung, kura-kura, ular dan buaya</w:t>
      </w:r>
      <w:r w:rsidRPr="00023A35">
        <w:rPr>
          <w:rFonts w:ascii="Times New Roman" w:eastAsia="Yu Mincho" w:hAnsi="Times New Roman"/>
          <w:sz w:val="24"/>
          <w:szCs w:val="24"/>
          <w:lang w:eastAsia="ja-JP"/>
        </w:rPr>
        <w:t xml:space="preserve"> (</w:t>
      </w:r>
      <w:r w:rsidRPr="00197069">
        <w:rPr>
          <w:rFonts w:ascii="Times New Roman" w:eastAsia="Yu Mincho" w:hAnsi="Times New Roman"/>
          <w:color w:val="5B9BD5" w:themeColor="accent5"/>
          <w:sz w:val="24"/>
          <w:szCs w:val="24"/>
          <w:lang w:eastAsia="ja-JP"/>
        </w:rPr>
        <w:t>Haller et.al</w:t>
      </w:r>
      <w:r w:rsidRPr="00197069">
        <w:rPr>
          <w:rFonts w:ascii="Times New Roman" w:eastAsia="Yu Mincho" w:hAnsi="Times New Roman"/>
          <w:color w:val="5B9BD5" w:themeColor="accent5"/>
          <w:sz w:val="24"/>
          <w:szCs w:val="24"/>
          <w:lang w:val="en-US" w:eastAsia="ja-JP"/>
        </w:rPr>
        <w:t>.</w:t>
      </w:r>
      <w:r w:rsidRPr="00197069">
        <w:rPr>
          <w:rFonts w:ascii="Times New Roman" w:eastAsia="Yu Mincho" w:hAnsi="Times New Roman"/>
          <w:color w:val="5B9BD5" w:themeColor="accent5"/>
          <w:sz w:val="24"/>
          <w:szCs w:val="24"/>
          <w:lang w:eastAsia="ja-JP"/>
        </w:rPr>
        <w:t xml:space="preserve"> 2007</w:t>
      </w:r>
      <w:r w:rsidRPr="00023A35">
        <w:rPr>
          <w:rFonts w:ascii="Times New Roman" w:eastAsia="Yu Mincho" w:hAnsi="Times New Roman"/>
          <w:sz w:val="24"/>
          <w:szCs w:val="24"/>
          <w:lang w:eastAsia="ja-JP"/>
        </w:rPr>
        <w: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Kegiatan eksplorasi dan eksploitasi minyak di Ekuador di satu sisi mendatangkan pemasukan untuk modal pembangunan namun di sisi lain kegiatan ini berdampak negatif pada kehidupan masyarakat adat karena beberapa blok eksplorasi dan eksploitasi berada atau berbatasan dengan wilayah yang dihuni oleh masyarakat adat dan wilayah taman nasional.</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Blok yang berbatasan dengan wilayah masyarakat adat dapat menyebabkan kerusakan lingkungan berupa deforestasi serta pencemaran tanah dan sumber air akibat dari pembukaan lahan untuk pembangunan infrastruktur transportasi seperti jalan, pembangunan infrastruktur pertambangan seperti lubang tambang dan sumur minyak, penyingkiran atau pemusnahan vegetasi alami dan tanah, serta pengenalan material berbahaya seperti minyak mentah dan</w:t>
      </w:r>
      <w:r w:rsidR="00197069">
        <w:rPr>
          <w:rFonts w:ascii="Times New Roman" w:eastAsia="Yu Mincho" w:hAnsi="Times New Roman"/>
          <w:sz w:val="24"/>
          <w:szCs w:val="24"/>
          <w:lang w:val="en-US" w:eastAsia="ja-JP"/>
        </w:rPr>
        <w:t xml:space="preserve"> limbah pertambangan (</w:t>
      </w:r>
      <w:r w:rsidR="00197069" w:rsidRPr="00197069">
        <w:rPr>
          <w:rFonts w:ascii="Times New Roman" w:eastAsia="Yu Mincho" w:hAnsi="Times New Roman"/>
          <w:color w:val="5B9BD5" w:themeColor="accent5"/>
          <w:sz w:val="24"/>
          <w:szCs w:val="24"/>
          <w:lang w:val="en-US" w:eastAsia="ja-JP"/>
        </w:rPr>
        <w:t>Bebington</w:t>
      </w:r>
      <w:r w:rsidRPr="00197069">
        <w:rPr>
          <w:rFonts w:ascii="Times New Roman" w:eastAsia="Yu Mincho" w:hAnsi="Times New Roman"/>
          <w:color w:val="5B9BD5" w:themeColor="accent5"/>
          <w:sz w:val="24"/>
          <w:szCs w:val="24"/>
          <w:lang w:eastAsia="ja-JP"/>
        </w:rPr>
        <w:t>.</w:t>
      </w:r>
      <w:r w:rsidRPr="00197069">
        <w:rPr>
          <w:rFonts w:ascii="Times New Roman" w:eastAsia="Yu Mincho" w:hAnsi="Times New Roman"/>
          <w:color w:val="5B9BD5" w:themeColor="accent5"/>
          <w:sz w:val="24"/>
          <w:szCs w:val="24"/>
          <w:lang w:val="en-US" w:eastAsia="ja-JP"/>
        </w:rPr>
        <w:t xml:space="preserve"> 2015</w:t>
      </w:r>
      <w:r w:rsidRPr="00023A35">
        <w:rPr>
          <w:rFonts w:ascii="Times New Roman" w:eastAsia="Yu Mincho" w:hAnsi="Times New Roman"/>
          <w:sz w:val="24"/>
          <w:szCs w:val="24"/>
          <w:lang w:val="en-US" w:eastAsia="ja-JP"/>
        </w:rPr>
        <w: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Kegiatan-kegiatan yang disebutkan sebelumnya menurut Bozigar (</w:t>
      </w:r>
      <w:r w:rsidRPr="00197069">
        <w:rPr>
          <w:rFonts w:ascii="Times New Roman" w:eastAsia="Yu Mincho" w:hAnsi="Times New Roman"/>
          <w:color w:val="5B9BD5" w:themeColor="accent5"/>
          <w:sz w:val="24"/>
          <w:szCs w:val="24"/>
          <w:lang w:eastAsia="ja-JP"/>
        </w:rPr>
        <w:t xml:space="preserve">Bozigar, </w:t>
      </w:r>
      <w:r w:rsidRPr="00197069">
        <w:rPr>
          <w:rFonts w:ascii="Times New Roman" w:eastAsia="Yu Mincho" w:hAnsi="Times New Roman"/>
          <w:color w:val="5B9BD5" w:themeColor="accent5"/>
          <w:sz w:val="24"/>
          <w:szCs w:val="24"/>
          <w:lang w:val="en-US" w:eastAsia="ja-JP"/>
        </w:rPr>
        <w:t>2016</w:t>
      </w:r>
      <w:r w:rsidRPr="00023A35">
        <w:rPr>
          <w:rFonts w:ascii="Times New Roman" w:eastAsia="Yu Mincho" w:hAnsi="Times New Roman"/>
          <w:sz w:val="24"/>
          <w:szCs w:val="24"/>
          <w:lang w:val="en-US" w:eastAsia="ja-JP"/>
        </w:rPr>
        <w:t>) secara umum dapat mempengaruhi kehidupan masyarakat adat. Pertama, kesempatan pekerjaan baru dan akses pada modal fisik (alat dan infrastruktur) yang akan membawa pada mata pencarian yang beragam, meningkatnya pendapatan dan akses terhadap barang-barang konsumsi. Kedua, kegiatan ekstraktif dapat menyebabkan hilangnya akses terhadap modal alam (tanah, air, hutan), mengganggu aktivitas-aktivitas tradisional seperti bertani, berburu dan memancing. ketiga, terganggunya kesehatan masyarakat adat akibat terpapar zat beracun dan wabah penyakit, namun di sisi lain akses terhadap informasi, pendidikan, dan layanan kesehatan dapat meningkat. Keempat, modal sosial (kepercayaan dan hubungan sosial) dapat menjadi buruk karena pengenalan sistem baru yang tidak setara dan pengenalan bentuk pertukaran berbasis pasar dan uang, atau dapat menjadi hal yang positif karena kebutuhan untuk berorganisasi yang diakibatkan oleh perubahan konteks kehidupan.</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Namun dampak positif dari industri minyak tidak banyak dirasakan oleh masyarakat adat dan justru dampak negatif yang paling banyak dirasakan. Di wilayah utara </w:t>
      </w:r>
      <w:r w:rsidRPr="00023A35">
        <w:rPr>
          <w:rFonts w:ascii="Times New Roman" w:eastAsia="Yu Mincho" w:hAnsi="Times New Roman"/>
          <w:i/>
          <w:sz w:val="24"/>
          <w:szCs w:val="24"/>
          <w:lang w:val="en-US" w:eastAsia="ja-JP"/>
        </w:rPr>
        <w:t>Oriente</w:t>
      </w:r>
      <w:r w:rsidRPr="00023A35">
        <w:rPr>
          <w:rFonts w:ascii="Times New Roman" w:eastAsia="Yu Mincho" w:hAnsi="Times New Roman"/>
          <w:sz w:val="24"/>
          <w:szCs w:val="24"/>
          <w:lang w:val="en-US" w:eastAsia="ja-JP"/>
        </w:rPr>
        <w:t xml:space="preserve"> misalnya, selama lebih dari 50 tahun kehadiran industri minyak, </w:t>
      </w:r>
      <w:r w:rsidRPr="00023A35">
        <w:rPr>
          <w:rFonts w:ascii="Times New Roman" w:eastAsia="Yu Mincho" w:hAnsi="Times New Roman"/>
          <w:sz w:val="24"/>
          <w:szCs w:val="24"/>
          <w:lang w:val="en-US" w:eastAsia="ja-JP"/>
        </w:rPr>
        <w:lastRenderedPageBreak/>
        <w:t xml:space="preserve">masyarakat adat </w:t>
      </w:r>
      <w:r w:rsidRPr="00023A35">
        <w:rPr>
          <w:rFonts w:ascii="Times New Roman" w:eastAsia="Yu Mincho" w:hAnsi="Times New Roman"/>
          <w:i/>
          <w:sz w:val="24"/>
          <w:szCs w:val="24"/>
          <w:lang w:val="en-US" w:eastAsia="ja-JP"/>
        </w:rPr>
        <w:t xml:space="preserve">Siona, Secoya, Cofan, Waorani </w:t>
      </w:r>
      <w:r w:rsidRPr="00023A35">
        <w:rPr>
          <w:rFonts w:ascii="Times New Roman" w:eastAsia="Yu Mincho" w:hAnsi="Times New Roman"/>
          <w:sz w:val="24"/>
          <w:szCs w:val="24"/>
          <w:lang w:val="en-US" w:eastAsia="ja-JP"/>
        </w:rPr>
        <w:t xml:space="preserve">yang tinggal di hutan Amazon bagian utara Ekuador terpaksa hidup di sekitar aliran sungai yang telah terkontaminasi oleh industri minyak. Banyak keluarga terpaksa menggunakan air yang tercemar tersebut untuk kebutuhan sehari-hari seperti minum, memasak, dan mandi dengan risiko terpapar zat berbahaya, untuk menghindari risiko terpapar zat berbahaya mau tidak mau masyarakat harus mencari sumber air lain yang aman dan sering kali harus bepergian jauh untuk mendapatkan sumber air yang aman. </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Kontaminasi yang ditimbulkan oleh perusahaan minyak baik yang dimiliki oleh negara maupun yang dimiliki oleh asing, telah menciptakan krisis kesehatan masyarakat di kawasan utara Ekuador. Pada 2005 – 2015 perusahaan minyak membuang 350.000 barel minyak mentah ke sungai dan tanah di Ekuador, setara dengan 4000 barel bahan kimia beracun termasuk logam berat dan </w:t>
      </w:r>
      <w:r w:rsidRPr="00023A35">
        <w:rPr>
          <w:rFonts w:ascii="Times New Roman" w:eastAsia="Yu Mincho" w:hAnsi="Times New Roman"/>
          <w:i/>
          <w:sz w:val="24"/>
          <w:szCs w:val="24"/>
          <w:lang w:val="en-US" w:eastAsia="ja-JP"/>
        </w:rPr>
        <w:t xml:space="preserve">Polycyclic Aromatic Hydrocarbon </w:t>
      </w:r>
      <w:r w:rsidRPr="00023A35">
        <w:rPr>
          <w:rFonts w:ascii="Times New Roman" w:eastAsia="Yu Mincho" w:hAnsi="Times New Roman"/>
          <w:sz w:val="24"/>
          <w:szCs w:val="24"/>
          <w:lang w:val="en-US" w:eastAsia="ja-JP"/>
        </w:rPr>
        <w:t>(PAH)</w:t>
      </w:r>
      <w:r w:rsidRPr="00023A35">
        <w:rPr>
          <w:rFonts w:ascii="Times New Roman" w:eastAsia="Yu Mincho" w:hAnsi="Times New Roman"/>
          <w:sz w:val="24"/>
          <w:szCs w:val="24"/>
          <w:lang w:eastAsia="ja-JP"/>
        </w:rPr>
        <w:t xml:space="preserve"> (</w:t>
      </w:r>
      <w:r w:rsidRPr="00023A35">
        <w:rPr>
          <w:rFonts w:ascii="Times New Roman" w:eastAsia="Yu Mincho" w:hAnsi="Times New Roman"/>
          <w:color w:val="5B9BD5" w:themeColor="accent5"/>
          <w:sz w:val="24"/>
          <w:szCs w:val="24"/>
          <w:lang w:eastAsia="ja-JP"/>
        </w:rPr>
        <w:t>amazonfrontlines.org, 2020</w:t>
      </w:r>
      <w:r w:rsidRPr="00023A35">
        <w:rPr>
          <w:rFonts w:ascii="Times New Roman" w:eastAsia="Yu Mincho" w:hAnsi="Times New Roman"/>
          <w:sz w:val="24"/>
          <w:szCs w:val="24"/>
          <w:lang w:eastAsia="ja-JP"/>
        </w:rPr>
        <w:t>)</w:t>
      </w:r>
      <w:r w:rsidRPr="00023A35">
        <w:rPr>
          <w:rFonts w:ascii="Times New Roman" w:eastAsia="Yu Mincho" w:hAnsi="Times New Roman"/>
          <w:sz w:val="24"/>
          <w:szCs w:val="24"/>
          <w:lang w:val="en-US" w:eastAsia="ja-JP"/>
        </w:rPr>
        <w:t xml:space="preserve">. </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Selain masalah pencemaran lingkungan, industri minyak membuat masyarakat adat terpaksa pindah ke area lain karena wilayah yang sebelumnya dihuni oleh masyarakat adat telah berubah menjadi kawasan industri minyak dan area baru yang dihuni oleh masyarakat adat menjadi lebih kecil dan dikelilingi oleh para imigran. Area sempit ini hanya sebagian kecil dari wilayah asli mereka, membuat kehidupan subsisten mereka menjadi sulit karena terbatasnya area untuk berburu, memancing dan berkebun.</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Bagi masyarakat adat terutama para pemuda yang lebih berorientasi untuk hidup di kota dan pusat keramaian lainnya, sangat sedikit yang pernah merasakan bagaimana rasanya hidup dengan harmonis dengan alam di dalam hutan seperti yang pernah dilakukan oleh leluhur mereka dan anggota masyarakat adat yang lebih tua hanya memiliki ingatan samar-samar tentang bagaimana cara mereka hidup, sehingga proses pewarisan dan pelestarian budaya tradisional menjadi sulit. Kesulitan mewariskan dan melestarikan budaya ini paling dirasakan oleh perempuan karena di masa sebelum terjadi perubahan pola kehidupan sosial, perempuan memainkan peran utama sebagai penjaga keluarga, hutan dan tradisi masyarakat adat yang erat kaitannya dengan hutan. Sebagai akibat perubahan pola kehidupan dan mata pencarian masyarakat adat saat ini peran perempuan semakin terpinggir dari aktivitas sosial dan ekonomi.</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Industri minyak menurut penuturan Isabela</w:t>
      </w:r>
      <w:r w:rsidRPr="00023A35">
        <w:rPr>
          <w:rFonts w:ascii="Times New Roman" w:eastAsia="Yu Mincho" w:hAnsi="Times New Roman"/>
          <w:sz w:val="24"/>
          <w:szCs w:val="24"/>
          <w:lang w:eastAsia="ja-JP"/>
        </w:rPr>
        <w:t xml:space="preserve"> Figueroa</w:t>
      </w:r>
      <w:r w:rsidRPr="00023A35">
        <w:rPr>
          <w:rFonts w:ascii="Times New Roman" w:eastAsia="Yu Mincho" w:hAnsi="Times New Roman"/>
          <w:sz w:val="24"/>
          <w:szCs w:val="24"/>
          <w:lang w:val="en-US" w:eastAsia="ja-JP"/>
        </w:rPr>
        <w:t xml:space="preserve"> (</w:t>
      </w:r>
      <w:r w:rsidRPr="00197069">
        <w:rPr>
          <w:rFonts w:ascii="Times New Roman" w:eastAsia="Yu Mincho" w:hAnsi="Times New Roman"/>
          <w:color w:val="5B9BD5" w:themeColor="accent5"/>
          <w:sz w:val="24"/>
          <w:szCs w:val="24"/>
          <w:lang w:eastAsia="ja-JP"/>
        </w:rPr>
        <w:t xml:space="preserve">Figueroa, </w:t>
      </w:r>
      <w:r w:rsidRPr="00197069">
        <w:rPr>
          <w:rFonts w:ascii="Times New Roman" w:eastAsia="Yu Mincho" w:hAnsi="Times New Roman"/>
          <w:color w:val="5B9BD5" w:themeColor="accent5"/>
          <w:sz w:val="24"/>
          <w:szCs w:val="24"/>
          <w:lang w:val="en-US" w:eastAsia="ja-JP"/>
        </w:rPr>
        <w:t>2006</w:t>
      </w:r>
      <w:r w:rsidRPr="00023A35">
        <w:rPr>
          <w:rFonts w:ascii="Times New Roman" w:eastAsia="Yu Mincho" w:hAnsi="Times New Roman"/>
          <w:sz w:val="24"/>
          <w:szCs w:val="24"/>
          <w:lang w:val="en-US" w:eastAsia="ja-JP"/>
        </w:rPr>
        <w:t>) menimbulkan masalah pelanggaran hukum terutama hak konsultasi dan hak atas tanah yang ditinggali oleh masyarakat adat. Masyarakat adat tidak tinggal diam melihat bagaimana hak mereka dilanggar oleh negara walaupun sudah diakui dalam konstitusi, sehingga sepanjang tahun 1990an sampai 2000an tercatat 2 kasus konflik antara masyarakat adat dengan perusahaan minyak dan pemerintah Ekuador yang sampai pada proses pengadilan.</w:t>
      </w:r>
    </w:p>
    <w:p w:rsidR="00AC1F7F" w:rsidRPr="00023A35" w:rsidRDefault="00AC1F7F" w:rsidP="00AC1F7F">
      <w:pPr>
        <w:spacing w:after="0" w:line="240" w:lineRule="auto"/>
        <w:ind w:firstLine="289"/>
        <w:contextualSpacing/>
        <w:jc w:val="both"/>
        <w:rPr>
          <w:rFonts w:ascii="Times New Roman" w:eastAsia="Yu Mincho" w:hAnsi="Times New Roman"/>
          <w:sz w:val="24"/>
          <w:szCs w:val="24"/>
          <w:lang w:val="en-US" w:eastAsia="ja-JP"/>
        </w:rPr>
      </w:pPr>
    </w:p>
    <w:p w:rsidR="00AC1F7F" w:rsidRPr="00023A35" w:rsidRDefault="00AC1F7F" w:rsidP="00AC1F7F">
      <w:pPr>
        <w:numPr>
          <w:ilvl w:val="0"/>
          <w:numId w:val="20"/>
        </w:numPr>
        <w:spacing w:after="0" w:line="240" w:lineRule="auto"/>
        <w:ind w:left="360"/>
        <w:contextualSpacing/>
        <w:jc w:val="both"/>
        <w:rPr>
          <w:rFonts w:ascii="Times New Roman" w:eastAsia="Yu Mincho" w:hAnsi="Times New Roman"/>
          <w:b/>
          <w:sz w:val="24"/>
          <w:szCs w:val="24"/>
          <w:lang w:val="en-US" w:eastAsia="ja-JP"/>
        </w:rPr>
      </w:pPr>
      <w:r w:rsidRPr="00023A35">
        <w:rPr>
          <w:rFonts w:ascii="Times New Roman" w:eastAsia="Yu Mincho" w:hAnsi="Times New Roman"/>
          <w:b/>
          <w:sz w:val="24"/>
          <w:szCs w:val="24"/>
          <w:lang w:eastAsia="ja-JP"/>
        </w:rPr>
        <w:t xml:space="preserve">Upaya </w:t>
      </w:r>
      <w:r w:rsidRPr="00023A35">
        <w:rPr>
          <w:rFonts w:ascii="Times New Roman" w:eastAsia="Yu Mincho" w:hAnsi="Times New Roman"/>
          <w:b/>
          <w:sz w:val="24"/>
          <w:szCs w:val="24"/>
          <w:lang w:val="en-US" w:eastAsia="ja-JP"/>
        </w:rPr>
        <w:t>Amazon Frontlines</w:t>
      </w:r>
      <w:r w:rsidRPr="00023A35">
        <w:rPr>
          <w:rFonts w:ascii="Times New Roman" w:eastAsia="Yu Mincho" w:hAnsi="Times New Roman"/>
          <w:b/>
          <w:sz w:val="24"/>
          <w:szCs w:val="24"/>
          <w:lang w:eastAsia="ja-JP"/>
        </w:rPr>
        <w:t xml:space="preserve"> Dalam Mendukung Perjuangan Masyarakat Adat di Ekuador</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Amazon Frontlines (AF) didirikan pada tahun 2015 oleh Mitch Anderson dan rekan-rekannya sesama aktivis HAM dan saat ini AF berada di Ekuador, Kolombia dan Peru. Mitch Anderson telah menghabiskan sekitar 15 tahun hidupnya mendukung perjuangan masyarakat adat di seluruh Amerika. </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val="en-US" w:eastAsia="ja-JP"/>
        </w:rPr>
        <w:t xml:space="preserve">Pembentukan AF berangkat dari kesadaran tentang bagaimana neoliberalisme melalui industri minyak dan kayu menghisap sumber daya alam Ekuador dan memperkaya para pemilik modal namun meninggalkan dampak kerusakan bagi lingkungan dan </w:t>
      </w:r>
      <w:r w:rsidRPr="00023A35">
        <w:rPr>
          <w:rFonts w:ascii="Times New Roman" w:eastAsia="Yu Mincho" w:hAnsi="Times New Roman"/>
          <w:sz w:val="24"/>
          <w:szCs w:val="24"/>
          <w:lang w:eastAsia="ja-JP"/>
        </w:rPr>
        <w:t>praktik kebudayaan yang menjadi pusat kehidupan masyarakat adat.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val="en-US" w:eastAsia="ja-JP"/>
        </w:rPr>
        <w:lastRenderedPageBreak/>
        <w:t xml:space="preserve">Berangkat dari hal tersebut Mitch Anderson bersama teman-temanya </w:t>
      </w:r>
      <w:r w:rsidRPr="00023A35">
        <w:rPr>
          <w:rFonts w:ascii="Times New Roman" w:eastAsia="Yu Mincho" w:hAnsi="Times New Roman"/>
          <w:sz w:val="24"/>
          <w:szCs w:val="24"/>
          <w:lang w:eastAsia="ja-JP"/>
        </w:rPr>
        <w:t xml:space="preserve">dan kelompok-kelompok masyarakat adat </w:t>
      </w:r>
      <w:r w:rsidRPr="00023A35">
        <w:rPr>
          <w:rFonts w:ascii="Times New Roman" w:eastAsia="Yu Mincho" w:hAnsi="Times New Roman"/>
          <w:sz w:val="24"/>
          <w:szCs w:val="24"/>
          <w:lang w:val="en-US" w:eastAsia="ja-JP"/>
        </w:rPr>
        <w:t>memulai sebuah program yang mendorong partisipasi aktif masyarakat adat di Ekuador untuk melakukan penyelamatan ingkungan dan kebudayaan mereka. Upaya-</w:t>
      </w:r>
      <w:r w:rsidRPr="00023A35">
        <w:rPr>
          <w:rFonts w:ascii="Times New Roman" w:eastAsia="Yu Mincho" w:hAnsi="Times New Roman"/>
          <w:sz w:val="24"/>
          <w:szCs w:val="24"/>
          <w:lang w:eastAsia="ja-JP"/>
        </w:rPr>
        <w:t>upaya tersebuut adalah:</w:t>
      </w:r>
    </w:p>
    <w:p w:rsidR="00AC1F7F" w:rsidRPr="00023A35" w:rsidRDefault="00AC1F7F" w:rsidP="00AC1F7F">
      <w:pPr>
        <w:spacing w:after="0" w:line="240" w:lineRule="auto"/>
        <w:ind w:firstLine="289"/>
        <w:contextualSpacing/>
        <w:jc w:val="both"/>
        <w:rPr>
          <w:rFonts w:ascii="Times New Roman" w:eastAsia="Yu Mincho" w:hAnsi="Times New Roman"/>
          <w:sz w:val="24"/>
          <w:szCs w:val="24"/>
          <w:lang w:val="en-US" w:eastAsia="ja-JP"/>
        </w:rPr>
      </w:pPr>
    </w:p>
    <w:p w:rsidR="00AC1F7F" w:rsidRPr="00842CF2" w:rsidRDefault="00AC1F7F" w:rsidP="00AC1F7F">
      <w:pPr>
        <w:numPr>
          <w:ilvl w:val="0"/>
          <w:numId w:val="19"/>
        </w:numPr>
        <w:spacing w:after="0" w:line="240" w:lineRule="auto"/>
        <w:ind w:left="360"/>
        <w:contextualSpacing/>
        <w:jc w:val="both"/>
        <w:rPr>
          <w:rFonts w:ascii="Times New Roman" w:eastAsia="Yu Mincho" w:hAnsi="Times New Roman"/>
          <w:b/>
          <w:sz w:val="24"/>
          <w:szCs w:val="24"/>
          <w:lang w:val="en-US" w:eastAsia="ja-JP"/>
        </w:rPr>
      </w:pPr>
      <w:r w:rsidRPr="00842CF2">
        <w:rPr>
          <w:rFonts w:ascii="Times New Roman" w:eastAsia="Yu Mincho" w:hAnsi="Times New Roman"/>
          <w:b/>
          <w:sz w:val="24"/>
          <w:szCs w:val="24"/>
          <w:lang w:val="en-US" w:eastAsia="ja-JP"/>
        </w:rPr>
        <w:t>Program Pelestarian Budaya dan Pemberdayaan Perempuan</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Dalam rentang waktu satu abad, sebagai hasil dari invasi, perang penaklukkan, dan eksploitasi sumber daya alam. Masyarakat adat berjuang melindungi budaya mereka agar tidak punah. Budaya dan pengetahuan lokal yang sudah ada sejak ribuan tahun seperti tanaman obat, sistem penyembuhan, berburu, memancing, cara bertani, bahasa, cerita dan mitos, praktik-praktik spiritual, kosmologi, dan cara hidup yang harmonis dengan alam terancam punah dan tetua serta perempuan adalah penjaga keberlangsungan budaya dan hutan</w:t>
      </w:r>
      <w:r w:rsidRPr="00023A35">
        <w:rPr>
          <w:rFonts w:ascii="Times New Roman" w:eastAsia="Yu Mincho" w:hAnsi="Times New Roman"/>
          <w:sz w:val="24"/>
          <w:szCs w:val="24"/>
          <w:lang w:eastAsia="ja-JP"/>
        </w:rPr>
        <w:t>.</w:t>
      </w:r>
      <w:r w:rsidRPr="00023A35">
        <w:rPr>
          <w:rFonts w:ascii="Times New Roman" w:eastAsia="Yu Mincho" w:hAnsi="Times New Roman"/>
          <w:sz w:val="24"/>
          <w:szCs w:val="24"/>
          <w:lang w:val="en-US" w:eastAsia="ja-JP"/>
        </w:rPr>
        <w:t xml:space="preserve"> Maka cara yang dilakukan adalah dengan kembali melakukan praktik-praktik tradisional dan pemberdayaan perempuan dalam satu ruang interaksi bersama antar pemuda, tetua dan perempuan.</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eastAsia="ja-JP"/>
        </w:rPr>
        <w:t xml:space="preserve">Kegiatan lapangan yang dilakukan oleh AF dan masyarakat adat dalam upaya mengembalikan dan melestarikan kebudayaan masyarakat adat Ekuador adalah dengan memulihkan kembali tanaman kebudayaan. Tanaman kebudayaan yang dipulihkan adalah </w:t>
      </w:r>
      <w:r w:rsidRPr="00023A35">
        <w:rPr>
          <w:rFonts w:ascii="Times New Roman" w:eastAsia="Yu Mincho" w:hAnsi="Times New Roman"/>
          <w:i/>
          <w:sz w:val="24"/>
          <w:szCs w:val="24"/>
          <w:lang w:eastAsia="ja-JP"/>
        </w:rPr>
        <w:t>Yoco,</w:t>
      </w:r>
      <w:r w:rsidRPr="00023A35">
        <w:rPr>
          <w:rFonts w:ascii="Times New Roman" w:eastAsia="Yu Mincho" w:hAnsi="Times New Roman"/>
          <w:sz w:val="24"/>
          <w:szCs w:val="24"/>
          <w:lang w:eastAsia="ja-JP"/>
        </w:rPr>
        <w:t xml:space="preserve"> salah satu tanaman kebudayaan paling penting di wilayah ini yang disajikan sebagai minuman setiap pagi karena efek stimulasi yang sangat kuat, mirip seperti kopi bagi budaya barat namun dengan peran lebih condong sebagai saluran spiritual. Sepanjang tahun 2017-2018 sebanyak 3000 tanaman </w:t>
      </w:r>
      <w:r w:rsidRPr="00023A35">
        <w:rPr>
          <w:rFonts w:ascii="Times New Roman" w:eastAsia="Yu Mincho" w:hAnsi="Times New Roman"/>
          <w:i/>
          <w:sz w:val="24"/>
          <w:szCs w:val="24"/>
          <w:lang w:eastAsia="ja-JP"/>
        </w:rPr>
        <w:t>yoco</w:t>
      </w:r>
      <w:r w:rsidRPr="00023A35">
        <w:rPr>
          <w:rFonts w:ascii="Times New Roman" w:eastAsia="Yu Mincho" w:hAnsi="Times New Roman"/>
          <w:sz w:val="24"/>
          <w:szCs w:val="24"/>
          <w:lang w:eastAsia="ja-JP"/>
        </w:rPr>
        <w:t xml:space="preserve"> sedang dibudidayakan oleh AF dan masyarakat adat (Amazon Frontlines Annual Reports 2018).</w:t>
      </w:r>
    </w:p>
    <w:p w:rsidR="00AC1F7F" w:rsidRPr="00023A35" w:rsidRDefault="00AC1F7F" w:rsidP="00AC1F7F">
      <w:pPr>
        <w:spacing w:after="0" w:line="240" w:lineRule="auto"/>
        <w:ind w:firstLine="720"/>
        <w:contextualSpacing/>
        <w:jc w:val="both"/>
        <w:rPr>
          <w:rFonts w:ascii="Times New Roman" w:eastAsia="Yu Mincho" w:hAnsi="Times New Roman"/>
          <w:i/>
          <w:sz w:val="24"/>
          <w:szCs w:val="24"/>
          <w:lang w:val="en-US" w:eastAsia="ja-JP"/>
        </w:rPr>
      </w:pPr>
      <w:r w:rsidRPr="00023A35">
        <w:rPr>
          <w:rFonts w:ascii="Times New Roman" w:eastAsia="Yu Mincho" w:hAnsi="Times New Roman"/>
          <w:sz w:val="24"/>
          <w:szCs w:val="24"/>
          <w:lang w:val="en-US" w:eastAsia="ja-JP"/>
        </w:rPr>
        <w:t xml:space="preserve">Kemampuan untuk mengidentifikasi, menyiapkan dan penggunaan tanaman-tanaman ini diajarkan kepada generasi muda oleh generasi yang lebih tua dalam praktik sehari-hari dan tidak lupa diabadikan dalam bentuk teks tertulis, rekaman dan video dokumenter. Selain itu AF juga sedang berproses untuk menjembatani pengobatan tradisional dengan pengobatan modern ala barat serta membantu masyarakat adat dalam mengembalikan dan mengembangkan tanaman pangan seperti </w:t>
      </w:r>
      <w:r w:rsidRPr="00023A35">
        <w:rPr>
          <w:rFonts w:ascii="Times New Roman" w:eastAsia="Yu Mincho" w:hAnsi="Times New Roman"/>
          <w:sz w:val="24"/>
          <w:szCs w:val="24"/>
          <w:lang w:eastAsia="ja-JP"/>
        </w:rPr>
        <w:t xml:space="preserve">ketela pohon atau yang biasa disebut masyarakat lokal dengan </w:t>
      </w:r>
      <w:r w:rsidRPr="00023A35">
        <w:rPr>
          <w:rFonts w:ascii="Times New Roman" w:eastAsia="Yu Mincho" w:hAnsi="Times New Roman"/>
          <w:i/>
          <w:sz w:val="24"/>
          <w:szCs w:val="24"/>
          <w:lang w:val="en-US" w:eastAsia="ja-JP"/>
        </w:rPr>
        <w:t xml:space="preserve">Manioc </w:t>
      </w:r>
      <w:r w:rsidRPr="00023A35">
        <w:rPr>
          <w:rFonts w:ascii="Times New Roman" w:eastAsia="Yu Mincho" w:hAnsi="Times New Roman"/>
          <w:sz w:val="24"/>
          <w:szCs w:val="24"/>
          <w:lang w:val="en-US" w:eastAsia="ja-JP"/>
        </w:rPr>
        <w:t>(</w:t>
      </w:r>
      <w:r w:rsidRPr="00023A35">
        <w:rPr>
          <w:rFonts w:ascii="Times New Roman" w:eastAsia="Yu Mincho" w:hAnsi="Times New Roman"/>
          <w:color w:val="5B9BD5" w:themeColor="accent5"/>
          <w:sz w:val="24"/>
          <w:szCs w:val="24"/>
          <w:lang w:val="en-US" w:eastAsia="ja-JP"/>
        </w:rPr>
        <w:t>amazonfrontlines.org</w:t>
      </w:r>
      <w:r w:rsidRPr="00023A35">
        <w:rPr>
          <w:rFonts w:ascii="Times New Roman" w:eastAsia="Yu Mincho" w:hAnsi="Times New Roman"/>
          <w:color w:val="5B9BD5" w:themeColor="accent5"/>
          <w:sz w:val="24"/>
          <w:szCs w:val="24"/>
          <w:lang w:eastAsia="ja-JP"/>
        </w:rPr>
        <w:t>, 2020</w:t>
      </w:r>
      <w:r w:rsidRPr="00023A35">
        <w:rPr>
          <w:rFonts w:ascii="Times New Roman" w:eastAsia="Yu Mincho" w:hAnsi="Times New Roman"/>
          <w:sz w:val="24"/>
          <w:szCs w:val="24"/>
          <w:lang w:val="en-US" w:eastAsia="ja-JP"/>
        </w:rPr>
        <w:t>)</w:t>
      </w:r>
      <w:r w:rsidRPr="00023A35">
        <w:rPr>
          <w:rFonts w:ascii="Times New Roman" w:eastAsia="Yu Mincho" w:hAnsi="Times New Roman"/>
          <w:i/>
          <w:sz w:val="24"/>
          <w:szCs w:val="24"/>
          <w:lang w:val="en-US" w:eastAsia="ja-JP"/>
        </w:rPr>
        <w: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eastAsia="ja-JP"/>
        </w:rPr>
        <w:t>Karena masyarakat adat di Ekuador juga melihat peran penting perempuan sebagai penjaga tradisi maka upaya pemberdayaan perempaun tidak kalah pentingnya. Hal ini direalisasikan oleh AF dalam bentuk sebuah program kerjasama dengan Asosiasi Perempuan Waorani (AMWAE) menyediakan bantuan dan dukungan kepada para perempuan di berbagai komunitas masyarakat adat yang ingin menjadi advokat, pengusaha, pemimpin serta penciptaan alternatif ekonomi yang berkelanjutan untuk keluarga dan komunitas mereka yang juga memungkinkan perempuan membebaskan diri mereka dari ketergantungan industrialisasi dan mendapatkan kembali kendali mereka atas keluarga, hutan dan cara mereka melindungi kesehatan dan kehidupan mereka. Program yang saat ini sedang dilaksanakan adalah dengan mengembangkan ekonomi alternatif dan mandiri yang terbebas dari indiustri ekstraktif seperti pembuatan kerajinan tangan kahas masing-masing suku dan budidaya kakao.</w:t>
      </w:r>
    </w:p>
    <w:p w:rsidR="00AC1F7F" w:rsidRPr="00023A35" w:rsidRDefault="00AC1F7F" w:rsidP="00AC1F7F">
      <w:pPr>
        <w:spacing w:after="0" w:line="240" w:lineRule="auto"/>
        <w:ind w:firstLine="289"/>
        <w:contextualSpacing/>
        <w:jc w:val="both"/>
        <w:rPr>
          <w:rFonts w:ascii="Times New Roman" w:eastAsia="Yu Mincho" w:hAnsi="Times New Roman"/>
          <w:sz w:val="24"/>
          <w:szCs w:val="24"/>
          <w:lang w:eastAsia="ja-JP"/>
        </w:rPr>
      </w:pPr>
    </w:p>
    <w:p w:rsidR="00AC1F7F" w:rsidRPr="00023A35" w:rsidRDefault="00AC1F7F" w:rsidP="00AC1F7F">
      <w:pPr>
        <w:numPr>
          <w:ilvl w:val="0"/>
          <w:numId w:val="19"/>
        </w:numPr>
        <w:spacing w:after="0" w:line="240" w:lineRule="auto"/>
        <w:ind w:left="360"/>
        <w:contextualSpacing/>
        <w:jc w:val="both"/>
        <w:rPr>
          <w:rFonts w:ascii="Times New Roman" w:eastAsia="Yu Mincho" w:hAnsi="Times New Roman"/>
          <w:b/>
          <w:sz w:val="24"/>
          <w:szCs w:val="24"/>
          <w:lang w:val="en-US" w:eastAsia="ja-JP"/>
        </w:rPr>
      </w:pPr>
      <w:r w:rsidRPr="00023A35">
        <w:rPr>
          <w:rFonts w:ascii="Times New Roman" w:eastAsia="Yu Mincho" w:hAnsi="Times New Roman"/>
          <w:b/>
          <w:sz w:val="24"/>
          <w:szCs w:val="24"/>
          <w:lang w:val="en-US" w:eastAsia="ja-JP"/>
        </w:rPr>
        <w:t>Program Perlindungan Wilayah</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eastAsia="ja-JP"/>
        </w:rPr>
        <w:t xml:space="preserve">AF membangun sebuah ruang di mana para pemuda dan orang tua mampu belajar dan membangun pemahaman yang sama tentang ancaman apa yang sedang mereka hadapi, apa akar permasalahannya, dan bagaimana membangun pengetahuan </w:t>
      </w:r>
      <w:r w:rsidRPr="00023A35">
        <w:rPr>
          <w:rFonts w:ascii="Times New Roman" w:eastAsia="Yu Mincho" w:hAnsi="Times New Roman"/>
          <w:sz w:val="24"/>
          <w:szCs w:val="24"/>
          <w:lang w:eastAsia="ja-JP"/>
        </w:rPr>
        <w:lastRenderedPageBreak/>
        <w:t>bersama dan membuat strategi hukum dan advokasi yang disesuaikan dengan ancaman yang sedang dihadapi oleh masing-masing komunitas. AF juga menyediakan bantuan berupa tim hukum yang akan mendampingi masyarakat adat dalam proses hukum membela hak-hak mereka.</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eastAsia="ja-JP"/>
        </w:rPr>
        <w:t xml:space="preserve">Kegiatan yang dilakukan oleh AF untuk mendukung masyarakat adat adalah dengan melakukan pelatihan hukum </w:t>
      </w:r>
      <w:r w:rsidRPr="00023A35">
        <w:rPr>
          <w:rFonts w:ascii="Times New Roman" w:eastAsia="Yu Mincho" w:hAnsi="Times New Roman"/>
          <w:i/>
          <w:sz w:val="24"/>
          <w:szCs w:val="24"/>
          <w:lang w:eastAsia="ja-JP"/>
        </w:rPr>
        <w:t xml:space="preserve">Indigenous Rights Defenders </w:t>
      </w:r>
      <w:r w:rsidRPr="00023A35">
        <w:rPr>
          <w:rFonts w:ascii="Times New Roman" w:eastAsia="Yu Mincho" w:hAnsi="Times New Roman"/>
          <w:sz w:val="24"/>
          <w:szCs w:val="24"/>
          <w:lang w:eastAsia="ja-JP"/>
        </w:rPr>
        <w:t xml:space="preserve">(IRD). Namun model pelatihan hukum yang dilakukan oleh AF bukanlah model pelatihan dalam kelas selama beberapa hari dan kemudian mendapatkan sertifikat setelah menyelesaikan pelatihan, karena model seperti ini tidak akan efektif untuk menjangkau, merangkul, menginspirasi dan mendidik masyarakat adat sehingga model pelatihan yang dilakukan oleh AF dan </w:t>
      </w:r>
      <w:r w:rsidRPr="00023A35">
        <w:rPr>
          <w:rFonts w:ascii="Times New Roman" w:eastAsia="Yu Mincho" w:hAnsi="Times New Roman"/>
          <w:i/>
          <w:sz w:val="24"/>
          <w:szCs w:val="24"/>
          <w:lang w:eastAsia="ja-JP"/>
        </w:rPr>
        <w:t>Ceibo Allience</w:t>
      </w:r>
      <w:r w:rsidRPr="00023A35">
        <w:rPr>
          <w:rFonts w:ascii="Times New Roman" w:eastAsia="Yu Mincho" w:hAnsi="Times New Roman"/>
          <w:sz w:val="24"/>
          <w:szCs w:val="24"/>
          <w:lang w:eastAsia="ja-JP"/>
        </w:rPr>
        <w:t xml:space="preserve"> adalah dengan datang ke wilayah di mana masyarakat adat komunitas lain sedang melakukan perlawanan, melihat langsung dampak kerusakan lingkungan dan sosial yang ditimbulkan dan mendengar langsung cerita masyarakat adat yang terdampak dan belajar dari pengalam-pengalaman mereka.</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eastAsia="ja-JP"/>
        </w:rPr>
        <w:t xml:space="preserve">Untuk menjaga wilayah masyarakat adat, </w:t>
      </w:r>
      <w:r w:rsidRPr="00023A35">
        <w:rPr>
          <w:rFonts w:ascii="Times New Roman" w:eastAsia="Yu Mincho" w:hAnsi="Times New Roman"/>
          <w:sz w:val="24"/>
          <w:szCs w:val="24"/>
          <w:lang w:val="en-US" w:eastAsia="ja-JP"/>
        </w:rPr>
        <w:t>AF bersama dengan</w:t>
      </w:r>
      <w:r w:rsidRPr="00023A35">
        <w:rPr>
          <w:rFonts w:ascii="Times New Roman" w:eastAsia="Yu Mincho" w:hAnsi="Times New Roman"/>
          <w:sz w:val="24"/>
          <w:szCs w:val="24"/>
          <w:lang w:eastAsia="ja-JP"/>
        </w:rPr>
        <w:t xml:space="preserve"> NGO </w:t>
      </w:r>
      <w:r w:rsidRPr="00023A35">
        <w:rPr>
          <w:rFonts w:ascii="Times New Roman" w:eastAsia="Yu Mincho" w:hAnsi="Times New Roman"/>
          <w:i/>
          <w:sz w:val="24"/>
          <w:szCs w:val="24"/>
          <w:lang w:eastAsia="ja-JP"/>
        </w:rPr>
        <w:t>Digital Democracy</w:t>
      </w:r>
      <w:r w:rsidRPr="00023A35">
        <w:rPr>
          <w:rFonts w:ascii="Times New Roman" w:eastAsia="Yu Mincho" w:hAnsi="Times New Roman"/>
          <w:sz w:val="24"/>
          <w:szCs w:val="24"/>
          <w:lang w:eastAsia="ja-JP"/>
        </w:rPr>
        <w:t>,</w:t>
      </w:r>
      <w:r w:rsidRPr="00023A35">
        <w:rPr>
          <w:rFonts w:ascii="Times New Roman" w:eastAsia="Yu Mincho" w:hAnsi="Times New Roman"/>
          <w:sz w:val="24"/>
          <w:szCs w:val="24"/>
          <w:lang w:val="en-US" w:eastAsia="ja-JP"/>
        </w:rPr>
        <w:t xml:space="preserve"> pemuda, perempuan dan tetua masyarakat adat di Amazon bekerja sama untuk memetakan wilayah mereka, mendokumentasikan situs-situs bersejarah</w:t>
      </w:r>
      <w:r w:rsidRPr="00023A35">
        <w:rPr>
          <w:rFonts w:ascii="Times New Roman" w:eastAsia="Yu Mincho" w:hAnsi="Times New Roman"/>
          <w:sz w:val="24"/>
          <w:szCs w:val="24"/>
          <w:lang w:eastAsia="ja-JP"/>
        </w:rPr>
        <w:t xml:space="preserve"> dalam bentuk peta fisik yang dapat digunakan sebagai bukti kepemilikin mereka atas wilayah tersebut.</w:t>
      </w:r>
    </w:p>
    <w:p w:rsidR="00AC1F7F" w:rsidRPr="00023A35" w:rsidRDefault="00AC1F7F" w:rsidP="00AC1F7F">
      <w:pPr>
        <w:numPr>
          <w:ilvl w:val="0"/>
          <w:numId w:val="19"/>
        </w:numPr>
        <w:spacing w:after="0" w:line="240" w:lineRule="auto"/>
        <w:ind w:left="360"/>
        <w:contextualSpacing/>
        <w:jc w:val="both"/>
        <w:rPr>
          <w:rFonts w:ascii="Times New Roman" w:eastAsia="Yu Mincho" w:hAnsi="Times New Roman"/>
          <w:b/>
          <w:sz w:val="24"/>
          <w:szCs w:val="24"/>
          <w:lang w:val="en-US" w:eastAsia="ja-JP"/>
        </w:rPr>
      </w:pPr>
      <w:r w:rsidRPr="00023A35">
        <w:rPr>
          <w:rFonts w:ascii="Times New Roman" w:eastAsia="Yu Mincho" w:hAnsi="Times New Roman"/>
          <w:b/>
          <w:sz w:val="24"/>
          <w:szCs w:val="24"/>
          <w:lang w:val="en-US" w:eastAsia="ja-JP"/>
        </w:rPr>
        <w:t>Program Bercerita</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Selama ratusan tahun, para tetua di komunitas masyarakat adat sudah membagikan cerita, sejarah, dan memori mereka pada anak, cucu, dan tetangga mereka. Tanpa teks tertulis, pewarisan budaya dan kisah-kisah suku </w:t>
      </w:r>
      <w:r w:rsidRPr="00023A35">
        <w:rPr>
          <w:rFonts w:ascii="Times New Roman" w:eastAsia="Yu Mincho" w:hAnsi="Times New Roman"/>
          <w:i/>
          <w:sz w:val="24"/>
          <w:szCs w:val="24"/>
          <w:lang w:val="en-US" w:eastAsia="ja-JP"/>
        </w:rPr>
        <w:t>Siona, Secoya, Kofan, Waorani</w:t>
      </w:r>
      <w:r w:rsidRPr="00023A35">
        <w:rPr>
          <w:rFonts w:ascii="Times New Roman" w:eastAsia="Yu Mincho" w:hAnsi="Times New Roman"/>
          <w:sz w:val="24"/>
          <w:szCs w:val="24"/>
          <w:lang w:val="en-US" w:eastAsia="ja-JP"/>
        </w:rPr>
        <w:t xml:space="preserve"> bergantung pada tradisi lisan. Sebagai akibat dari kolonialisasi, deforestasi dan akulturasi yang masuk semakin dalam hingga pada bagaimana cara masyarakat adat hidup, memori-memori tersebut semakin sulit untuk ditransfer dan dilestarikan dari generasi ke generasi. </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val="en-US" w:eastAsia="ja-JP"/>
        </w:rPr>
        <w:t>Medium gambar terbukti efektif untuk menceritakan perjuangan yang dilakukan oleh masyarakat adat karena itu para pemuda dari masing-masing suku masyarakat adat belajar membuat film dan foto yang diajarkan dalam pelatihan-pelatih yang</w:t>
      </w:r>
      <w:r w:rsidRPr="00023A35">
        <w:rPr>
          <w:rFonts w:ascii="Times New Roman" w:eastAsia="Yu Mincho" w:hAnsi="Times New Roman"/>
          <w:sz w:val="24"/>
          <w:szCs w:val="24"/>
          <w:lang w:eastAsia="ja-JP"/>
        </w:rPr>
        <w:t xml:space="preserve"> diselenggarakan AF dan</w:t>
      </w:r>
      <w:r w:rsidRPr="00023A35">
        <w:rPr>
          <w:rFonts w:ascii="Times New Roman" w:eastAsia="Yu Mincho" w:hAnsi="Times New Roman"/>
          <w:sz w:val="24"/>
          <w:szCs w:val="24"/>
          <w:lang w:val="en-US" w:eastAsia="ja-JP"/>
        </w:rPr>
        <w:t xml:space="preserve"> dibimbing oleh para profesional di bidangnya.</w:t>
      </w:r>
      <w:r w:rsidRPr="00023A35">
        <w:rPr>
          <w:rFonts w:ascii="Times New Roman" w:eastAsia="Yu Mincho" w:hAnsi="Times New Roman"/>
          <w:sz w:val="24"/>
          <w:szCs w:val="24"/>
          <w:lang w:eastAsia="ja-JP"/>
        </w:rPr>
        <w:t xml:space="preserve"> Yang hasil dari program ini adalah pengetahuan dan segala bentuk kearifan lokal masyarakat adat Ekuador mampu terdokumentasikan dan dapat diwariskan pada generasi-generasi selanjutnya di masa depan.</w:t>
      </w:r>
    </w:p>
    <w:p w:rsidR="00AC1F7F" w:rsidRPr="00023A35" w:rsidRDefault="00AC1F7F" w:rsidP="00AC1F7F">
      <w:pPr>
        <w:spacing w:after="0" w:line="240" w:lineRule="auto"/>
        <w:ind w:firstLine="289"/>
        <w:contextualSpacing/>
        <w:jc w:val="both"/>
        <w:rPr>
          <w:rFonts w:ascii="Times New Roman" w:eastAsia="Yu Mincho" w:hAnsi="Times New Roman"/>
          <w:sz w:val="24"/>
          <w:szCs w:val="24"/>
          <w:lang w:val="en-US" w:eastAsia="ja-JP"/>
        </w:rPr>
      </w:pPr>
    </w:p>
    <w:p w:rsidR="00AC1F7F" w:rsidRPr="00023A35" w:rsidRDefault="00AC1F7F" w:rsidP="00AC1F7F">
      <w:pPr>
        <w:numPr>
          <w:ilvl w:val="0"/>
          <w:numId w:val="19"/>
        </w:numPr>
        <w:spacing w:after="0" w:line="240" w:lineRule="auto"/>
        <w:ind w:left="360"/>
        <w:contextualSpacing/>
        <w:jc w:val="both"/>
        <w:rPr>
          <w:rFonts w:ascii="Times New Roman" w:eastAsia="Yu Mincho" w:hAnsi="Times New Roman"/>
          <w:b/>
          <w:sz w:val="24"/>
          <w:szCs w:val="24"/>
          <w:lang w:val="en-US" w:eastAsia="ja-JP"/>
        </w:rPr>
      </w:pPr>
      <w:r w:rsidRPr="00023A35">
        <w:rPr>
          <w:rFonts w:ascii="Times New Roman" w:eastAsia="Yu Mincho" w:hAnsi="Times New Roman"/>
          <w:b/>
          <w:sz w:val="24"/>
          <w:szCs w:val="24"/>
          <w:lang w:val="en-US" w:eastAsia="ja-JP"/>
        </w:rPr>
        <w:t>Program Kampanye</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Program-program yang sudah dan sedang dilakukan oleh AF adalah salah satu upaya untuk menunjang upaya kampanye yang dilakukan oleh AF dan masyarakat adat di berbagai media dan aksi masa untuk memberitahukan apa yang sedang dihadapi oleh masyarakat adat khususnya masyarakat adat waorani yang dikampanyekan dalam satu tema besar yakni </w:t>
      </w:r>
      <w:r w:rsidRPr="00023A35">
        <w:rPr>
          <w:rFonts w:ascii="Times New Roman" w:eastAsia="Yu Mincho" w:hAnsi="Times New Roman"/>
          <w:i/>
          <w:sz w:val="24"/>
          <w:szCs w:val="24"/>
          <w:lang w:val="en-US" w:eastAsia="ja-JP"/>
        </w:rPr>
        <w:t>Waorani Resistance</w:t>
      </w:r>
      <w:r w:rsidRPr="00023A35">
        <w:rPr>
          <w:rFonts w:ascii="Times New Roman" w:eastAsia="Yu Mincho" w:hAnsi="Times New Roman"/>
          <w:sz w:val="24"/>
          <w:szCs w:val="24"/>
          <w:lang w:val="en-US" w:eastAsia="ja-JP"/>
        </w:rPr>
        <w:t xml:space="preserve">. </w:t>
      </w:r>
      <w:r w:rsidRPr="00023A35">
        <w:rPr>
          <w:rFonts w:ascii="Times New Roman" w:eastAsia="Yu Mincho" w:hAnsi="Times New Roman"/>
          <w:i/>
          <w:sz w:val="24"/>
          <w:szCs w:val="24"/>
          <w:lang w:val="en-US" w:eastAsia="ja-JP"/>
        </w:rPr>
        <w:t>Waorani Resistance</w:t>
      </w:r>
      <w:r w:rsidRPr="00023A35">
        <w:rPr>
          <w:rFonts w:ascii="Times New Roman" w:eastAsia="Yu Mincho" w:hAnsi="Times New Roman"/>
          <w:sz w:val="24"/>
          <w:szCs w:val="24"/>
          <w:lang w:val="en-US" w:eastAsia="ja-JP"/>
        </w:rPr>
        <w:t xml:space="preserve"> adalah sebuah program kampanye menolak penjualan lahan yang dihuni oleh masyarakat adat suku Waorani (blok 22) oleh pemerintah Ekuador yang saat itu dipimpin oleh presiden Rafael Correa ke perusahaan minyak yang dimulai pada tahun 2012, namun karena sampai batas akhir lelang blok tersebut tidak ada yang menawar maka pada tahun 2018 saat pemerintahan Lenin Moreno, blok 22 kembali ditawarkan dalam lelang.</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i/>
          <w:sz w:val="24"/>
          <w:szCs w:val="24"/>
          <w:lang w:val="en-US" w:eastAsia="ja-JP"/>
        </w:rPr>
        <w:t>Waorani Resistance</w:t>
      </w:r>
      <w:r w:rsidRPr="00023A35">
        <w:rPr>
          <w:rFonts w:ascii="Times New Roman" w:eastAsia="Yu Mincho" w:hAnsi="Times New Roman"/>
          <w:sz w:val="24"/>
          <w:szCs w:val="24"/>
          <w:lang w:val="en-US" w:eastAsia="ja-JP"/>
        </w:rPr>
        <w:t xml:space="preserve"> sebagai sebuah program kampanye adalah hasil dari kolaborasi antara CONCONAWEP (sebuah organisasi yang mewakili komunitas </w:t>
      </w:r>
      <w:r w:rsidRPr="00023A35">
        <w:rPr>
          <w:rFonts w:ascii="Times New Roman" w:eastAsia="Yu Mincho" w:hAnsi="Times New Roman"/>
          <w:sz w:val="24"/>
          <w:szCs w:val="24"/>
          <w:lang w:val="en-US" w:eastAsia="ja-JP"/>
        </w:rPr>
        <w:lastRenderedPageBreak/>
        <w:t xml:space="preserve">masyarakat adat Waorani di wilayah Pastaza), </w:t>
      </w:r>
      <w:r w:rsidRPr="00023A35">
        <w:rPr>
          <w:rFonts w:ascii="Times New Roman" w:eastAsia="Yu Mincho" w:hAnsi="Times New Roman"/>
          <w:i/>
          <w:sz w:val="24"/>
          <w:szCs w:val="24"/>
          <w:lang w:val="en-US" w:eastAsia="ja-JP"/>
        </w:rPr>
        <w:t>The Ceibo Alliance</w:t>
      </w:r>
      <w:r w:rsidRPr="00023A35">
        <w:rPr>
          <w:rFonts w:ascii="Times New Roman" w:eastAsia="Yu Mincho" w:hAnsi="Times New Roman"/>
          <w:sz w:val="24"/>
          <w:szCs w:val="24"/>
          <w:lang w:val="en-US" w:eastAsia="ja-JP"/>
        </w:rPr>
        <w:t xml:space="preserve"> dan AF. Kampanye </w:t>
      </w:r>
      <w:r w:rsidRPr="00023A35">
        <w:rPr>
          <w:rFonts w:ascii="Times New Roman" w:eastAsia="Yu Mincho" w:hAnsi="Times New Roman"/>
          <w:i/>
          <w:sz w:val="24"/>
          <w:szCs w:val="24"/>
          <w:lang w:val="en-US" w:eastAsia="ja-JP"/>
        </w:rPr>
        <w:t>Waorani Resistance</w:t>
      </w:r>
      <w:r w:rsidRPr="00023A35">
        <w:rPr>
          <w:rFonts w:ascii="Times New Roman" w:eastAsia="Yu Mincho" w:hAnsi="Times New Roman"/>
          <w:sz w:val="24"/>
          <w:szCs w:val="24"/>
          <w:lang w:val="en-US" w:eastAsia="ja-JP"/>
        </w:rPr>
        <w:t xml:space="preserve"> bertujuan untuk mengedukasi dan menyampaikan pesan kepada masyarakat dunia tentang kehidupan suku Waorani dan realitas yang sedang mereka alami. Selain itu tujuan lain adalah untuk menggalang dukungan dan bantuan yang harapannya akan menguatkan perjuangan suku Waorani</w:t>
      </w:r>
      <w:r w:rsidRPr="00023A35">
        <w:rPr>
          <w:rFonts w:ascii="Times New Roman" w:eastAsia="Yu Mincho" w:hAnsi="Times New Roman"/>
          <w:sz w:val="24"/>
          <w:szCs w:val="24"/>
          <w:lang w:eastAsia="ja-JP"/>
        </w:rPr>
        <w:t xml:space="preserve"> (</w:t>
      </w:r>
      <w:r w:rsidRPr="00023A35">
        <w:rPr>
          <w:rFonts w:ascii="Times New Roman" w:eastAsia="Yu Mincho" w:hAnsi="Times New Roman"/>
          <w:color w:val="5B9BD5" w:themeColor="accent5"/>
          <w:sz w:val="24"/>
          <w:szCs w:val="24"/>
          <w:lang w:eastAsia="ja-JP"/>
        </w:rPr>
        <w:t>waoresist.amazonfrontlines.org, 2020</w:t>
      </w:r>
      <w:r w:rsidRPr="00023A35">
        <w:rPr>
          <w:rFonts w:ascii="Times New Roman" w:eastAsia="Yu Mincho" w:hAnsi="Times New Roman"/>
          <w:sz w:val="24"/>
          <w:szCs w:val="24"/>
          <w:lang w:eastAsia="ja-JP"/>
        </w:rPr>
        <w:t>)</w:t>
      </w:r>
      <w:r w:rsidRPr="00023A35">
        <w:rPr>
          <w:rFonts w:ascii="Times New Roman" w:eastAsia="Yu Mincho" w:hAnsi="Times New Roman"/>
          <w:sz w:val="24"/>
          <w:szCs w:val="24"/>
          <w:lang w:val="en-US" w:eastAsia="ja-JP"/>
        </w:rPr>
        <w:t>.</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Kampanye ini dimulai pada tahun 2018 ketika puluhan orang anggota 19 komunitas suku Waorani berkumpul untuk menyampaikan penolakan mereka atas rencana pelelangan dalam sebuah pertemuan dengan Ombudsman beserta perwakilan Kementerian Lingkungan dan Hidrokarbon Ekuador. Selanjutnya kampanye dilakukan dengan membuat petisi secara global pada 23 Mei 2018 yang isi dan tujuannya mendesak pemerintah Ekuador agar tidak melakukan kegiatan pengeboran minyak dan kegiatan ekstraktif lainnya di hutan Amazon Ekuador yang menjadi tempat tinggal suku Waorani.</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val="en-US" w:eastAsia="ja-JP"/>
        </w:rPr>
      </w:pPr>
      <w:r w:rsidRPr="00023A35">
        <w:rPr>
          <w:rFonts w:ascii="Times New Roman" w:eastAsia="Yu Mincho" w:hAnsi="Times New Roman"/>
          <w:sz w:val="24"/>
          <w:szCs w:val="24"/>
          <w:lang w:val="en-US" w:eastAsia="ja-JP"/>
        </w:rPr>
        <w:t xml:space="preserve">Selanjutnya kegiatan kampanye lain yang dilakukan oleh AF adalah dengan melakukan </w:t>
      </w:r>
      <w:r w:rsidRPr="00023A35">
        <w:rPr>
          <w:rFonts w:ascii="Times New Roman" w:eastAsia="Yu Mincho" w:hAnsi="Times New Roman"/>
          <w:i/>
          <w:sz w:val="24"/>
          <w:szCs w:val="24"/>
          <w:lang w:val="en-US" w:eastAsia="ja-JP"/>
        </w:rPr>
        <w:t>Toxic Tour</w:t>
      </w:r>
      <w:r w:rsidRPr="00023A35">
        <w:rPr>
          <w:rFonts w:ascii="Times New Roman" w:eastAsia="Yu Mincho" w:hAnsi="Times New Roman"/>
          <w:sz w:val="24"/>
          <w:szCs w:val="24"/>
          <w:lang w:val="en-US" w:eastAsia="ja-JP"/>
        </w:rPr>
        <w:t>, di mana suku Waorani diajak berkunjung ke komunitas suku lain yang wilayahnya sudah lebih dulu dieksploitasi industri minyak, tujuan dari kegiatan ini adalah untuk mendapatkan dukungan dari komunitas-komunitas lain untuk bersama-sama melawan kebijakan eksploitasi minyak di Ekuador. Selanjutnya pada 27 Februari 2019, masyarakat adat suku Waorani bersama dengan CONCONAWEP dan Ombudsman Ekuador mengirimkan berkas gugatan ke pengadilan Ekuador untuk melakukan gugatan hukum terhadap Kementerian Energi dan Sumber Daya Alam, Sekretariat Hidrokarbon, Kementerian Lingkungan, dengan tuduhan bahwa hak masyarakat Waorani atas konsultasi yang bebas dan didahulukan (</w:t>
      </w:r>
      <w:r w:rsidRPr="00023A35">
        <w:rPr>
          <w:rFonts w:ascii="Times New Roman" w:eastAsia="Yu Mincho" w:hAnsi="Times New Roman"/>
          <w:i/>
          <w:sz w:val="24"/>
          <w:szCs w:val="24"/>
          <w:lang w:val="en-US" w:eastAsia="ja-JP"/>
        </w:rPr>
        <w:t>Free, Prior, Informed, Consent</w:t>
      </w:r>
      <w:r w:rsidRPr="00023A35">
        <w:rPr>
          <w:rFonts w:ascii="Times New Roman" w:eastAsia="Yu Mincho" w:hAnsi="Times New Roman"/>
          <w:sz w:val="24"/>
          <w:szCs w:val="24"/>
          <w:lang w:val="en-US" w:eastAsia="ja-JP"/>
        </w:rPr>
        <w:t>), hak menentukan nasib sendiri, dan hak-hak atas alam, dilanggar karena proses konsultasi yang dilakukan sebelumnya tidak dilaksanakan dengan layak.</w:t>
      </w:r>
    </w:p>
    <w:p w:rsidR="00AC1F7F" w:rsidRPr="00023A35" w:rsidRDefault="00AC1F7F" w:rsidP="00AC1F7F">
      <w:pPr>
        <w:spacing w:after="0" w:line="240" w:lineRule="auto"/>
        <w:ind w:firstLine="720"/>
        <w:contextualSpacing/>
        <w:jc w:val="both"/>
        <w:rPr>
          <w:rFonts w:ascii="Times New Roman" w:eastAsia="Yu Mincho" w:hAnsi="Times New Roman"/>
          <w:sz w:val="24"/>
          <w:szCs w:val="24"/>
          <w:lang w:eastAsia="ja-JP"/>
        </w:rPr>
      </w:pPr>
      <w:r w:rsidRPr="00023A35">
        <w:rPr>
          <w:rFonts w:ascii="Times New Roman" w:eastAsia="Yu Mincho" w:hAnsi="Times New Roman"/>
          <w:sz w:val="24"/>
          <w:szCs w:val="24"/>
          <w:lang w:val="en-US" w:eastAsia="ja-JP"/>
        </w:rPr>
        <w:t>Dalam sidang pada 26 April 2019 diputuskan bahwa pemerintah Ekuador telah melakukan pelanggaran hak masyarakat adat karena tidak melakukan upaya konsultasi dengan layak pada tahun 2012. Sidang ini juga memutuskan bahwa segala upaya pelelangan harus dihentikan sampai ada kesepakatan antara pemerintah dan masyarakat adat melalui mekanisme konsultasi yang layak. Putusan sidang ini menandakan kemenangan bersejarah bagi masyarakat adat dan harapan akan tegaknya konstitusi Ekuador</w:t>
      </w:r>
      <w:r w:rsidRPr="00023A35">
        <w:rPr>
          <w:rFonts w:ascii="Times New Roman" w:eastAsia="Yu Mincho" w:hAnsi="Times New Roman"/>
          <w:sz w:val="24"/>
          <w:szCs w:val="24"/>
          <w:lang w:eastAsia="ja-JP"/>
        </w:rPr>
        <w:t xml:space="preserve"> (</w:t>
      </w:r>
      <w:r w:rsidRPr="00023A35">
        <w:rPr>
          <w:rFonts w:ascii="Times New Roman" w:eastAsia="Yu Mincho" w:hAnsi="Times New Roman"/>
          <w:color w:val="5B9BD5" w:themeColor="accent5"/>
          <w:sz w:val="24"/>
          <w:szCs w:val="24"/>
          <w:lang w:eastAsia="ja-JP"/>
        </w:rPr>
        <w:t>newyorker</w:t>
      </w:r>
      <w:r w:rsidRPr="00023A35">
        <w:rPr>
          <w:rFonts w:ascii="Times New Roman" w:eastAsia="Yu Mincho" w:hAnsi="Times New Roman"/>
          <w:color w:val="5B9BD5" w:themeColor="accent5"/>
          <w:sz w:val="24"/>
          <w:szCs w:val="24"/>
          <w:lang w:val="en-US" w:eastAsia="ja-JP"/>
        </w:rPr>
        <w:t>.</w:t>
      </w:r>
      <w:r w:rsidRPr="00023A35">
        <w:rPr>
          <w:rFonts w:ascii="Times New Roman" w:eastAsia="Yu Mincho" w:hAnsi="Times New Roman"/>
          <w:color w:val="5B9BD5" w:themeColor="accent5"/>
          <w:sz w:val="24"/>
          <w:szCs w:val="24"/>
          <w:lang w:eastAsia="ja-JP"/>
        </w:rPr>
        <w:t>com, 2020</w:t>
      </w:r>
      <w:r w:rsidRPr="00023A35">
        <w:rPr>
          <w:rFonts w:ascii="Times New Roman" w:eastAsia="Yu Mincho" w:hAnsi="Times New Roman"/>
          <w:sz w:val="24"/>
          <w:szCs w:val="24"/>
          <w:lang w:eastAsia="ja-JP"/>
        </w:rPr>
        <w:t>)</w:t>
      </w:r>
    </w:p>
    <w:p w:rsidR="0046008A" w:rsidRPr="00023A35" w:rsidRDefault="0046008A" w:rsidP="00C0723E">
      <w:pPr>
        <w:spacing w:after="0" w:line="240" w:lineRule="auto"/>
        <w:ind w:firstLine="289"/>
        <w:contextualSpacing/>
        <w:jc w:val="both"/>
        <w:rPr>
          <w:rFonts w:ascii="Times New Roman" w:eastAsia="Yu Mincho" w:hAnsi="Times New Roman"/>
          <w:sz w:val="24"/>
          <w:lang w:eastAsia="ja-JP"/>
        </w:rPr>
      </w:pPr>
    </w:p>
    <w:p w:rsidR="0008080F" w:rsidRPr="00023A35" w:rsidRDefault="008E1C80" w:rsidP="00C0723E">
      <w:pPr>
        <w:spacing w:after="0" w:line="240" w:lineRule="auto"/>
        <w:jc w:val="both"/>
        <w:rPr>
          <w:rFonts w:ascii="Times New Roman" w:hAnsi="Times New Roman"/>
          <w:b/>
          <w:color w:val="000000"/>
          <w:sz w:val="24"/>
          <w:szCs w:val="24"/>
          <w:lang w:val="en-US"/>
        </w:rPr>
      </w:pPr>
      <w:r w:rsidRPr="00023A35">
        <w:rPr>
          <w:rFonts w:ascii="Times New Roman" w:hAnsi="Times New Roman"/>
          <w:b/>
          <w:color w:val="000000"/>
          <w:sz w:val="24"/>
          <w:szCs w:val="24"/>
          <w:lang w:val="en-US"/>
        </w:rPr>
        <w:t>Kesimpulan</w:t>
      </w:r>
    </w:p>
    <w:p w:rsidR="00AC1F7F" w:rsidRPr="00023A35" w:rsidRDefault="00AC1F7F" w:rsidP="00023A35">
      <w:pPr>
        <w:pStyle w:val="ListParagraph"/>
        <w:spacing w:after="0" w:line="240" w:lineRule="auto"/>
        <w:ind w:left="0" w:firstLine="720"/>
        <w:jc w:val="both"/>
        <w:rPr>
          <w:rFonts w:ascii="Times New Roman" w:hAnsi="Times New Roman"/>
          <w:sz w:val="24"/>
          <w:szCs w:val="24"/>
        </w:rPr>
      </w:pPr>
      <w:r w:rsidRPr="00023A35">
        <w:rPr>
          <w:rFonts w:ascii="Times New Roman" w:hAnsi="Times New Roman"/>
          <w:sz w:val="24"/>
          <w:szCs w:val="24"/>
        </w:rPr>
        <w:t>Hak-hak masyarakat adat terkait tanah dan wilayah leluhur serta hak mereka untuk mendapatkan proses konsultasi (</w:t>
      </w:r>
      <w:r w:rsidRPr="00023A35">
        <w:rPr>
          <w:rFonts w:ascii="Times New Roman" w:hAnsi="Times New Roman"/>
          <w:i/>
          <w:sz w:val="24"/>
          <w:szCs w:val="24"/>
        </w:rPr>
        <w:t xml:space="preserve">Free, Prior, Informed, </w:t>
      </w:r>
      <w:r w:rsidRPr="00023A35">
        <w:rPr>
          <w:rFonts w:ascii="Times New Roman" w:hAnsi="Times New Roman"/>
          <w:sz w:val="24"/>
          <w:szCs w:val="24"/>
        </w:rPr>
        <w:t xml:space="preserve">Consent) telah diakui dalam konstitusi Ekuador tahun 2008. Namun pada tahun 2012 pemerintah Ekuador memutuskan untuk melelang beberapa blok minyak yang ada di wilayah </w:t>
      </w:r>
      <w:r w:rsidRPr="00023A35">
        <w:rPr>
          <w:rFonts w:ascii="Times New Roman" w:hAnsi="Times New Roman"/>
          <w:i/>
          <w:sz w:val="24"/>
          <w:szCs w:val="24"/>
        </w:rPr>
        <w:t xml:space="preserve">Oriente </w:t>
      </w:r>
      <w:r w:rsidRPr="00023A35">
        <w:rPr>
          <w:rFonts w:ascii="Times New Roman" w:hAnsi="Times New Roman"/>
          <w:sz w:val="24"/>
          <w:szCs w:val="24"/>
        </w:rPr>
        <w:t xml:space="preserve">kepada perusahaan minyak. Wilayah </w:t>
      </w:r>
      <w:r w:rsidRPr="00023A35">
        <w:rPr>
          <w:rFonts w:ascii="Times New Roman" w:hAnsi="Times New Roman"/>
          <w:i/>
          <w:sz w:val="24"/>
          <w:szCs w:val="24"/>
        </w:rPr>
        <w:t>Oriente</w:t>
      </w:r>
      <w:r w:rsidRPr="00023A35">
        <w:rPr>
          <w:rFonts w:ascii="Times New Roman" w:hAnsi="Times New Roman"/>
          <w:sz w:val="24"/>
          <w:szCs w:val="24"/>
        </w:rPr>
        <w:t xml:space="preserve"> adalah wilayah hutan Amazon Ekuador yang dihuni oleh beberapa suku masyarakat adat selama ratusan tahun yang menggantungkan kehidupannya pada hutan. Kebijakan ini ditentang oleh masyarakat adat karena   melanggar hak masyarakat adat atas tanah serta hak masyarakat adat untuk dilibatkan secara aktif dan mendapatkan proses konsultasi yang layak.</w:t>
      </w:r>
    </w:p>
    <w:p w:rsidR="00AC1F7F" w:rsidRPr="00023A35" w:rsidRDefault="00AC1F7F" w:rsidP="00023A35">
      <w:pPr>
        <w:pStyle w:val="ListParagraph"/>
        <w:spacing w:after="0" w:line="240" w:lineRule="auto"/>
        <w:ind w:left="0" w:firstLine="720"/>
        <w:jc w:val="both"/>
        <w:rPr>
          <w:rFonts w:ascii="Times New Roman" w:hAnsi="Times New Roman"/>
          <w:sz w:val="24"/>
          <w:szCs w:val="24"/>
        </w:rPr>
      </w:pPr>
      <w:r w:rsidRPr="00023A35">
        <w:rPr>
          <w:rFonts w:ascii="Times New Roman" w:hAnsi="Times New Roman"/>
          <w:sz w:val="24"/>
          <w:szCs w:val="24"/>
        </w:rPr>
        <w:t xml:space="preserve">Alasan penolakan juga muncul karena selama bertahun-tahun industri minyak beroperasi di wilayah </w:t>
      </w:r>
      <w:r w:rsidRPr="00023A35">
        <w:rPr>
          <w:rFonts w:ascii="Times New Roman" w:hAnsi="Times New Roman"/>
          <w:i/>
          <w:sz w:val="24"/>
          <w:szCs w:val="24"/>
        </w:rPr>
        <w:t xml:space="preserve">Oriente </w:t>
      </w:r>
      <w:r w:rsidRPr="00023A35">
        <w:rPr>
          <w:rFonts w:ascii="Times New Roman" w:hAnsi="Times New Roman"/>
          <w:sz w:val="24"/>
          <w:szCs w:val="24"/>
        </w:rPr>
        <w:t xml:space="preserve">yang dilakukan tanpa proses konsultasi yang layak telah mengakibatkan deforestasi, pencemaran lingkungan dan pengikisan budaya masyarakat adat. Melihat kondisi kehidupan dan keselamatan masyarakat adat yang semakin </w:t>
      </w:r>
      <w:r w:rsidRPr="00023A35">
        <w:rPr>
          <w:rFonts w:ascii="Times New Roman" w:hAnsi="Times New Roman"/>
          <w:sz w:val="24"/>
          <w:szCs w:val="24"/>
        </w:rPr>
        <w:lastRenderedPageBreak/>
        <w:t xml:space="preserve">terancam, membuat AmazonFrontlines (AF) melakukan berbagai upaya untuk membantu perjuangan hak masyarakat adat. Upaya-upaya tersebut adalah dengan menyediakan bantuan dasar seperti penyediaan air dan energi yang membuat kondisi hidup dan kesehatan masyarakat adat yang ada di sekitar industri minyak semakin membaik. </w:t>
      </w:r>
    </w:p>
    <w:p w:rsidR="00023A35" w:rsidRDefault="00AC1F7F" w:rsidP="00023A35">
      <w:pPr>
        <w:pStyle w:val="ListParagraph"/>
        <w:spacing w:after="0" w:line="240" w:lineRule="auto"/>
        <w:ind w:left="0" w:firstLine="720"/>
        <w:jc w:val="both"/>
        <w:rPr>
          <w:rFonts w:ascii="Times New Roman" w:hAnsi="Times New Roman"/>
          <w:sz w:val="24"/>
          <w:szCs w:val="24"/>
        </w:rPr>
      </w:pPr>
      <w:r w:rsidRPr="00023A35">
        <w:rPr>
          <w:rFonts w:ascii="Times New Roman" w:hAnsi="Times New Roman"/>
          <w:sz w:val="24"/>
          <w:szCs w:val="24"/>
        </w:rPr>
        <w:t>Tidak cukup hanya di situ, AF juga berupaya untuk mengedukasi masyarakat adat tentang hak-hak mereka dan bagaimana cara melindunginya serta membangun kembali hubungan masyarakat adat dengan alam. Upaya ini diterjemahkan dalam bentuk program-program seperti pelestarian budaya dan pemberdayaan perempuan, pemetaan dan pengawasan lingkungan. AF juga berupaya agar perjuangan masyarakat adat ini dapat diketahui dan mendapat dukungan dari dunia internasional sehingga AF membuat sebuah program untuk mengajak pemuda dan orang tua di komunitas-komunitas masyarakat adat untuk menceritakan kisah dan perjuangan mereka yang kemudian akan menjadi program kampanye AF bersama dengan masyarakat adat.</w:t>
      </w:r>
    </w:p>
    <w:p w:rsidR="00F80819" w:rsidRPr="00023A35" w:rsidRDefault="00AC1F7F" w:rsidP="00023A35">
      <w:pPr>
        <w:pStyle w:val="ListParagraph"/>
        <w:spacing w:after="0" w:line="240" w:lineRule="auto"/>
        <w:ind w:left="0" w:firstLine="720"/>
        <w:jc w:val="both"/>
        <w:rPr>
          <w:rFonts w:ascii="Times New Roman" w:hAnsi="Times New Roman"/>
          <w:sz w:val="28"/>
          <w:szCs w:val="24"/>
        </w:rPr>
      </w:pPr>
      <w:r w:rsidRPr="00023A35">
        <w:rPr>
          <w:rFonts w:ascii="Times New Roman" w:hAnsi="Times New Roman"/>
          <w:sz w:val="24"/>
        </w:rPr>
        <w:t>Hasil dari upaya yang dilakukan oleh AF mampu membangun kesadaran kolektif antar masyarakat adat yang ada di Ekuador dan mendapatkan dukungan dari masyarakat internasional yang membuat perjuangan masyarakat adat untuk menuntut hak mereka semakin kuat dan dengan keberhasilan kampanye dan kemenangan dalam proses pengadilan membuat masyarakat adat mendapatkan kembali hak mereka atas tanah dan meningkatkan moral perjuangan mereka.</w:t>
      </w:r>
    </w:p>
    <w:p w:rsidR="00E85ABA" w:rsidRPr="00023A35" w:rsidRDefault="00E85ABA" w:rsidP="00E85ABA">
      <w:pPr>
        <w:pStyle w:val="ListParagraph"/>
        <w:spacing w:after="0" w:line="240" w:lineRule="auto"/>
        <w:ind w:left="1636"/>
        <w:jc w:val="both"/>
        <w:rPr>
          <w:rFonts w:ascii="Times New Roman" w:hAnsi="Times New Roman"/>
          <w:sz w:val="24"/>
          <w:szCs w:val="24"/>
        </w:rPr>
      </w:pPr>
    </w:p>
    <w:p w:rsidR="00F80819" w:rsidRDefault="008E1C80" w:rsidP="00C0723E">
      <w:pPr>
        <w:spacing w:after="0" w:line="240" w:lineRule="auto"/>
        <w:jc w:val="both"/>
        <w:rPr>
          <w:rFonts w:ascii="Times New Roman" w:hAnsi="Times New Roman"/>
          <w:b/>
          <w:color w:val="000000"/>
          <w:sz w:val="24"/>
          <w:szCs w:val="24"/>
          <w:lang w:val="en-US"/>
        </w:rPr>
      </w:pPr>
      <w:r w:rsidRPr="00023A35">
        <w:rPr>
          <w:rFonts w:ascii="Times New Roman" w:hAnsi="Times New Roman"/>
          <w:b/>
          <w:color w:val="000000"/>
          <w:sz w:val="24"/>
          <w:szCs w:val="24"/>
        </w:rPr>
        <w:t>Daftar Pustaka</w:t>
      </w:r>
    </w:p>
    <w:p w:rsidR="0018605C" w:rsidRPr="0018605C" w:rsidRDefault="0018605C" w:rsidP="00C0723E">
      <w:pPr>
        <w:spacing w:after="0" w:line="240" w:lineRule="auto"/>
        <w:jc w:val="both"/>
        <w:rPr>
          <w:rFonts w:ascii="Times New Roman" w:hAnsi="Times New Roman"/>
          <w:b/>
          <w:color w:val="000000"/>
          <w:sz w:val="24"/>
          <w:szCs w:val="24"/>
          <w:lang w:val="en-US"/>
        </w:rPr>
      </w:pPr>
    </w:p>
    <w:p w:rsidR="00023A35" w:rsidRPr="00023A35" w:rsidRDefault="00023A35" w:rsidP="00023A35">
      <w:pPr>
        <w:spacing w:after="0"/>
        <w:ind w:left="810" w:hanging="810"/>
        <w:jc w:val="both"/>
        <w:rPr>
          <w:rFonts w:ascii="Times New Roman" w:hAnsi="Times New Roman"/>
          <w:sz w:val="24"/>
          <w:szCs w:val="24"/>
          <w:lang w:val="en-US"/>
        </w:rPr>
      </w:pPr>
      <w:proofErr w:type="gramStart"/>
      <w:r w:rsidRPr="00023A35">
        <w:rPr>
          <w:rFonts w:ascii="Times New Roman" w:hAnsi="Times New Roman"/>
          <w:sz w:val="24"/>
          <w:szCs w:val="24"/>
          <w:lang w:val="en-US"/>
        </w:rPr>
        <w:t>Al-Jazeera.</w:t>
      </w:r>
      <w:proofErr w:type="gramEnd"/>
      <w:r w:rsidRPr="00023A35">
        <w:rPr>
          <w:rFonts w:ascii="Times New Roman" w:hAnsi="Times New Roman"/>
          <w:sz w:val="24"/>
          <w:szCs w:val="24"/>
          <w:lang w:val="en-US"/>
        </w:rPr>
        <w:t xml:space="preserve"> Ecuador’s Indigenous Waorani Launch Petition to Save the Amazon. Tersedia di </w:t>
      </w:r>
      <w:hyperlink r:id="rId10" w:history="1">
        <w:r w:rsidRPr="00023A35">
          <w:rPr>
            <w:rStyle w:val="Hyperlink"/>
            <w:rFonts w:ascii="Times New Roman" w:hAnsi="Times New Roman"/>
            <w:sz w:val="24"/>
            <w:szCs w:val="24"/>
            <w:lang w:val="en-US"/>
          </w:rPr>
          <w:t>https://www.aljazeera.com/news/2018/05/ecuador-indigenous-waorani-launch-petition-save-amazon-180523102935421.html</w:t>
        </w:r>
      </w:hyperlink>
    </w:p>
    <w:p w:rsidR="00023A35" w:rsidRPr="00023A35" w:rsidRDefault="00023A35" w:rsidP="00023A35">
      <w:pPr>
        <w:pStyle w:val="ListParagraph"/>
        <w:spacing w:after="0"/>
        <w:ind w:left="709" w:hanging="709"/>
        <w:jc w:val="both"/>
        <w:rPr>
          <w:rFonts w:ascii="Times New Roman" w:hAnsi="Times New Roman"/>
          <w:sz w:val="24"/>
          <w:szCs w:val="24"/>
          <w:lang w:val="en-US"/>
        </w:rPr>
      </w:pPr>
      <w:r w:rsidRPr="00023A35">
        <w:rPr>
          <w:rFonts w:ascii="Times New Roman" w:hAnsi="Times New Roman"/>
          <w:sz w:val="24"/>
          <w:szCs w:val="24"/>
          <w:lang w:val="en-US"/>
        </w:rPr>
        <w:t xml:space="preserve">Amazon Frontlines. Indigenous Waorani People of Ecuador’s Amazon Launch Lawsuit to Protect Their Ancestral Land from Oil Auction. Tersedia di </w:t>
      </w:r>
      <w:hyperlink r:id="rId11" w:history="1">
        <w:r w:rsidRPr="00023A35">
          <w:rPr>
            <w:rStyle w:val="Hyperlink"/>
            <w:rFonts w:ascii="Times New Roman" w:hAnsi="Times New Roman"/>
            <w:sz w:val="24"/>
            <w:szCs w:val="24"/>
            <w:lang w:val="en-US"/>
          </w:rPr>
          <w:t>https://www.amazonfrontlines.org/chronicles/waorani-lawsuit-press-release/</w:t>
        </w:r>
      </w:hyperlink>
    </w:p>
    <w:p w:rsidR="00023A35" w:rsidRPr="00023A35" w:rsidRDefault="00023A35" w:rsidP="00197069">
      <w:pPr>
        <w:pStyle w:val="ListParagraph"/>
        <w:spacing w:after="0"/>
        <w:ind w:hanging="720"/>
        <w:jc w:val="both"/>
        <w:rPr>
          <w:rFonts w:ascii="Times New Roman" w:hAnsi="Times New Roman"/>
          <w:sz w:val="24"/>
          <w:szCs w:val="24"/>
          <w:lang w:val="en-US"/>
        </w:rPr>
      </w:pPr>
      <w:r w:rsidRPr="00023A35">
        <w:rPr>
          <w:rFonts w:ascii="Times New Roman" w:hAnsi="Times New Roman"/>
          <w:sz w:val="24"/>
          <w:szCs w:val="24"/>
          <w:lang w:val="en-US"/>
        </w:rPr>
        <w:t xml:space="preserve">Amazon Watch Issue Brief. Risk Assessment: Ecuador’s XI oil Tender, hal. 2 tersedia di </w:t>
      </w:r>
      <w:hyperlink r:id="rId12" w:history="1">
        <w:r w:rsidRPr="00023A35">
          <w:rPr>
            <w:rStyle w:val="Hyperlink"/>
            <w:rFonts w:ascii="Times New Roman" w:hAnsi="Times New Roman"/>
            <w:sz w:val="24"/>
            <w:szCs w:val="24"/>
            <w:lang w:val="en-US"/>
          </w:rPr>
          <w:t>https://amazonwatch.org/news/2013/0201-risk-assessment-ecuadors-xi-oil-tender</w:t>
        </w:r>
      </w:hyperlink>
    </w:p>
    <w:p w:rsidR="00023A35" w:rsidRPr="00023A35" w:rsidRDefault="00023A35" w:rsidP="00023A35">
      <w:pPr>
        <w:pStyle w:val="ListParagraph"/>
        <w:spacing w:after="0"/>
        <w:ind w:left="709" w:hanging="709"/>
        <w:jc w:val="both"/>
        <w:rPr>
          <w:rFonts w:ascii="Times New Roman" w:hAnsi="Times New Roman"/>
          <w:sz w:val="24"/>
          <w:szCs w:val="24"/>
          <w:lang w:val="en-US"/>
        </w:rPr>
      </w:pPr>
      <w:r w:rsidRPr="00023A35">
        <w:rPr>
          <w:rFonts w:ascii="Times New Roman" w:hAnsi="Times New Roman"/>
          <w:sz w:val="24"/>
          <w:szCs w:val="24"/>
          <w:lang w:val="en-US"/>
        </w:rPr>
        <w:t>Archer, Clive. 2001. International Organization. Third Edition. Routledge. London.</w:t>
      </w:r>
    </w:p>
    <w:p w:rsidR="00023A35" w:rsidRPr="00023A35" w:rsidRDefault="00023A35" w:rsidP="00023A35">
      <w:pPr>
        <w:pStyle w:val="ListParagraph"/>
        <w:spacing w:after="0"/>
        <w:ind w:hanging="720"/>
        <w:jc w:val="both"/>
        <w:rPr>
          <w:rFonts w:ascii="Times New Roman" w:hAnsi="Times New Roman"/>
          <w:sz w:val="24"/>
          <w:szCs w:val="24"/>
          <w:lang w:val="en-US"/>
        </w:rPr>
      </w:pPr>
      <w:r w:rsidRPr="00023A35">
        <w:rPr>
          <w:rFonts w:ascii="Times New Roman" w:hAnsi="Times New Roman"/>
          <w:sz w:val="24"/>
          <w:szCs w:val="24"/>
        </w:rPr>
        <w:t>Bebington A., Burry J. 2015. Subterranean Struggles. New Dynamics of Mining, Oil and Gas in Latin America. Crolar. Vol. 4.</w:t>
      </w:r>
    </w:p>
    <w:p w:rsidR="00023A35" w:rsidRDefault="00023A35" w:rsidP="00023A35">
      <w:pPr>
        <w:spacing w:after="0"/>
        <w:ind w:left="720" w:hanging="720"/>
        <w:jc w:val="both"/>
        <w:rPr>
          <w:rFonts w:ascii="Times New Roman" w:hAnsi="Times New Roman"/>
          <w:sz w:val="24"/>
          <w:szCs w:val="24"/>
          <w:lang w:val="en-US"/>
        </w:rPr>
      </w:pPr>
      <w:r w:rsidRPr="00023A35">
        <w:rPr>
          <w:rFonts w:ascii="Times New Roman" w:hAnsi="Times New Roman"/>
          <w:sz w:val="24"/>
          <w:szCs w:val="24"/>
          <w:lang w:val="en-US"/>
        </w:rPr>
        <w:t>Bennet, A. Le Roy. 1997. International Organization: Principles and Issues. Prentice Hall Inc. New Jersey.</w:t>
      </w:r>
    </w:p>
    <w:p w:rsidR="00197069" w:rsidRPr="00197069" w:rsidRDefault="00197069" w:rsidP="00197069">
      <w:pPr>
        <w:spacing w:after="0"/>
        <w:ind w:left="720" w:hanging="720"/>
        <w:jc w:val="both"/>
        <w:rPr>
          <w:rFonts w:ascii="Times New Roman" w:hAnsi="Times New Roman"/>
          <w:sz w:val="24"/>
          <w:szCs w:val="24"/>
        </w:rPr>
      </w:pPr>
      <w:r>
        <w:rPr>
          <w:rFonts w:ascii="Times New Roman" w:hAnsi="Times New Roman"/>
          <w:sz w:val="24"/>
          <w:szCs w:val="24"/>
        </w:rPr>
        <w:t>Bozigar, Matthew. 2016.</w:t>
      </w:r>
      <w:r w:rsidRPr="00197069">
        <w:rPr>
          <w:rFonts w:ascii="Times New Roman" w:hAnsi="Times New Roman"/>
          <w:sz w:val="24"/>
          <w:szCs w:val="24"/>
        </w:rPr>
        <w:t xml:space="preserve"> Oil Extractionand Indigenous Livelihood in the Northen Ecuadorian Amazon.</w:t>
      </w:r>
      <w:r>
        <w:rPr>
          <w:rFonts w:ascii="Times New Roman" w:hAnsi="Times New Roman"/>
          <w:sz w:val="24"/>
          <w:szCs w:val="24"/>
        </w:rPr>
        <w:t xml:space="preserve"> World Development Vol. 78.</w:t>
      </w:r>
    </w:p>
    <w:p w:rsidR="00023A35" w:rsidRPr="00023A35" w:rsidRDefault="00023A35" w:rsidP="00023A35">
      <w:pPr>
        <w:spacing w:after="0"/>
        <w:ind w:left="720" w:hanging="720"/>
        <w:jc w:val="both"/>
        <w:rPr>
          <w:rFonts w:ascii="Times New Roman" w:hAnsi="Times New Roman"/>
          <w:sz w:val="24"/>
          <w:szCs w:val="24"/>
          <w:lang w:val="en-US"/>
        </w:rPr>
      </w:pPr>
      <w:r w:rsidRPr="00023A35">
        <w:rPr>
          <w:rFonts w:ascii="Times New Roman" w:hAnsi="Times New Roman"/>
          <w:sz w:val="24"/>
          <w:szCs w:val="24"/>
          <w:lang w:val="en-US"/>
        </w:rPr>
        <w:t>Charles, U. Larson. 2009. Persuasion: Reception and Responsibility. Wadsworth Publishing. Boston</w:t>
      </w:r>
    </w:p>
    <w:p w:rsidR="00023A35" w:rsidRPr="00023A35" w:rsidRDefault="00023A35" w:rsidP="00023A35">
      <w:pPr>
        <w:tabs>
          <w:tab w:val="left" w:pos="630"/>
          <w:tab w:val="left" w:pos="720"/>
        </w:tabs>
        <w:spacing w:after="0"/>
        <w:ind w:left="720" w:hanging="720"/>
        <w:jc w:val="both"/>
        <w:rPr>
          <w:rFonts w:ascii="Times New Roman" w:hAnsi="Times New Roman"/>
          <w:sz w:val="24"/>
          <w:szCs w:val="24"/>
        </w:rPr>
      </w:pPr>
      <w:r w:rsidRPr="00023A35">
        <w:rPr>
          <w:rFonts w:ascii="Times New Roman" w:hAnsi="Times New Roman"/>
          <w:sz w:val="24"/>
          <w:szCs w:val="24"/>
        </w:rPr>
        <w:t>Cobo, Jose Martinez.1987. Study of The Problem of Discrimination Against Indigenous Populations. United Nation Publication.</w:t>
      </w:r>
    </w:p>
    <w:p w:rsidR="00023A35" w:rsidRPr="00023A35" w:rsidRDefault="00023A35" w:rsidP="00023A35">
      <w:pPr>
        <w:pStyle w:val="ListParagraph"/>
        <w:spacing w:after="0"/>
        <w:jc w:val="both"/>
        <w:rPr>
          <w:rFonts w:ascii="Times New Roman" w:hAnsi="Times New Roman"/>
          <w:sz w:val="24"/>
          <w:szCs w:val="24"/>
          <w:lang w:val="en-GB"/>
        </w:rPr>
      </w:pPr>
      <w:r w:rsidRPr="00023A35">
        <w:rPr>
          <w:rFonts w:ascii="Times New Roman" w:hAnsi="Times New Roman"/>
          <w:sz w:val="24"/>
          <w:szCs w:val="24"/>
          <w:lang w:val="en-GB"/>
        </w:rPr>
        <w:t xml:space="preserve">Constitution of the Republic of Ecuador, 2008. Tersedia di </w:t>
      </w:r>
      <w:hyperlink r:id="rId13" w:history="1">
        <w:r w:rsidRPr="00023A35">
          <w:rPr>
            <w:rStyle w:val="Hyperlink"/>
            <w:rFonts w:ascii="Times New Roman" w:hAnsi="Times New Roman"/>
            <w:sz w:val="24"/>
            <w:szCs w:val="24"/>
            <w:lang w:val="en-GB"/>
          </w:rPr>
          <w:t>http://pdba.georgetown.edu/Constitutions/Ecuador/english08.html</w:t>
        </w:r>
      </w:hyperlink>
    </w:p>
    <w:p w:rsidR="00023A35" w:rsidRPr="00023A35" w:rsidRDefault="00023A35" w:rsidP="00023A35">
      <w:pPr>
        <w:spacing w:after="0"/>
        <w:ind w:left="720" w:hanging="720"/>
        <w:jc w:val="both"/>
        <w:rPr>
          <w:rFonts w:ascii="Times New Roman" w:hAnsi="Times New Roman"/>
          <w:sz w:val="24"/>
          <w:szCs w:val="24"/>
        </w:rPr>
      </w:pPr>
      <w:r w:rsidRPr="00023A35">
        <w:rPr>
          <w:rFonts w:ascii="Times New Roman" w:hAnsi="Times New Roman"/>
          <w:sz w:val="24"/>
          <w:szCs w:val="24"/>
          <w:lang w:val="en-GB"/>
        </w:rPr>
        <w:lastRenderedPageBreak/>
        <w:t>Correa Presented the XI Oil Round to exploit 13 Blocks in the Amazon</w:t>
      </w:r>
      <w:r>
        <w:rPr>
          <w:rFonts w:ascii="Times New Roman" w:hAnsi="Times New Roman"/>
          <w:sz w:val="24"/>
          <w:szCs w:val="24"/>
          <w:lang w:val="en-GB"/>
        </w:rPr>
        <w:t xml:space="preserve"> </w:t>
      </w:r>
      <w:hyperlink r:id="rId14" w:history="1">
        <w:r w:rsidRPr="00D85762">
          <w:rPr>
            <w:rStyle w:val="Hyperlink"/>
            <w:rFonts w:ascii="Times New Roman" w:hAnsi="Times New Roman"/>
            <w:sz w:val="24"/>
            <w:szCs w:val="24"/>
            <w:lang w:val="en-GB"/>
          </w:rPr>
          <w:t>https://www.larepublica.ec/blog/economia/2012/11/28/correa-presento-la-xi-ronda-petrolera-para-explotar-13-bloques-en-la-amazonia/</w:t>
        </w:r>
      </w:hyperlink>
      <w:r>
        <w:rPr>
          <w:rFonts w:ascii="Times New Roman" w:hAnsi="Times New Roman"/>
          <w:sz w:val="24"/>
          <w:szCs w:val="24"/>
        </w:rPr>
        <w:t xml:space="preserve"> </w:t>
      </w:r>
    </w:p>
    <w:p w:rsidR="00023A35" w:rsidRPr="00023A35" w:rsidRDefault="00023A35" w:rsidP="00023A35">
      <w:pPr>
        <w:pStyle w:val="ListParagraph"/>
        <w:spacing w:after="0"/>
        <w:ind w:hanging="720"/>
        <w:jc w:val="both"/>
        <w:rPr>
          <w:rFonts w:ascii="Times New Roman" w:hAnsi="Times New Roman"/>
          <w:sz w:val="24"/>
          <w:szCs w:val="24"/>
          <w:lang w:val="en-US"/>
        </w:rPr>
      </w:pPr>
      <w:r w:rsidRPr="00023A35">
        <w:rPr>
          <w:rFonts w:ascii="Times New Roman" w:hAnsi="Times New Roman"/>
          <w:sz w:val="24"/>
          <w:szCs w:val="24"/>
          <w:lang w:val="en-US"/>
        </w:rPr>
        <w:t xml:space="preserve">Ecuador Congress Approves Yasuni Basin Oil Drilling in Amazon. Tersedia di </w:t>
      </w:r>
      <w:hyperlink r:id="rId15" w:history="1">
        <w:r w:rsidRPr="00023A35">
          <w:rPr>
            <w:rStyle w:val="Hyperlink"/>
            <w:rFonts w:ascii="Times New Roman" w:hAnsi="Times New Roman"/>
            <w:sz w:val="24"/>
            <w:szCs w:val="24"/>
            <w:lang w:val="en-US"/>
          </w:rPr>
          <w:t>https://www.reuters.com/article/us-ecuador-oil/ecuador-congress-approves-yasuni-basin-oil-drilling-in-amazon-idUSBRE99302620131004</w:t>
        </w:r>
      </w:hyperlink>
    </w:p>
    <w:p w:rsidR="00023A35" w:rsidRPr="00023A35" w:rsidRDefault="00023A35" w:rsidP="00023A35">
      <w:pPr>
        <w:pStyle w:val="ListParagraph"/>
        <w:spacing w:after="0"/>
        <w:ind w:left="709" w:hanging="709"/>
        <w:jc w:val="both"/>
        <w:rPr>
          <w:rFonts w:ascii="Times New Roman" w:hAnsi="Times New Roman"/>
          <w:sz w:val="24"/>
          <w:szCs w:val="24"/>
        </w:rPr>
      </w:pPr>
      <w:r w:rsidRPr="00023A35">
        <w:rPr>
          <w:rFonts w:ascii="Times New Roman" w:hAnsi="Times New Roman"/>
          <w:sz w:val="24"/>
          <w:szCs w:val="24"/>
        </w:rPr>
        <w:t xml:space="preserve">Ecuador </w:t>
      </w:r>
      <w:r>
        <w:rPr>
          <w:rFonts w:ascii="Times New Roman" w:hAnsi="Times New Roman"/>
          <w:sz w:val="24"/>
          <w:szCs w:val="24"/>
        </w:rPr>
        <w:t xml:space="preserve">tersedia di </w:t>
      </w:r>
      <w:hyperlink r:id="rId16" w:history="1">
        <w:r w:rsidRPr="00D85762">
          <w:rPr>
            <w:rStyle w:val="Hyperlink"/>
            <w:rFonts w:ascii="Times New Roman" w:hAnsi="Times New Roman"/>
            <w:sz w:val="24"/>
            <w:szCs w:val="24"/>
            <w:lang w:val="en-GB"/>
          </w:rPr>
          <w:t>https://minorityrights.org/country/ecuador/</w:t>
        </w:r>
      </w:hyperlink>
      <w:r>
        <w:rPr>
          <w:rFonts w:ascii="Times New Roman" w:hAnsi="Times New Roman"/>
          <w:sz w:val="24"/>
          <w:szCs w:val="24"/>
        </w:rPr>
        <w:t xml:space="preserve"> </w:t>
      </w:r>
    </w:p>
    <w:p w:rsidR="00023A35" w:rsidRPr="00197069" w:rsidRDefault="00023A35" w:rsidP="00197069">
      <w:pPr>
        <w:pStyle w:val="ListParagraph"/>
        <w:spacing w:after="0"/>
        <w:ind w:left="709" w:hanging="709"/>
        <w:jc w:val="both"/>
        <w:rPr>
          <w:rFonts w:ascii="Times New Roman" w:hAnsi="Times New Roman"/>
          <w:sz w:val="24"/>
          <w:szCs w:val="24"/>
        </w:rPr>
      </w:pPr>
      <w:r w:rsidRPr="00023A35">
        <w:rPr>
          <w:rFonts w:ascii="Times New Roman" w:hAnsi="Times New Roman"/>
          <w:sz w:val="24"/>
          <w:szCs w:val="24"/>
        </w:rPr>
        <w:t>Ecuador Oil Rents Percent of GDP tersedia</w:t>
      </w:r>
      <w:r w:rsidR="00197069">
        <w:rPr>
          <w:rFonts w:ascii="Times New Roman" w:hAnsi="Times New Roman"/>
          <w:sz w:val="24"/>
          <w:szCs w:val="24"/>
        </w:rPr>
        <w:t xml:space="preserve"> di </w:t>
      </w:r>
      <w:hyperlink r:id="rId17" w:history="1">
        <w:r w:rsidR="00197069" w:rsidRPr="00D85762">
          <w:rPr>
            <w:rStyle w:val="Hyperlink"/>
            <w:rFonts w:ascii="Times New Roman" w:hAnsi="Times New Roman"/>
            <w:sz w:val="24"/>
            <w:szCs w:val="24"/>
            <w:lang w:val="en-GB"/>
          </w:rPr>
          <w:t>https://tradingeconomics.com/ecuador/oil-rents-percent-of-gdp-wb-data.html</w:t>
        </w:r>
      </w:hyperlink>
      <w:r w:rsidR="00197069">
        <w:rPr>
          <w:rFonts w:ascii="Times New Roman" w:hAnsi="Times New Roman"/>
          <w:sz w:val="24"/>
          <w:szCs w:val="24"/>
        </w:rPr>
        <w:t xml:space="preserve"> </w:t>
      </w:r>
    </w:p>
    <w:p w:rsidR="00197069" w:rsidRDefault="00197069" w:rsidP="00023A35">
      <w:pPr>
        <w:pStyle w:val="ListParagraph"/>
        <w:spacing w:after="0"/>
        <w:ind w:left="709" w:hanging="709"/>
        <w:jc w:val="both"/>
        <w:rPr>
          <w:rFonts w:ascii="Times New Roman" w:hAnsi="Times New Roman"/>
          <w:sz w:val="24"/>
          <w:szCs w:val="24"/>
        </w:rPr>
      </w:pPr>
      <w:r>
        <w:rPr>
          <w:rFonts w:ascii="Times New Roman" w:hAnsi="Times New Roman"/>
          <w:sz w:val="24"/>
          <w:szCs w:val="24"/>
        </w:rPr>
        <w:t xml:space="preserve">Environmental Impacts Tersedia di </w:t>
      </w:r>
      <w:hyperlink r:id="rId18" w:history="1">
        <w:r w:rsidRPr="00023A35">
          <w:rPr>
            <w:rStyle w:val="Hyperlink"/>
            <w:rFonts w:ascii="Times New Roman" w:hAnsi="Times New Roman"/>
            <w:sz w:val="24"/>
            <w:szCs w:val="24"/>
            <w:lang w:val="en-GB"/>
          </w:rPr>
          <w:t>https://www.amazonfrontlines.org/work/territory/impacts/</w:t>
        </w:r>
      </w:hyperlink>
    </w:p>
    <w:p w:rsidR="00023A35" w:rsidRPr="00023A35" w:rsidRDefault="00023A35" w:rsidP="00023A35">
      <w:pPr>
        <w:spacing w:after="0"/>
        <w:ind w:left="720" w:hanging="720"/>
        <w:jc w:val="both"/>
        <w:rPr>
          <w:rFonts w:ascii="Times New Roman" w:hAnsi="Times New Roman"/>
          <w:sz w:val="24"/>
          <w:szCs w:val="24"/>
        </w:rPr>
      </w:pPr>
      <w:r w:rsidRPr="00023A35">
        <w:rPr>
          <w:rFonts w:ascii="Times New Roman" w:hAnsi="Times New Roman"/>
          <w:sz w:val="24"/>
          <w:szCs w:val="24"/>
        </w:rPr>
        <w:t>Figueroa, Isabela. 2006. Indigenous People Versus Oil Companies: Constitutional Control Within Resistance. SUR International Journal on Human Right.Brasil.</w:t>
      </w:r>
    </w:p>
    <w:p w:rsidR="00023A35" w:rsidRPr="00023A35" w:rsidRDefault="00023A35" w:rsidP="00023A35">
      <w:pPr>
        <w:spacing w:after="0"/>
        <w:ind w:left="720" w:hanging="720"/>
        <w:jc w:val="both"/>
        <w:rPr>
          <w:rFonts w:ascii="Times New Roman" w:hAnsi="Times New Roman"/>
          <w:sz w:val="24"/>
          <w:szCs w:val="24"/>
        </w:rPr>
      </w:pPr>
      <w:r w:rsidRPr="00023A35">
        <w:rPr>
          <w:rFonts w:ascii="Times New Roman" w:hAnsi="Times New Roman"/>
          <w:sz w:val="24"/>
          <w:szCs w:val="24"/>
          <w:lang w:val="en-US"/>
        </w:rPr>
        <w:t>Haller, T et.al. 2007. Fossil feuls, Oil Companies, and Indigenous Peoples: Strategies of Multinational Oil Companies, States, and Ethnic Minorities: Impact on Enviroment, Livelihood, and Cultural Change. Lit Verlag. Munster.</w:t>
      </w:r>
    </w:p>
    <w:p w:rsidR="00023A35" w:rsidRPr="00023A35" w:rsidRDefault="00197069" w:rsidP="00197069">
      <w:pPr>
        <w:pStyle w:val="ListParagraph"/>
        <w:spacing w:after="0"/>
        <w:ind w:hanging="720"/>
        <w:jc w:val="both"/>
        <w:rPr>
          <w:rFonts w:ascii="Times New Roman" w:hAnsi="Times New Roman"/>
          <w:sz w:val="24"/>
          <w:szCs w:val="24"/>
          <w:lang w:val="en-GB"/>
        </w:rPr>
      </w:pPr>
      <w:r>
        <w:rPr>
          <w:rFonts w:ascii="Times New Roman" w:hAnsi="Times New Roman"/>
          <w:sz w:val="24"/>
          <w:szCs w:val="24"/>
          <w:lang w:val="en-US"/>
        </w:rPr>
        <w:t>I</w:t>
      </w:r>
      <w:r w:rsidR="00023A35" w:rsidRPr="00023A35">
        <w:rPr>
          <w:rFonts w:ascii="Times New Roman" w:hAnsi="Times New Roman"/>
          <w:sz w:val="24"/>
          <w:szCs w:val="24"/>
          <w:lang w:val="en-US"/>
        </w:rPr>
        <w:t xml:space="preserve">ndigenous Protest Grow as Ecuador Auction Amazon Oil Blocks Tersedia di </w:t>
      </w:r>
      <w:hyperlink r:id="rId19" w:history="1">
        <w:r w:rsidR="00023A35" w:rsidRPr="00023A35">
          <w:rPr>
            <w:rStyle w:val="Hyperlink"/>
            <w:rFonts w:ascii="Times New Roman" w:hAnsi="Times New Roman"/>
            <w:sz w:val="24"/>
            <w:szCs w:val="24"/>
            <w:lang w:val="en-GB"/>
          </w:rPr>
          <w:t>https://news.pachamama.org/xi-round-protests</w:t>
        </w:r>
      </w:hyperlink>
    </w:p>
    <w:p w:rsidR="00023A35" w:rsidRPr="00023A35" w:rsidRDefault="00023A35" w:rsidP="00023A35">
      <w:pPr>
        <w:spacing w:after="0"/>
        <w:ind w:left="720" w:hanging="720"/>
        <w:jc w:val="both"/>
        <w:rPr>
          <w:rFonts w:ascii="Times New Roman" w:hAnsi="Times New Roman"/>
          <w:sz w:val="24"/>
          <w:szCs w:val="24"/>
          <w:lang w:val="en-US"/>
        </w:rPr>
      </w:pPr>
      <w:r w:rsidRPr="00023A35">
        <w:rPr>
          <w:rFonts w:ascii="Times New Roman" w:hAnsi="Times New Roman"/>
          <w:sz w:val="24"/>
          <w:szCs w:val="24"/>
          <w:lang w:val="en-US"/>
        </w:rPr>
        <w:t>Martin, Pamela 2014. The Globalization of Contentious Politics: The Amazonian Indigenous Right Movement. Routledge. New York.</w:t>
      </w:r>
    </w:p>
    <w:p w:rsidR="00023A35" w:rsidRPr="00023A35" w:rsidRDefault="00023A35" w:rsidP="00023A35">
      <w:pPr>
        <w:pStyle w:val="ListParagraph"/>
        <w:spacing w:after="0"/>
        <w:ind w:left="709" w:hanging="709"/>
        <w:jc w:val="both"/>
        <w:rPr>
          <w:rFonts w:ascii="Times New Roman" w:hAnsi="Times New Roman"/>
          <w:sz w:val="24"/>
          <w:szCs w:val="24"/>
          <w:lang w:val="en-GB"/>
        </w:rPr>
      </w:pPr>
      <w:r w:rsidRPr="00023A35">
        <w:rPr>
          <w:rFonts w:ascii="Times New Roman" w:hAnsi="Times New Roman"/>
          <w:sz w:val="24"/>
          <w:szCs w:val="24"/>
          <w:lang w:val="en-GB"/>
        </w:rPr>
        <w:t xml:space="preserve">Mongabay. Ecuador: Tribe See How Oil Industry Affects Forest on ‘Toxic Tour’. Tersedia di </w:t>
      </w:r>
      <w:hyperlink r:id="rId20" w:history="1">
        <w:r w:rsidRPr="00023A35">
          <w:rPr>
            <w:rStyle w:val="Hyperlink"/>
            <w:rFonts w:ascii="Times New Roman" w:hAnsi="Times New Roman"/>
            <w:sz w:val="24"/>
            <w:szCs w:val="24"/>
            <w:lang w:val="en-GB"/>
          </w:rPr>
          <w:t>https://news.mongabay.com/2018/06/ecuador-tribe-sees-how-oil-industry-affects-forest-on-toxic-tour/</w:t>
        </w:r>
      </w:hyperlink>
    </w:p>
    <w:p w:rsidR="00023A35" w:rsidRPr="00023A35" w:rsidRDefault="00023A35" w:rsidP="00023A35">
      <w:pPr>
        <w:pStyle w:val="ListParagraph"/>
        <w:spacing w:after="0" w:line="240" w:lineRule="auto"/>
        <w:ind w:left="709" w:hanging="709"/>
        <w:jc w:val="both"/>
        <w:rPr>
          <w:rFonts w:ascii="Times New Roman" w:hAnsi="Times New Roman"/>
          <w:sz w:val="24"/>
          <w:szCs w:val="24"/>
          <w:lang w:val="en-US" w:eastAsia="en-US"/>
        </w:rPr>
      </w:pPr>
      <w:r w:rsidRPr="00023A35">
        <w:rPr>
          <w:rFonts w:ascii="Times New Roman" w:hAnsi="Times New Roman"/>
          <w:sz w:val="24"/>
          <w:szCs w:val="24"/>
          <w:lang w:val="en-US" w:eastAsia="en-US"/>
        </w:rPr>
        <w:t>Rogers, E. M., Storey, J. D. 1987. Communication Campaigns. Sage. New Bury Park</w:t>
      </w:r>
    </w:p>
    <w:p w:rsidR="00023A35" w:rsidRPr="00023A35" w:rsidRDefault="00023A35" w:rsidP="00197069">
      <w:pPr>
        <w:pStyle w:val="ListParagraph"/>
        <w:spacing w:after="0"/>
        <w:ind w:hanging="720"/>
        <w:jc w:val="both"/>
        <w:rPr>
          <w:rFonts w:ascii="Times New Roman" w:hAnsi="Times New Roman"/>
          <w:sz w:val="24"/>
          <w:szCs w:val="24"/>
          <w:lang w:val="en-US"/>
        </w:rPr>
      </w:pPr>
      <w:r w:rsidRPr="00023A35">
        <w:rPr>
          <w:rFonts w:ascii="Times New Roman" w:hAnsi="Times New Roman"/>
          <w:sz w:val="24"/>
          <w:szCs w:val="24"/>
          <w:lang w:val="en-US"/>
        </w:rPr>
        <w:t xml:space="preserve">The New Yorker. An Uncommon Victory for an Indigenous Tribe in the Amazon. Tersedia di </w:t>
      </w:r>
      <w:hyperlink r:id="rId21" w:history="1">
        <w:r w:rsidRPr="00023A35">
          <w:rPr>
            <w:rStyle w:val="Hyperlink"/>
            <w:rFonts w:ascii="Times New Roman" w:hAnsi="Times New Roman"/>
            <w:sz w:val="24"/>
            <w:szCs w:val="24"/>
            <w:lang w:val="en-US"/>
          </w:rPr>
          <w:t>https://www.newyorker.com/news/news-desk/an-uncommon-victory-for-an-indigenous-tribe-in-the-amazon</w:t>
        </w:r>
      </w:hyperlink>
    </w:p>
    <w:p w:rsidR="00023A35" w:rsidRPr="00023A35" w:rsidRDefault="00023A35" w:rsidP="00023A35">
      <w:pPr>
        <w:pStyle w:val="ListParagraph"/>
        <w:spacing w:after="0"/>
        <w:ind w:left="709" w:hanging="709"/>
        <w:jc w:val="both"/>
        <w:rPr>
          <w:rFonts w:ascii="Times New Roman" w:hAnsi="Times New Roman"/>
          <w:sz w:val="24"/>
          <w:szCs w:val="24"/>
          <w:lang w:val="en-GB"/>
        </w:rPr>
      </w:pPr>
      <w:r w:rsidRPr="00023A35">
        <w:rPr>
          <w:rFonts w:ascii="Times New Roman" w:hAnsi="Times New Roman"/>
          <w:sz w:val="24"/>
          <w:szCs w:val="24"/>
          <w:lang w:val="en-GB"/>
        </w:rPr>
        <w:t xml:space="preserve">United Nations Declaration on the Rights of Indigenous Peoples. 2007. Tersedia di </w:t>
      </w:r>
      <w:hyperlink r:id="rId22" w:history="1">
        <w:r w:rsidRPr="00023A35">
          <w:rPr>
            <w:rStyle w:val="Hyperlink"/>
            <w:rFonts w:ascii="Times New Roman" w:hAnsi="Times New Roman"/>
            <w:sz w:val="24"/>
            <w:szCs w:val="24"/>
            <w:lang w:val="en-GB"/>
          </w:rPr>
          <w:t>https://www.un.org/development/desa/indigenouspeoples/wp-content/uploads/sites/19/2018/11/UNDRIP_E_web.pdf</w:t>
        </w:r>
      </w:hyperlink>
    </w:p>
    <w:p w:rsidR="00023A35" w:rsidRPr="00023A35" w:rsidRDefault="00023A35" w:rsidP="00023A35">
      <w:pPr>
        <w:pStyle w:val="ListParagraph"/>
        <w:spacing w:after="0"/>
        <w:ind w:left="709" w:hanging="709"/>
        <w:jc w:val="both"/>
        <w:rPr>
          <w:rFonts w:ascii="Times New Roman" w:hAnsi="Times New Roman"/>
          <w:sz w:val="24"/>
          <w:szCs w:val="24"/>
          <w:lang w:val="en-US"/>
        </w:rPr>
      </w:pPr>
      <w:r w:rsidRPr="00023A35">
        <w:rPr>
          <w:rFonts w:ascii="Times New Roman" w:hAnsi="Times New Roman"/>
          <w:sz w:val="24"/>
          <w:szCs w:val="24"/>
          <w:lang w:val="en-US"/>
        </w:rPr>
        <w:t xml:space="preserve">Waorani Resistance. Tersedia di </w:t>
      </w:r>
      <w:hyperlink r:id="rId23" w:history="1">
        <w:r w:rsidRPr="00023A35">
          <w:rPr>
            <w:rStyle w:val="Hyperlink"/>
            <w:rFonts w:ascii="Times New Roman" w:hAnsi="Times New Roman"/>
            <w:sz w:val="24"/>
            <w:szCs w:val="24"/>
            <w:lang w:val="en-US"/>
          </w:rPr>
          <w:t>https://waoresist.amazonfrontlines.org/</w:t>
        </w:r>
      </w:hyperlink>
    </w:p>
    <w:p w:rsidR="00023A35" w:rsidRPr="00023A35" w:rsidRDefault="00023A35" w:rsidP="00023A35">
      <w:pPr>
        <w:pStyle w:val="ListParagraph"/>
        <w:spacing w:after="0" w:line="240" w:lineRule="auto"/>
        <w:ind w:left="709" w:hanging="709"/>
        <w:jc w:val="both"/>
        <w:rPr>
          <w:rFonts w:ascii="Times New Roman" w:hAnsi="Times New Roman"/>
          <w:sz w:val="24"/>
          <w:szCs w:val="24"/>
          <w:lang w:eastAsia="en-US"/>
        </w:rPr>
      </w:pPr>
    </w:p>
    <w:sectPr w:rsidR="00023A35" w:rsidRPr="00023A35" w:rsidSect="00BA47B6">
      <w:headerReference w:type="even" r:id="rId24"/>
      <w:headerReference w:type="default" r:id="rId25"/>
      <w:footerReference w:type="even" r:id="rId26"/>
      <w:footerReference w:type="default" r:id="rId27"/>
      <w:pgSz w:w="11906" w:h="16838"/>
      <w:pgMar w:top="1701" w:right="1701" w:bottom="1701" w:left="1701" w:header="720" w:footer="720" w:gutter="0"/>
      <w:pgNumType w:start="7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FD" w:rsidRDefault="00E110FD">
      <w:pPr>
        <w:spacing w:after="0" w:line="240" w:lineRule="auto"/>
      </w:pPr>
      <w:r>
        <w:separator/>
      </w:r>
    </w:p>
  </w:endnote>
  <w:endnote w:type="continuationSeparator" w:id="0">
    <w:p w:rsidR="00E110FD" w:rsidRDefault="00E1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Mincho">
    <w:altName w:val="MS Mincho"/>
    <w:panose1 w:val="02020400000000000000"/>
    <w:charset w:val="80"/>
    <w:family w:val="roman"/>
    <w:pitch w:val="variable"/>
    <w:sig w:usb0="800002E7" w:usb1="2AC7FCF0" w:usb2="00000012" w:usb3="00000000" w:csb0="0002009F" w:csb1="00000000"/>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0B53F6" w:rsidP="000B53F6">
    <w:pPr>
      <w:pStyle w:val="Footer"/>
    </w:pPr>
    <w:r>
      <w:rPr>
        <w:noProof/>
        <w:lang w:val="en-US"/>
      </w:rPr>
      <mc:AlternateContent>
        <mc:Choice Requires="wps">
          <w:drawing>
            <wp:anchor distT="0" distB="0" distL="114300" distR="114300" simplePos="0" relativeHeight="251668480" behindDoc="0" locked="0" layoutInCell="1" allowOverlap="1" wp14:anchorId="13538555" wp14:editId="062ECFF8">
              <wp:simplePos x="0" y="0"/>
              <wp:positionH relativeFrom="page">
                <wp:posOffset>3723005</wp:posOffset>
              </wp:positionH>
              <wp:positionV relativeFrom="page">
                <wp:posOffset>10032365</wp:posOffset>
              </wp:positionV>
              <wp:extent cx="506095" cy="238760"/>
              <wp:effectExtent l="19050" t="19050" r="1270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A47B6">
                            <w:rPr>
                              <w:rFonts w:ascii="Candara" w:hAnsi="Candara"/>
                              <w:noProof/>
                              <w:sz w:val="20"/>
                              <w:szCs w:val="20"/>
                            </w:rPr>
                            <w:t>810</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85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" filled="t" strokecolor="gray" strokeweight="2.25pt">
              <v:textbox inset=",0,,0">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A47B6">
                      <w:rPr>
                        <w:rFonts w:ascii="Candara" w:hAnsi="Candara"/>
                        <w:noProof/>
                        <w:sz w:val="20"/>
                        <w:szCs w:val="20"/>
                      </w:rPr>
                      <w:t>810</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7456" behindDoc="0" locked="0" layoutInCell="1" allowOverlap="1" wp14:anchorId="4CED1883" wp14:editId="3ED23501">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4A3F529"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mc:Fallback>
      </mc:AlternateContent>
    </w:r>
  </w:p>
  <w:p w:rsidR="00F80819" w:rsidRPr="000B53F6" w:rsidRDefault="00F80819" w:rsidP="000B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0B53F6" w:rsidP="000B53F6">
    <w:pPr>
      <w:pStyle w:val="Footer"/>
    </w:pPr>
    <w:r>
      <w:rPr>
        <w:noProof/>
        <w:lang w:val="en-US"/>
      </w:rPr>
      <mc:AlternateContent>
        <mc:Choice Requires="wps">
          <w:drawing>
            <wp:anchor distT="0" distB="0" distL="114300" distR="114300" simplePos="0" relativeHeight="251665408" behindDoc="0" locked="0" layoutInCell="1" allowOverlap="1" wp14:anchorId="214831EB" wp14:editId="69AFD3F1">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A47B6">
                            <w:rPr>
                              <w:rFonts w:ascii="Candara" w:hAnsi="Candara"/>
                              <w:noProof/>
                              <w:sz w:val="20"/>
                              <w:szCs w:val="20"/>
                            </w:rPr>
                            <w:t>809</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85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A47B6">
                      <w:rPr>
                        <w:rFonts w:ascii="Candara" w:hAnsi="Candara"/>
                        <w:noProof/>
                        <w:sz w:val="20"/>
                        <w:szCs w:val="20"/>
                      </w:rPr>
                      <w:t>809</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1962C102" wp14:editId="7C93383F">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697A62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F80819" w:rsidRPr="000B53F6" w:rsidRDefault="00F80819" w:rsidP="000B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FD" w:rsidRDefault="00E110FD">
      <w:pPr>
        <w:spacing w:after="0" w:line="240" w:lineRule="auto"/>
      </w:pPr>
      <w:r>
        <w:separator/>
      </w:r>
    </w:p>
  </w:footnote>
  <w:footnote w:type="continuationSeparator" w:id="0">
    <w:p w:rsidR="00E110FD" w:rsidRDefault="00E110FD">
      <w:pPr>
        <w:spacing w:after="0" w:line="240" w:lineRule="auto"/>
      </w:pPr>
      <w:r>
        <w:continuationSeparator/>
      </w:r>
    </w:p>
  </w:footnote>
  <w:footnote w:id="1">
    <w:p w:rsidR="00F80819" w:rsidRDefault="008E1C80">
      <w:pPr>
        <w:pStyle w:val="FootnoteText"/>
      </w:pPr>
      <w:r>
        <w:rPr>
          <w:rStyle w:val="FootnoteReference"/>
        </w:rPr>
        <w:footnoteRef/>
      </w:r>
      <w:r>
        <w:t xml:space="preserve"> Mahasiswa Program S1 Hubungan Internasional, Fakultas Ilmu Sosial dan Ilmu Politik, Universitas Mulawarman. E-mail : </w:t>
      </w:r>
      <w:r w:rsidR="0014088B">
        <w:t>arydwip@gmail.com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Default="007F19D9">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rPr>
      <w:t>Ary Dwi Prasetyo</w:t>
    </w:r>
  </w:p>
  <w:p w:rsidR="00F80819" w:rsidRDefault="008E1C80">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16C5DC14" wp14:editId="3F98A4A9">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5FB718AE"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Pr="00997E9D" w:rsidRDefault="000B53F6"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rsidR="009B097B" w:rsidRPr="00A510E9" w:rsidRDefault="009B097B" w:rsidP="009B097B">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62336" behindDoc="0" locked="0" layoutInCell="1" allowOverlap="1" wp14:anchorId="5DF1C67A" wp14:editId="1F58236B">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1ED0048"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rsidR="00F80819" w:rsidRPr="009B097B" w:rsidRDefault="00F80819" w:rsidP="009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0000003"/>
    <w:multiLevelType w:val="hybridMultilevel"/>
    <w:tmpl w:val="990028C2"/>
    <w:lvl w:ilvl="0" w:tplc="34203A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002DB9"/>
    <w:multiLevelType w:val="hybridMultilevel"/>
    <w:tmpl w:val="50EE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F853F4"/>
    <w:multiLevelType w:val="hybridMultilevel"/>
    <w:tmpl w:val="EA58D0DA"/>
    <w:lvl w:ilvl="0" w:tplc="34203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A77012"/>
    <w:multiLevelType w:val="hybridMultilevel"/>
    <w:tmpl w:val="4E46416A"/>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450F179B"/>
    <w:multiLevelType w:val="hybridMultilevel"/>
    <w:tmpl w:val="DE0AE27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E33BE"/>
    <w:multiLevelType w:val="hybridMultilevel"/>
    <w:tmpl w:val="1910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7CA2BBB"/>
    <w:multiLevelType w:val="hybridMultilevel"/>
    <w:tmpl w:val="901271D4"/>
    <w:lvl w:ilvl="0" w:tplc="34203AE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9BC242F"/>
    <w:multiLevelType w:val="hybridMultilevel"/>
    <w:tmpl w:val="EEC80ECE"/>
    <w:lvl w:ilvl="0" w:tplc="34203A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9">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6"/>
  </w:num>
  <w:num w:numId="5">
    <w:abstractNumId w:val="13"/>
  </w:num>
  <w:num w:numId="6">
    <w:abstractNumId w:val="14"/>
  </w:num>
  <w:num w:numId="7">
    <w:abstractNumId w:val="0"/>
  </w:num>
  <w:num w:numId="8">
    <w:abstractNumId w:val="9"/>
  </w:num>
  <w:num w:numId="9">
    <w:abstractNumId w:val="5"/>
  </w:num>
  <w:num w:numId="10">
    <w:abstractNumId w:val="20"/>
  </w:num>
  <w:num w:numId="11">
    <w:abstractNumId w:val="3"/>
  </w:num>
  <w:num w:numId="12">
    <w:abstractNumId w:val="18"/>
  </w:num>
  <w:num w:numId="13">
    <w:abstractNumId w:val="19"/>
  </w:num>
  <w:num w:numId="14">
    <w:abstractNumId w:val="17"/>
  </w:num>
  <w:num w:numId="15">
    <w:abstractNumId w:val="1"/>
  </w:num>
  <w:num w:numId="16">
    <w:abstractNumId w:val="2"/>
  </w:num>
  <w:num w:numId="17">
    <w:abstractNumId w:val="15"/>
  </w:num>
  <w:num w:numId="18">
    <w:abstractNumId w:val="4"/>
  </w:num>
  <w:num w:numId="19">
    <w:abstractNumId w:val="11"/>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3A35"/>
    <w:rsid w:val="0002476E"/>
    <w:rsid w:val="00024D00"/>
    <w:rsid w:val="00034857"/>
    <w:rsid w:val="00037278"/>
    <w:rsid w:val="00044851"/>
    <w:rsid w:val="00045A39"/>
    <w:rsid w:val="00057A41"/>
    <w:rsid w:val="00060F8B"/>
    <w:rsid w:val="00061076"/>
    <w:rsid w:val="00062525"/>
    <w:rsid w:val="00066221"/>
    <w:rsid w:val="00066451"/>
    <w:rsid w:val="00067644"/>
    <w:rsid w:val="00067AC5"/>
    <w:rsid w:val="00072138"/>
    <w:rsid w:val="00072F93"/>
    <w:rsid w:val="0007397E"/>
    <w:rsid w:val="0007508D"/>
    <w:rsid w:val="00076770"/>
    <w:rsid w:val="0008080F"/>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07CA5"/>
    <w:rsid w:val="00110CE9"/>
    <w:rsid w:val="00113114"/>
    <w:rsid w:val="00116ED4"/>
    <w:rsid w:val="00120CC8"/>
    <w:rsid w:val="0012459D"/>
    <w:rsid w:val="00124779"/>
    <w:rsid w:val="0012550B"/>
    <w:rsid w:val="00126FEA"/>
    <w:rsid w:val="00131CCE"/>
    <w:rsid w:val="0013425A"/>
    <w:rsid w:val="0013647B"/>
    <w:rsid w:val="00136874"/>
    <w:rsid w:val="0014088B"/>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8605C"/>
    <w:rsid w:val="00195DEA"/>
    <w:rsid w:val="0019613F"/>
    <w:rsid w:val="001963F4"/>
    <w:rsid w:val="00197069"/>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7CD"/>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959E6"/>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7899"/>
    <w:rsid w:val="00340A5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4F6C"/>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6D6"/>
    <w:rsid w:val="004B5B0E"/>
    <w:rsid w:val="004B5D77"/>
    <w:rsid w:val="004C285E"/>
    <w:rsid w:val="004C430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076D7"/>
    <w:rsid w:val="0061027B"/>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31D9"/>
    <w:rsid w:val="00663B3D"/>
    <w:rsid w:val="00666C41"/>
    <w:rsid w:val="006702B4"/>
    <w:rsid w:val="00674AE0"/>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19D9"/>
    <w:rsid w:val="007F4178"/>
    <w:rsid w:val="007F5A07"/>
    <w:rsid w:val="007F5ADF"/>
    <w:rsid w:val="007F63D2"/>
    <w:rsid w:val="007F6445"/>
    <w:rsid w:val="00801C26"/>
    <w:rsid w:val="00801FEC"/>
    <w:rsid w:val="00810C1E"/>
    <w:rsid w:val="00812850"/>
    <w:rsid w:val="00816B07"/>
    <w:rsid w:val="00817494"/>
    <w:rsid w:val="00822378"/>
    <w:rsid w:val="00830BE3"/>
    <w:rsid w:val="0083107F"/>
    <w:rsid w:val="00831420"/>
    <w:rsid w:val="00831A3E"/>
    <w:rsid w:val="008338E5"/>
    <w:rsid w:val="00834507"/>
    <w:rsid w:val="00834576"/>
    <w:rsid w:val="00834F10"/>
    <w:rsid w:val="00835C20"/>
    <w:rsid w:val="00842CF2"/>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47A3"/>
    <w:rsid w:val="008A6D73"/>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AF0"/>
    <w:rsid w:val="008E1C80"/>
    <w:rsid w:val="008E20BA"/>
    <w:rsid w:val="008E58EA"/>
    <w:rsid w:val="008F0992"/>
    <w:rsid w:val="008F7948"/>
    <w:rsid w:val="00900E8B"/>
    <w:rsid w:val="00904018"/>
    <w:rsid w:val="0090626F"/>
    <w:rsid w:val="009070C6"/>
    <w:rsid w:val="00911B90"/>
    <w:rsid w:val="00916946"/>
    <w:rsid w:val="0091725B"/>
    <w:rsid w:val="009172D4"/>
    <w:rsid w:val="009174B9"/>
    <w:rsid w:val="00923FD1"/>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10CB"/>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1F7F"/>
    <w:rsid w:val="00AC2E36"/>
    <w:rsid w:val="00AC5ABC"/>
    <w:rsid w:val="00AC6359"/>
    <w:rsid w:val="00AD150C"/>
    <w:rsid w:val="00AD4235"/>
    <w:rsid w:val="00AD4D31"/>
    <w:rsid w:val="00AD5381"/>
    <w:rsid w:val="00AD688C"/>
    <w:rsid w:val="00AE0394"/>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2325"/>
    <w:rsid w:val="00B92EA5"/>
    <w:rsid w:val="00B93790"/>
    <w:rsid w:val="00B94228"/>
    <w:rsid w:val="00B94E7F"/>
    <w:rsid w:val="00B96ABF"/>
    <w:rsid w:val="00B9725C"/>
    <w:rsid w:val="00BA42FE"/>
    <w:rsid w:val="00BA47B6"/>
    <w:rsid w:val="00BB106C"/>
    <w:rsid w:val="00BB718C"/>
    <w:rsid w:val="00BC30C1"/>
    <w:rsid w:val="00BC33C0"/>
    <w:rsid w:val="00BC44FE"/>
    <w:rsid w:val="00BD35CA"/>
    <w:rsid w:val="00BD3E2B"/>
    <w:rsid w:val="00BD4284"/>
    <w:rsid w:val="00BD4EBC"/>
    <w:rsid w:val="00BD7C65"/>
    <w:rsid w:val="00BE0DC5"/>
    <w:rsid w:val="00BE1BFD"/>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74A2"/>
    <w:rsid w:val="00E110FD"/>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80488"/>
    <w:rsid w:val="00E85ABA"/>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dba.georgetown.edu/Constitutions/Ecuador/english08.html" TargetMode="External"/><Relationship Id="rId18" Type="http://schemas.openxmlformats.org/officeDocument/2006/relationships/hyperlink" Target="https://www.amazonfrontlines.org/work/territory/impact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newyorker.com/news/news-desk/an-uncommon-victory-for-an-indigenous-tribe-in-the-amazon" TargetMode="External"/><Relationship Id="rId7" Type="http://schemas.openxmlformats.org/officeDocument/2006/relationships/webSettings" Target="webSettings.xml"/><Relationship Id="rId12" Type="http://schemas.openxmlformats.org/officeDocument/2006/relationships/hyperlink" Target="https://amazonwatch.org/news/2013/0201-risk-assessment-ecuadors-xi-oil-tender" TargetMode="External"/><Relationship Id="rId17" Type="http://schemas.openxmlformats.org/officeDocument/2006/relationships/hyperlink" Target="https://tradingeconomics.com/ecuador/oil-rents-percent-of-gdp-wb-data.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norityrights.org/country/ecuador/" TargetMode="External"/><Relationship Id="rId20" Type="http://schemas.openxmlformats.org/officeDocument/2006/relationships/hyperlink" Target="https://news.mongabay.com/2018/06/ecuador-tribe-sees-how-oil-industry-affects-forest-on-toxic-tou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frontlines.org/chronicles/waorani-lawsuit-press-release/"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reuters.com/article/us-ecuador-oil/ecuador-congress-approves-yasuni-basin-oil-drilling-in-amazon-idUSBRE99302620131004" TargetMode="External"/><Relationship Id="rId23" Type="http://schemas.openxmlformats.org/officeDocument/2006/relationships/hyperlink" Target="https://waoresist.amazonfrontlines.org/" TargetMode="External"/><Relationship Id="rId28" Type="http://schemas.openxmlformats.org/officeDocument/2006/relationships/fontTable" Target="fontTable.xml"/><Relationship Id="rId10" Type="http://schemas.openxmlformats.org/officeDocument/2006/relationships/hyperlink" Target="https://www.aljazeera.com/news/2018/05/ecuador-indigenous-waorani-launch-petition-save-amazon-180523102935421.html" TargetMode="External"/><Relationship Id="rId19" Type="http://schemas.openxmlformats.org/officeDocument/2006/relationships/hyperlink" Target="https://news.pachamama.org/xi-round-protes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larepublica.ec/blog/economia/2012/11/28/correa-presento-la-xi-ronda-petrolera-para-explotar-13-bloques-en-la-amazonia/" TargetMode="External"/><Relationship Id="rId22" Type="http://schemas.openxmlformats.org/officeDocument/2006/relationships/hyperlink" Target="https://www.un.org/development/desa/indigenouspeoples/wp-content/uploads/sites/19/2018/11/UNDRIP_E_web.pdf" TargetMode="External"/><Relationship Id="rId27"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707E71-B631-40F9-B15F-4AD87FD3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5808</Words>
  <Characters>33109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3</cp:revision>
  <cp:lastPrinted>2020-11-19T04:01:00Z</cp:lastPrinted>
  <dcterms:created xsi:type="dcterms:W3CDTF">2021-02-04T07:58:00Z</dcterms:created>
  <dcterms:modified xsi:type="dcterms:W3CDTF">2021-05-19T04:53:00Z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