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E3" w:rsidRPr="00711601" w:rsidRDefault="007331E3" w:rsidP="007331E3">
      <w:pPr>
        <w:spacing w:after="0" w:line="240" w:lineRule="auto"/>
        <w:jc w:val="center"/>
        <w:rPr>
          <w:rFonts w:ascii="Times New Roman" w:hAnsi="Times New Roman"/>
          <w:b/>
          <w:sz w:val="24"/>
          <w:szCs w:val="24"/>
        </w:rPr>
      </w:pPr>
      <w:bookmarkStart w:id="0" w:name="_GoBack"/>
      <w:bookmarkEnd w:id="0"/>
      <w:r w:rsidRPr="00711601">
        <w:rPr>
          <w:rFonts w:ascii="Times New Roman" w:hAnsi="Times New Roman"/>
          <w:b/>
          <w:sz w:val="24"/>
          <w:szCs w:val="24"/>
        </w:rPr>
        <w:t>PERDAGANGAN KOMODITAS  HORTIKULTURA</w:t>
      </w:r>
      <w:r>
        <w:rPr>
          <w:rFonts w:ascii="Times New Roman" w:hAnsi="Times New Roman"/>
          <w:b/>
          <w:sz w:val="24"/>
          <w:szCs w:val="24"/>
        </w:rPr>
        <w:t xml:space="preserve"> AMERIKA SERIKAT </w:t>
      </w:r>
      <w:r w:rsidRPr="00711601">
        <w:rPr>
          <w:rFonts w:ascii="Times New Roman" w:hAnsi="Times New Roman"/>
          <w:b/>
          <w:sz w:val="24"/>
          <w:szCs w:val="24"/>
        </w:rPr>
        <w:t>DI PASAR INDONESIA PASCA PEMENANGAN AMERIKA</w:t>
      </w:r>
    </w:p>
    <w:p w:rsidR="007331E3" w:rsidRPr="00711601" w:rsidRDefault="007331E3" w:rsidP="007331E3">
      <w:pPr>
        <w:spacing w:after="0" w:line="240" w:lineRule="auto"/>
        <w:jc w:val="center"/>
        <w:rPr>
          <w:rFonts w:ascii="Times New Roman" w:hAnsi="Times New Roman"/>
          <w:b/>
          <w:sz w:val="24"/>
          <w:szCs w:val="24"/>
        </w:rPr>
      </w:pPr>
      <w:r w:rsidRPr="00711601">
        <w:rPr>
          <w:rFonts w:ascii="Times New Roman" w:hAnsi="Times New Roman"/>
          <w:b/>
          <w:sz w:val="24"/>
          <w:szCs w:val="24"/>
        </w:rPr>
        <w:t xml:space="preserve">SERIKAT DALAM KASUS </w:t>
      </w:r>
      <w:r w:rsidRPr="00711601">
        <w:rPr>
          <w:rFonts w:ascii="Times New Roman" w:hAnsi="Times New Roman"/>
          <w:b/>
          <w:i/>
          <w:sz w:val="24"/>
          <w:szCs w:val="24"/>
        </w:rPr>
        <w:t xml:space="preserve">SAFEGUARD </w:t>
      </w:r>
      <w:r w:rsidRPr="00711601">
        <w:rPr>
          <w:rFonts w:ascii="Times New Roman" w:hAnsi="Times New Roman"/>
          <w:b/>
          <w:sz w:val="24"/>
          <w:szCs w:val="24"/>
        </w:rPr>
        <w:t>DI WTO</w:t>
      </w:r>
    </w:p>
    <w:p w:rsidR="00FC1685" w:rsidRPr="00A510E9" w:rsidRDefault="00FC1685" w:rsidP="001B6D7D">
      <w:pPr>
        <w:pStyle w:val="FootnoteText"/>
        <w:jc w:val="center"/>
        <w:rPr>
          <w:b/>
          <w:bCs/>
          <w:sz w:val="22"/>
          <w:szCs w:val="22"/>
          <w:lang w:val="id-ID"/>
        </w:rPr>
      </w:pPr>
    </w:p>
    <w:p w:rsidR="00FC1685" w:rsidRPr="00A510E9" w:rsidRDefault="007331E3" w:rsidP="009B15B6">
      <w:pPr>
        <w:pStyle w:val="FootnoteText"/>
        <w:jc w:val="center"/>
        <w:rPr>
          <w:b/>
          <w:bCs/>
          <w:sz w:val="22"/>
          <w:szCs w:val="22"/>
          <w:lang w:val="en-AU"/>
        </w:rPr>
      </w:pPr>
      <w:r>
        <w:rPr>
          <w:b/>
          <w:bCs/>
          <w:sz w:val="22"/>
          <w:szCs w:val="22"/>
          <w:lang w:val="id-ID"/>
        </w:rPr>
        <w:t>Najib kazwandani</w:t>
      </w:r>
      <w:r w:rsidR="00AB02B3">
        <w:rPr>
          <w:rStyle w:val="FootnoteReference"/>
          <w:b/>
          <w:bCs/>
          <w:sz w:val="22"/>
          <w:szCs w:val="22"/>
        </w:rPr>
        <w:footnoteReference w:id="1"/>
      </w:r>
    </w:p>
    <w:p w:rsidR="001B6D7D" w:rsidRPr="00A510E9" w:rsidRDefault="001B6D7D" w:rsidP="001B6D7D">
      <w:pPr>
        <w:pStyle w:val="FootnoteText"/>
        <w:jc w:val="center"/>
        <w:rPr>
          <w:b/>
          <w:i/>
          <w:sz w:val="22"/>
          <w:szCs w:val="22"/>
          <w:lang w:val="fi-FI"/>
        </w:rPr>
      </w:pPr>
    </w:p>
    <w:p w:rsidR="00182986" w:rsidRDefault="00B303EF" w:rsidP="002B7E2F">
      <w:pPr>
        <w:spacing w:after="0" w:line="240" w:lineRule="auto"/>
        <w:ind w:left="1134" w:right="1133"/>
        <w:jc w:val="both"/>
        <w:rPr>
          <w:rFonts w:ascii="Times New Roman" w:hAnsi="Times New Roman"/>
          <w:sz w:val="20"/>
          <w:szCs w:val="20"/>
          <w:lang w:val="en-US"/>
        </w:rPr>
      </w:pPr>
      <w:r w:rsidRPr="00401F07">
        <w:rPr>
          <w:rFonts w:ascii="Times New Roman" w:eastAsia="Calibri" w:hAnsi="Times New Roman"/>
          <w:b/>
          <w:bCs/>
          <w:i/>
          <w:sz w:val="20"/>
          <w:szCs w:val="20"/>
          <w:lang w:val="en-US"/>
        </w:rPr>
        <w:t>Abstract:</w:t>
      </w:r>
      <w:r w:rsidR="007331E3" w:rsidRPr="007331E3">
        <w:rPr>
          <w:rFonts w:ascii="Times New Roman" w:hAnsi="Times New Roman"/>
          <w:i/>
          <w:iCs/>
          <w:sz w:val="20"/>
          <w:szCs w:val="20"/>
        </w:rPr>
        <w:t xml:space="preserve"> </w:t>
      </w:r>
      <w:r w:rsidR="007331E3" w:rsidRPr="009C327B">
        <w:rPr>
          <w:rFonts w:ascii="Times New Roman" w:hAnsi="Times New Roman"/>
          <w:i/>
          <w:iCs/>
          <w:sz w:val="20"/>
          <w:szCs w:val="20"/>
        </w:rPr>
        <w:t xml:space="preserve">Horticulture is an important commodity for Indonesia, to meet domestic horticultural needs Indonesia imports horticulture products from abroad, one of which is the US. The purpose of this article was to explain the condition </w:t>
      </w:r>
      <w:r w:rsidR="007331E3" w:rsidRPr="009C327B">
        <w:rPr>
          <w:rFonts w:ascii="Times New Roman" w:hAnsi="Times New Roman"/>
          <w:i/>
          <w:sz w:val="20"/>
          <w:szCs w:val="20"/>
        </w:rPr>
        <w:t>of United States horticulture commodities trade in Indonesia’s market post the united states winning in the safeguard case in WTO</w:t>
      </w:r>
      <w:r w:rsidR="007331E3" w:rsidRPr="009C327B">
        <w:rPr>
          <w:rFonts w:ascii="Times New Roman" w:hAnsi="Times New Roman"/>
          <w:i/>
          <w:iCs/>
          <w:sz w:val="20"/>
          <w:szCs w:val="20"/>
        </w:rPr>
        <w:t xml:space="preserve">. This research is a descriptive study with secondary data types and Interpretive data analysis techniques and data collection techniques used are library research. </w:t>
      </w:r>
      <w:r w:rsidR="007331E3" w:rsidRPr="009C327B">
        <w:rPr>
          <w:rFonts w:ascii="Times New Roman" w:hAnsi="Times New Roman"/>
          <w:i/>
          <w:sz w:val="20"/>
          <w:szCs w:val="20"/>
        </w:rPr>
        <w:t>It uses the concept of free trade. The results shows that Indonesia is found guilty by the WTO. As a result, Indonesia  revised its regulations through regulation Minister of Agriculture number 16 of 2017 as a revision  regulation of Minister of Agriculture number 47 of 2013.</w:t>
      </w:r>
      <w:r w:rsidR="007331E3" w:rsidRPr="009C327B">
        <w:rPr>
          <w:sz w:val="20"/>
          <w:szCs w:val="20"/>
        </w:rPr>
        <w:t xml:space="preserve"> </w:t>
      </w:r>
      <w:r w:rsidR="007331E3" w:rsidRPr="009C327B">
        <w:rPr>
          <w:rFonts w:ascii="Times New Roman" w:hAnsi="Times New Roman"/>
          <w:i/>
          <w:sz w:val="20"/>
          <w:szCs w:val="20"/>
        </w:rPr>
        <w:t>In the revision, there is a change regarding the validity period of the Indonesian horticultural import permit, which was valid for 6 months, is changed to 1 year.</w:t>
      </w:r>
      <w:r w:rsidR="007331E3" w:rsidRPr="009C327B">
        <w:rPr>
          <w:sz w:val="20"/>
          <w:szCs w:val="20"/>
        </w:rPr>
        <w:t xml:space="preserve"> </w:t>
      </w:r>
      <w:r w:rsidR="007331E3" w:rsidRPr="009C327B">
        <w:rPr>
          <w:rFonts w:ascii="Times New Roman" w:hAnsi="Times New Roman"/>
          <w:i/>
          <w:sz w:val="20"/>
          <w:szCs w:val="20"/>
        </w:rPr>
        <w:t>Meanwhile, 20 types of imported horticultural products that are prohibited may enter Indonesia.</w:t>
      </w:r>
    </w:p>
    <w:p w:rsidR="007331E3" w:rsidRPr="009C327B" w:rsidRDefault="002B7E2F" w:rsidP="007331E3">
      <w:pPr>
        <w:spacing w:after="0" w:line="240" w:lineRule="auto"/>
        <w:jc w:val="both"/>
        <w:rPr>
          <w:rFonts w:ascii="Times New Roman" w:hAnsi="Times New Roman"/>
          <w:i/>
          <w:sz w:val="20"/>
          <w:szCs w:val="20"/>
        </w:rPr>
      </w:pPr>
      <w:r>
        <w:rPr>
          <w:rFonts w:ascii="Times New Roman" w:hAnsi="Times New Roman"/>
          <w:i/>
          <w:sz w:val="20"/>
          <w:szCs w:val="20"/>
        </w:rPr>
        <w:t xml:space="preserve"> </w:t>
      </w:r>
    </w:p>
    <w:p w:rsidR="004E6368" w:rsidRPr="002B7E2F" w:rsidRDefault="007331E3" w:rsidP="002B7E2F">
      <w:pPr>
        <w:spacing w:after="0" w:line="240" w:lineRule="auto"/>
        <w:ind w:left="851" w:right="849"/>
        <w:jc w:val="both"/>
        <w:rPr>
          <w:rFonts w:ascii="Times New Roman" w:hAnsi="Times New Roman"/>
          <w:i/>
          <w:sz w:val="20"/>
          <w:szCs w:val="20"/>
        </w:rPr>
      </w:pPr>
      <w:r>
        <w:rPr>
          <w:rFonts w:ascii="Times New Roman" w:hAnsi="Times New Roman"/>
          <w:i/>
          <w:color w:val="171717" w:themeColor="background2" w:themeShade="1A"/>
          <w:sz w:val="20"/>
          <w:szCs w:val="20"/>
          <w:shd w:val="clear" w:color="auto" w:fill="FFFFFF"/>
        </w:rPr>
        <w:t xml:space="preserve"> </w:t>
      </w:r>
    </w:p>
    <w:p w:rsidR="007331E3" w:rsidRPr="00711601" w:rsidRDefault="002B7E2F" w:rsidP="007331E3">
      <w:pPr>
        <w:spacing w:after="0" w:line="240" w:lineRule="auto"/>
        <w:jc w:val="both"/>
        <w:rPr>
          <w:rFonts w:ascii="Times New Roman" w:hAnsi="Times New Roman"/>
          <w:b/>
          <w:i/>
          <w:sz w:val="24"/>
          <w:szCs w:val="24"/>
        </w:rPr>
      </w:pPr>
      <w:r>
        <w:rPr>
          <w:rFonts w:ascii="Times New Roman" w:eastAsia="Calibri" w:hAnsi="Times New Roman"/>
          <w:b/>
          <w:bCs/>
          <w:i/>
          <w:sz w:val="20"/>
          <w:szCs w:val="20"/>
        </w:rPr>
        <w:t xml:space="preserve">                      </w:t>
      </w:r>
      <w:r w:rsidR="001B6D7D" w:rsidRPr="00401F07">
        <w:rPr>
          <w:rFonts w:ascii="Times New Roman" w:eastAsia="Calibri" w:hAnsi="Times New Roman"/>
          <w:b/>
          <w:bCs/>
          <w:i/>
          <w:sz w:val="20"/>
          <w:szCs w:val="20"/>
        </w:rPr>
        <w:t>Keyword</w:t>
      </w:r>
      <w:r w:rsidR="00162B5B" w:rsidRPr="00401F07">
        <w:rPr>
          <w:rFonts w:ascii="Times New Roman" w:eastAsia="Calibri" w:hAnsi="Times New Roman"/>
          <w:b/>
          <w:bCs/>
          <w:i/>
          <w:sz w:val="20"/>
          <w:szCs w:val="20"/>
        </w:rPr>
        <w:t xml:space="preserve">s: </w:t>
      </w:r>
      <w:r w:rsidR="007331E3" w:rsidRPr="007331E3">
        <w:rPr>
          <w:rFonts w:ascii="Times New Roman" w:hAnsi="Times New Roman"/>
          <w:b/>
          <w:i/>
          <w:sz w:val="20"/>
          <w:szCs w:val="20"/>
        </w:rPr>
        <w:t>Horticulture,</w:t>
      </w:r>
      <w:r w:rsidR="00F61CF5">
        <w:rPr>
          <w:rFonts w:ascii="Times New Roman" w:hAnsi="Times New Roman"/>
          <w:b/>
          <w:i/>
          <w:sz w:val="20"/>
          <w:szCs w:val="20"/>
        </w:rPr>
        <w:t>safeguard,</w:t>
      </w:r>
      <w:r w:rsidR="007331E3" w:rsidRPr="007331E3">
        <w:rPr>
          <w:rFonts w:ascii="Times New Roman" w:hAnsi="Times New Roman"/>
          <w:b/>
          <w:i/>
          <w:sz w:val="20"/>
          <w:szCs w:val="20"/>
        </w:rPr>
        <w:t>WTO</w:t>
      </w:r>
    </w:p>
    <w:p w:rsidR="007331E3" w:rsidRPr="00711601" w:rsidRDefault="007331E3" w:rsidP="007331E3">
      <w:pPr>
        <w:spacing w:after="0" w:line="240" w:lineRule="auto"/>
        <w:jc w:val="both"/>
        <w:rPr>
          <w:rFonts w:ascii="Times New Roman" w:hAnsi="Times New Roman"/>
          <w:i/>
          <w:sz w:val="24"/>
          <w:szCs w:val="24"/>
          <w:lang w:eastAsia="id-ID"/>
        </w:rPr>
      </w:pPr>
    </w:p>
    <w:p w:rsidR="0033404E" w:rsidRPr="00A510E9" w:rsidRDefault="0033404E" w:rsidP="0033404E">
      <w:pPr>
        <w:spacing w:after="0" w:line="240" w:lineRule="auto"/>
        <w:jc w:val="both"/>
        <w:rPr>
          <w:rFonts w:ascii="Times New Roman" w:hAnsi="Times New Roman"/>
          <w:color w:val="000000"/>
          <w:sz w:val="24"/>
          <w:szCs w:val="24"/>
        </w:rPr>
      </w:pPr>
    </w:p>
    <w:p w:rsidR="002D51EB" w:rsidRPr="00A510E9" w:rsidRDefault="002D51EB" w:rsidP="002D51EB">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p>
    <w:p w:rsidR="00797C26" w:rsidRPr="00182986" w:rsidRDefault="00797C26" w:rsidP="00797C26">
      <w:pPr>
        <w:tabs>
          <w:tab w:val="left" w:pos="851"/>
        </w:tabs>
        <w:spacing w:after="0" w:line="240" w:lineRule="auto"/>
        <w:ind w:firstLine="720"/>
        <w:jc w:val="both"/>
        <w:rPr>
          <w:rFonts w:ascii="Times New Roman" w:hAnsi="Times New Roman"/>
          <w:color w:val="00B0F0"/>
          <w:sz w:val="24"/>
          <w:szCs w:val="24"/>
          <w:lang w:val="en-US"/>
        </w:rPr>
      </w:pPr>
      <w:r w:rsidRPr="00711601">
        <w:rPr>
          <w:rFonts w:ascii="Times New Roman" w:hAnsi="Times New Roman"/>
          <w:sz w:val="24"/>
          <w:szCs w:val="24"/>
        </w:rPr>
        <w:t xml:space="preserve">Hortikultura merupakan komoditas yang penting bagi Indonesia, untuk memenuhi kebutuhan hortikultura dalam negeri Indonesia melakukan impor produk hortikultura dari luar negeri salah satunya adalah AS. Kerjasama perdagangan komoditas hortikultura antara AS dan Indonesia sudah terjalin sejak 1994 </w:t>
      </w:r>
      <w:r w:rsidRPr="00711601">
        <w:rPr>
          <w:rFonts w:ascii="Times New Roman" w:hAnsi="Times New Roman"/>
          <w:bCs/>
          <w:sz w:val="24"/>
          <w:szCs w:val="24"/>
        </w:rPr>
        <w:t xml:space="preserve">dalam perjanjian WTO di bidang pertanian yaitu </w:t>
      </w:r>
      <w:r w:rsidRPr="00711601">
        <w:rPr>
          <w:rFonts w:ascii="Times New Roman" w:hAnsi="Times New Roman"/>
          <w:bCs/>
          <w:i/>
          <w:iCs/>
          <w:sz w:val="24"/>
          <w:szCs w:val="24"/>
        </w:rPr>
        <w:t>Agreement of Agriculture (AOA)</w:t>
      </w:r>
      <w:r w:rsidRPr="00711601">
        <w:rPr>
          <w:rFonts w:ascii="Times New Roman" w:hAnsi="Times New Roman"/>
          <w:bCs/>
          <w:sz w:val="24"/>
          <w:szCs w:val="24"/>
        </w:rPr>
        <w:t xml:space="preserve"> atau persetujuan</w:t>
      </w:r>
      <w:r>
        <w:rPr>
          <w:rFonts w:ascii="Times New Roman" w:hAnsi="Times New Roman"/>
          <w:bCs/>
          <w:sz w:val="24"/>
          <w:szCs w:val="24"/>
        </w:rPr>
        <w:t xml:space="preserve"> kerjasama di bidang pertanian </w:t>
      </w:r>
      <w:r w:rsidRPr="00711601">
        <w:rPr>
          <w:rFonts w:ascii="Times New Roman" w:hAnsi="Times New Roman"/>
          <w:bCs/>
          <w:sz w:val="24"/>
          <w:szCs w:val="24"/>
        </w:rPr>
        <w:t xml:space="preserve">Sejak menjalin kerjasama perdagangan hortikultura antara AS dan Indonesia, kedua negara mendapatkan keuntungan yang signifikan. Penduduk Indonesia yang mecapai 200 juta jiwa adalah pasar yang sangat menguntungkan untuk AS. </w:t>
      </w:r>
      <w:r w:rsidRPr="00711601">
        <w:rPr>
          <w:rFonts w:ascii="Times New Roman" w:hAnsi="Times New Roman"/>
          <w:sz w:val="24"/>
          <w:szCs w:val="24"/>
        </w:rPr>
        <w:t>Sementara bagi Indonesia, sejak pertengahan tahun 90</w:t>
      </w:r>
      <w:r>
        <w:rPr>
          <w:rFonts w:ascii="Times New Roman" w:hAnsi="Times New Roman"/>
          <w:sz w:val="24"/>
          <w:szCs w:val="24"/>
        </w:rPr>
        <w:t xml:space="preserve"> </w:t>
      </w:r>
      <w:r w:rsidRPr="00711601">
        <w:rPr>
          <w:rFonts w:ascii="Times New Roman" w:hAnsi="Times New Roman"/>
          <w:sz w:val="24"/>
          <w:szCs w:val="24"/>
        </w:rPr>
        <w:t>an produk hortikultura asal AS membantu mencukupi permintaan produk horti</w:t>
      </w:r>
      <w:r>
        <w:rPr>
          <w:rFonts w:ascii="Times New Roman" w:hAnsi="Times New Roman"/>
          <w:sz w:val="24"/>
          <w:szCs w:val="24"/>
        </w:rPr>
        <w:t xml:space="preserve">kultura dari konsumen Indonesia </w:t>
      </w:r>
      <w:r w:rsidR="002B7E2F" w:rsidRPr="002B7E2F">
        <w:rPr>
          <w:rFonts w:ascii="Times New Roman" w:hAnsi="Times New Roman"/>
          <w:color w:val="4472C4" w:themeColor="accent1"/>
          <w:sz w:val="24"/>
          <w:szCs w:val="24"/>
        </w:rPr>
        <w:t>(Lisbet, 2011)</w:t>
      </w:r>
    </w:p>
    <w:p w:rsidR="00F86EB7" w:rsidRDefault="00797C26" w:rsidP="00F86EB7">
      <w:pPr>
        <w:spacing w:after="0" w:line="240" w:lineRule="auto"/>
        <w:ind w:right="-1" w:firstLine="720"/>
        <w:contextualSpacing/>
        <w:jc w:val="both"/>
        <w:rPr>
          <w:rFonts w:ascii="Times New Roman" w:hAnsi="Times New Roman"/>
        </w:rPr>
      </w:pPr>
      <w:r w:rsidRPr="00711601">
        <w:rPr>
          <w:rFonts w:ascii="Times New Roman" w:hAnsi="Times New Roman"/>
          <w:sz w:val="24"/>
          <w:szCs w:val="24"/>
        </w:rPr>
        <w:t xml:space="preserve">Masuknya  produk hortikultura impor dari AS yang berjumlah cukup banyak membuat khawatir pemerintah Indonesia karna keberadaan produk impor dapat menggeser produk hortukultura dalam negeri, oleh karena itu Indonesia membuat sebuah kebijakan </w:t>
      </w:r>
      <w:r w:rsidRPr="00711601">
        <w:rPr>
          <w:rFonts w:ascii="Times New Roman" w:hAnsi="Times New Roman"/>
          <w:i/>
          <w:sz w:val="24"/>
          <w:szCs w:val="24"/>
        </w:rPr>
        <w:t>safeguard</w:t>
      </w:r>
      <w:r w:rsidRPr="00711601">
        <w:rPr>
          <w:rFonts w:ascii="Times New Roman" w:hAnsi="Times New Roman"/>
          <w:sz w:val="24"/>
          <w:szCs w:val="24"/>
        </w:rPr>
        <w:t xml:space="preserve"> produk hortikultura yang mulai diberlakukan pada 28 September 2012. Kebijakan tersebut termuat dalam Permendag No 60 Th 2012 yang mengatur tentang ketentuan impor</w:t>
      </w:r>
      <w:r>
        <w:rPr>
          <w:rFonts w:ascii="Times New Roman" w:hAnsi="Times New Roman"/>
          <w:sz w:val="24"/>
          <w:szCs w:val="24"/>
        </w:rPr>
        <w:t xml:space="preserve"> produk hortikultura</w:t>
      </w:r>
      <w:r w:rsidRPr="00711601">
        <w:rPr>
          <w:rFonts w:ascii="Times New Roman" w:hAnsi="Times New Roman"/>
          <w:sz w:val="24"/>
          <w:szCs w:val="24"/>
        </w:rPr>
        <w:t xml:space="preserve"> dan </w:t>
      </w:r>
      <w:r w:rsidRPr="00711601">
        <w:rPr>
          <w:rFonts w:ascii="Times New Roman" w:hAnsi="Times New Roman"/>
          <w:iCs/>
          <w:sz w:val="24"/>
          <w:szCs w:val="24"/>
        </w:rPr>
        <w:t>Permentan No 60 Th 2012 tentang rekomendasi impor</w:t>
      </w:r>
      <w:r>
        <w:rPr>
          <w:rFonts w:ascii="Times New Roman" w:hAnsi="Times New Roman"/>
          <w:iCs/>
          <w:sz w:val="24"/>
          <w:szCs w:val="24"/>
        </w:rPr>
        <w:t xml:space="preserve"> produk hortikultura.</w:t>
      </w:r>
      <w:r w:rsidRPr="00711601">
        <w:rPr>
          <w:rFonts w:ascii="Times New Roman" w:hAnsi="Times New Roman"/>
          <w:iCs/>
          <w:sz w:val="24"/>
          <w:szCs w:val="24"/>
        </w:rPr>
        <w:t xml:space="preserve"> </w:t>
      </w:r>
      <w:r w:rsidRPr="00711601">
        <w:rPr>
          <w:rFonts w:ascii="Times New Roman" w:hAnsi="Times New Roman"/>
          <w:sz w:val="24"/>
          <w:szCs w:val="24"/>
        </w:rPr>
        <w:t xml:space="preserve">Setelah diberlakukannya kebijakan </w:t>
      </w:r>
      <w:r w:rsidRPr="00711601">
        <w:rPr>
          <w:rFonts w:ascii="Times New Roman" w:hAnsi="Times New Roman"/>
          <w:i/>
          <w:sz w:val="24"/>
          <w:szCs w:val="24"/>
        </w:rPr>
        <w:t>safeguard</w:t>
      </w:r>
      <w:r w:rsidRPr="00711601">
        <w:rPr>
          <w:rFonts w:ascii="Times New Roman" w:hAnsi="Times New Roman"/>
          <w:sz w:val="24"/>
          <w:szCs w:val="24"/>
        </w:rPr>
        <w:t xml:space="preserve"> tersebut, AS mengirimkan notifikasi protes kepada pemerintah Indonesia terkait kebijakan tersebut, AS beranggapan bahwa kebijakan impor hortikultura Indonesia mempersulit masuk</w:t>
      </w:r>
      <w:r>
        <w:rPr>
          <w:rFonts w:ascii="Times New Roman" w:hAnsi="Times New Roman"/>
          <w:sz w:val="24"/>
          <w:szCs w:val="24"/>
        </w:rPr>
        <w:t>nya produk hortikultura dari AS</w:t>
      </w:r>
      <w:r w:rsidR="00F86EB7">
        <w:rPr>
          <w:rFonts w:ascii="Times New Roman" w:hAnsi="Times New Roman"/>
          <w:sz w:val="20"/>
          <w:szCs w:val="20"/>
        </w:rPr>
        <w:t xml:space="preserve"> </w:t>
      </w:r>
      <w:r w:rsidR="00F86EB7" w:rsidRPr="00F86EB7">
        <w:rPr>
          <w:rFonts w:ascii="Times New Roman" w:hAnsi="Times New Roman"/>
          <w:color w:val="4472C4" w:themeColor="accent1"/>
          <w:sz w:val="24"/>
          <w:szCs w:val="24"/>
        </w:rPr>
        <w:t>(Kemendag RI, 2012)</w:t>
      </w:r>
      <w:r w:rsidR="00F86EB7">
        <w:rPr>
          <w:rFonts w:ascii="Times New Roman" w:hAnsi="Times New Roman"/>
          <w:color w:val="4472C4" w:themeColor="accent1"/>
          <w:sz w:val="24"/>
          <w:szCs w:val="24"/>
        </w:rPr>
        <w:t>.</w:t>
      </w:r>
      <w:r w:rsidR="00F86EB7" w:rsidRPr="00F86EB7">
        <w:rPr>
          <w:rFonts w:ascii="Times New Roman" w:hAnsi="Times New Roman"/>
          <w:color w:val="4472C4" w:themeColor="accent1"/>
          <w:sz w:val="20"/>
          <w:szCs w:val="20"/>
        </w:rPr>
        <w:t xml:space="preserve"> </w:t>
      </w:r>
      <w:r>
        <w:rPr>
          <w:rFonts w:ascii="Times New Roman" w:hAnsi="Times New Roman"/>
        </w:rPr>
        <w:t xml:space="preserve">      </w:t>
      </w:r>
      <w:r w:rsidR="00F86EB7">
        <w:rPr>
          <w:rFonts w:ascii="Times New Roman" w:hAnsi="Times New Roman"/>
        </w:rPr>
        <w:t xml:space="preserve">   </w:t>
      </w:r>
    </w:p>
    <w:p w:rsidR="00797C26" w:rsidRDefault="00F86EB7" w:rsidP="00F86EB7">
      <w:pPr>
        <w:spacing w:after="0" w:line="240" w:lineRule="auto"/>
        <w:ind w:right="-1"/>
        <w:contextualSpacing/>
        <w:jc w:val="both"/>
        <w:rPr>
          <w:rFonts w:ascii="Times New Roman" w:hAnsi="Times New Roman"/>
          <w:sz w:val="24"/>
          <w:szCs w:val="24"/>
        </w:rPr>
      </w:pPr>
      <w:r>
        <w:rPr>
          <w:rFonts w:ascii="Times New Roman" w:hAnsi="Times New Roman"/>
        </w:rPr>
        <w:lastRenderedPageBreak/>
        <w:t xml:space="preserve"> </w:t>
      </w:r>
      <w:r>
        <w:rPr>
          <w:rFonts w:ascii="Times New Roman" w:hAnsi="Times New Roman"/>
        </w:rPr>
        <w:tab/>
      </w:r>
      <w:r w:rsidR="00797C26" w:rsidRPr="00C361D7">
        <w:rPr>
          <w:rFonts w:ascii="Times New Roman" w:hAnsi="Times New Roman"/>
          <w:sz w:val="24"/>
          <w:szCs w:val="24"/>
        </w:rPr>
        <w:t xml:space="preserve">Setelah melakukan aksi protes dan belum menemukan hasil akhirnya AS secara resmi pada tanggal 18 Maret 2015 AS mengajukan permohonan pembentukan panel namun panel baru dapat direalisasi oleh DSB pada tanggal 20 Mei 2015. Setelah mengadakan sidang, argumentasi dan pembelaan dari semua pihak serta kajian yang mendalam dan penilaian yang objektif, pada tanggal 22 Desember 2016 laporan panel dirilis dan tim panelis memutuskan bahwa Indonesia bersalah. Dalam sengketa tersebut gugatan AS tercantum dalam DS455 perihal </w:t>
      </w:r>
      <w:r w:rsidR="00797C26" w:rsidRPr="00C361D7">
        <w:rPr>
          <w:rFonts w:ascii="Times New Roman" w:hAnsi="Times New Roman"/>
          <w:i/>
          <w:iCs/>
          <w:sz w:val="24"/>
          <w:szCs w:val="24"/>
        </w:rPr>
        <w:t xml:space="preserve">Importation Horticultural Products, Animal and Animal Products </w:t>
      </w:r>
      <w:r w:rsidR="00797C26" w:rsidRPr="00C361D7">
        <w:rPr>
          <w:rFonts w:ascii="Times New Roman" w:hAnsi="Times New Roman"/>
          <w:sz w:val="24"/>
          <w:szCs w:val="24"/>
        </w:rPr>
        <w:t xml:space="preserve">(Importasi Produk Hortikultura, Hewan dan Produk Hewan. Gugatan AS tersebut ditujukan kepada Permendag No 60 Th 2012 tentang ketentuan impor dan Permentan No 60 Th 2012 tentang rekomendasi impor produk hortikultura </w:t>
      </w:r>
      <w:r w:rsidR="00797C26" w:rsidRPr="00797C26">
        <w:rPr>
          <w:rFonts w:ascii="Times New Roman" w:hAnsi="Times New Roman"/>
          <w:sz w:val="24"/>
          <w:szCs w:val="24"/>
        </w:rPr>
        <w:t xml:space="preserve">Indonesia </w:t>
      </w:r>
      <w:r w:rsidR="00797C26" w:rsidRPr="00797C26">
        <w:rPr>
          <w:rFonts w:ascii="Times New Roman" w:hAnsi="Times New Roman"/>
          <w:color w:val="00B0F0"/>
          <w:sz w:val="24"/>
          <w:szCs w:val="24"/>
        </w:rPr>
        <w:t>(</w:t>
      </w:r>
      <w:r>
        <w:rPr>
          <w:rFonts w:ascii="Times New Roman" w:hAnsi="Times New Roman"/>
          <w:color w:val="00B0F0"/>
          <w:sz w:val="24"/>
          <w:szCs w:val="24"/>
        </w:rPr>
        <w:t>WTO, 2012)</w:t>
      </w:r>
      <w:r w:rsidR="00797C26" w:rsidRPr="00797C26">
        <w:rPr>
          <w:rFonts w:ascii="Times New Roman" w:hAnsi="Times New Roman"/>
          <w:color w:val="00B0F0"/>
          <w:sz w:val="24"/>
          <w:szCs w:val="24"/>
        </w:rPr>
        <w:t xml:space="preserve">. </w:t>
      </w:r>
      <w:r w:rsidR="00797C26" w:rsidRPr="00797C26">
        <w:rPr>
          <w:rFonts w:ascii="Times New Roman" w:hAnsi="Times New Roman"/>
          <w:sz w:val="24"/>
          <w:szCs w:val="24"/>
        </w:rPr>
        <w:t>Artikel ini bertujuan untuk menjelaskan kondisi perdagangan komoditas</w:t>
      </w:r>
      <w:r w:rsidR="00797C26" w:rsidRPr="00C361D7">
        <w:rPr>
          <w:rFonts w:ascii="Times New Roman" w:hAnsi="Times New Roman"/>
          <w:sz w:val="24"/>
          <w:szCs w:val="24"/>
        </w:rPr>
        <w:t xml:space="preserve"> hortikultura Amerika Serikat di pasar Indonesia pasca pemenangan Amerika Serikat dalam kasus </w:t>
      </w:r>
      <w:r w:rsidR="00797C26" w:rsidRPr="00C361D7">
        <w:rPr>
          <w:rFonts w:ascii="Times New Roman" w:hAnsi="Times New Roman"/>
          <w:i/>
          <w:sz w:val="24"/>
          <w:szCs w:val="24"/>
        </w:rPr>
        <w:t xml:space="preserve">safeguard </w:t>
      </w:r>
      <w:r w:rsidR="00797C26" w:rsidRPr="00C361D7">
        <w:rPr>
          <w:rFonts w:ascii="Times New Roman" w:hAnsi="Times New Roman"/>
          <w:sz w:val="24"/>
          <w:szCs w:val="24"/>
        </w:rPr>
        <w:t>di WTO.</w:t>
      </w:r>
    </w:p>
    <w:p w:rsidR="00797C26" w:rsidRPr="00797C26" w:rsidRDefault="00797C26" w:rsidP="00797C26">
      <w:pPr>
        <w:spacing w:after="0" w:line="240" w:lineRule="auto"/>
        <w:ind w:right="-1"/>
        <w:contextualSpacing/>
        <w:jc w:val="both"/>
        <w:rPr>
          <w:rFonts w:ascii="Times New Roman" w:hAnsi="Times New Roman"/>
        </w:rPr>
      </w:pPr>
    </w:p>
    <w:p w:rsidR="002D51EB" w:rsidRPr="00A510E9" w:rsidRDefault="00A0410D" w:rsidP="002D51EB">
      <w:pPr>
        <w:spacing w:after="0" w:line="240" w:lineRule="auto"/>
        <w:jc w:val="both"/>
        <w:rPr>
          <w:rFonts w:ascii="Times New Roman" w:hAnsi="Times New Roman"/>
          <w:b/>
          <w:color w:val="000000"/>
          <w:sz w:val="24"/>
          <w:szCs w:val="24"/>
          <w:lang w:val="en-AU"/>
        </w:rPr>
      </w:pPr>
      <w:proofErr w:type="spellStart"/>
      <w:r w:rsidRPr="00A510E9">
        <w:rPr>
          <w:rFonts w:ascii="Times New Roman" w:hAnsi="Times New Roman"/>
          <w:b/>
          <w:color w:val="000000"/>
          <w:sz w:val="24"/>
          <w:szCs w:val="24"/>
          <w:lang w:val="en-AU"/>
        </w:rPr>
        <w:t>KerangkaTeori</w:t>
      </w:r>
      <w:proofErr w:type="spellEnd"/>
    </w:p>
    <w:p w:rsidR="00797C26" w:rsidRDefault="00913A9B" w:rsidP="00797C26">
      <w:pPr>
        <w:spacing w:after="0" w:line="240" w:lineRule="auto"/>
        <w:ind w:firstLine="709"/>
        <w:jc w:val="both"/>
        <w:rPr>
          <w:rFonts w:ascii="Times New Roman" w:hAnsi="Times New Roman"/>
          <w:b/>
          <w:bCs/>
          <w:sz w:val="24"/>
          <w:szCs w:val="24"/>
        </w:rPr>
      </w:pPr>
      <w:r w:rsidRPr="00913A9B">
        <w:rPr>
          <w:rFonts w:ascii="Times New Roman" w:hAnsi="Times New Roman"/>
          <w:b/>
          <w:bCs/>
          <w:sz w:val="24"/>
          <w:szCs w:val="24"/>
        </w:rPr>
        <w:t>Konsep</w:t>
      </w:r>
      <w:r w:rsidR="00797C26">
        <w:rPr>
          <w:rFonts w:ascii="Times New Roman" w:hAnsi="Times New Roman"/>
          <w:b/>
          <w:bCs/>
          <w:sz w:val="24"/>
          <w:szCs w:val="24"/>
        </w:rPr>
        <w:t xml:space="preserve"> Perdagangan Bebas</w:t>
      </w:r>
    </w:p>
    <w:p w:rsidR="00F414DC" w:rsidRPr="00FA5882" w:rsidRDefault="00797C26" w:rsidP="00FA5882">
      <w:pPr>
        <w:spacing w:after="0" w:line="240" w:lineRule="auto"/>
        <w:ind w:firstLine="709"/>
        <w:jc w:val="both"/>
        <w:rPr>
          <w:rFonts w:ascii="Times New Roman" w:hAnsi="Times New Roman"/>
          <w:sz w:val="24"/>
          <w:szCs w:val="24"/>
        </w:rPr>
      </w:pPr>
      <w:r w:rsidRPr="00797C26">
        <w:rPr>
          <w:rFonts w:ascii="Times New Roman" w:hAnsi="Times New Roman"/>
          <w:sz w:val="24"/>
          <w:szCs w:val="24"/>
        </w:rPr>
        <w:t>Perdagangan bebas dapat didefinisikan sebagai tidak adanya hambatan buatan (hambatan yang diterapkan pemerintah) dalam perdagangan antar individual-individual dan perusahaan-perusahaan yang berada di negara yang berbeda. Perdagangan internasional sering dibatasi oleh berbagai pajak negara, biaya tambahan yang diterapkan pada barang ekspor impor, dan juga regulasi non tarif pada barang impor.</w:t>
      </w:r>
      <w:r w:rsidR="009A60C7">
        <w:fldChar w:fldCharType="begin"/>
      </w:r>
      <w:r w:rsidR="009A60C7">
        <w:instrText xml:space="preserve"> HYPERLINK "https://web.stanford.edu/class/e297c/trade_environment/photo/hdebt.html" </w:instrText>
      </w:r>
      <w:r w:rsidR="009A60C7">
        <w:fldChar w:fldCharType="end"/>
      </w:r>
    </w:p>
    <w:p w:rsidR="00FA5882" w:rsidRPr="00FA5882" w:rsidRDefault="00FA5882" w:rsidP="00FA5882">
      <w:pPr>
        <w:pStyle w:val="Style1"/>
        <w:spacing w:after="0" w:line="240" w:lineRule="auto"/>
        <w:ind w:left="0"/>
        <w:jc w:val="both"/>
        <w:rPr>
          <w:lang w:val="id-ID"/>
        </w:rPr>
      </w:pPr>
      <w:r>
        <w:rPr>
          <w:lang w:val="id-ID"/>
        </w:rPr>
        <w:t xml:space="preserve">           </w:t>
      </w:r>
      <w:proofErr w:type="spellStart"/>
      <w:r w:rsidRPr="00711601">
        <w:t>Ekonomi</w:t>
      </w:r>
      <w:proofErr w:type="spellEnd"/>
      <w:r w:rsidRPr="00711601">
        <w:t xml:space="preserve"> liberal </w:t>
      </w:r>
      <w:proofErr w:type="spellStart"/>
      <w:r w:rsidRPr="00711601">
        <w:t>didasarkan</w:t>
      </w:r>
      <w:proofErr w:type="spellEnd"/>
      <w:r w:rsidRPr="00711601">
        <w:t xml:space="preserve"> </w:t>
      </w:r>
      <w:proofErr w:type="spellStart"/>
      <w:r w:rsidRPr="00711601">
        <w:t>pada</w:t>
      </w:r>
      <w:proofErr w:type="spellEnd"/>
      <w:r w:rsidRPr="00711601">
        <w:t xml:space="preserve"> </w:t>
      </w:r>
      <w:proofErr w:type="spellStart"/>
      <w:r w:rsidRPr="00711601">
        <w:t>pemikiran</w:t>
      </w:r>
      <w:proofErr w:type="spellEnd"/>
      <w:r w:rsidRPr="00711601">
        <w:t xml:space="preserve"> </w:t>
      </w:r>
      <w:proofErr w:type="spellStart"/>
      <w:r w:rsidRPr="00711601">
        <w:t>bahwa</w:t>
      </w:r>
      <w:proofErr w:type="spellEnd"/>
      <w:r w:rsidRPr="00711601">
        <w:t xml:space="preserve">, </w:t>
      </w:r>
      <w:proofErr w:type="spellStart"/>
      <w:r w:rsidRPr="00711601">
        <w:t>jika</w:t>
      </w:r>
      <w:proofErr w:type="spellEnd"/>
      <w:r w:rsidRPr="00711601">
        <w:t xml:space="preserve"> </w:t>
      </w:r>
      <w:proofErr w:type="spellStart"/>
      <w:r w:rsidRPr="00711601">
        <w:t>dibiarkan</w:t>
      </w:r>
      <w:proofErr w:type="spellEnd"/>
      <w:r w:rsidRPr="00711601">
        <w:t xml:space="preserve"> </w:t>
      </w:r>
      <w:proofErr w:type="spellStart"/>
      <w:r w:rsidRPr="00711601">
        <w:t>sendiri</w:t>
      </w:r>
      <w:proofErr w:type="spellEnd"/>
      <w:r w:rsidRPr="00711601">
        <w:t xml:space="preserve"> </w:t>
      </w:r>
      <w:proofErr w:type="spellStart"/>
      <w:r w:rsidRPr="00711601">
        <w:t>perekonomian</w:t>
      </w:r>
      <w:proofErr w:type="spellEnd"/>
      <w:r w:rsidRPr="00711601">
        <w:t xml:space="preserve"> </w:t>
      </w:r>
      <w:proofErr w:type="spellStart"/>
      <w:r w:rsidRPr="00711601">
        <w:t>pasar</w:t>
      </w:r>
      <w:proofErr w:type="spellEnd"/>
      <w:r w:rsidRPr="00711601">
        <w:t xml:space="preserve"> </w:t>
      </w:r>
      <w:proofErr w:type="spellStart"/>
      <w:proofErr w:type="gramStart"/>
      <w:r w:rsidRPr="00711601">
        <w:t>akan</w:t>
      </w:r>
      <w:proofErr w:type="spellEnd"/>
      <w:proofErr w:type="gramEnd"/>
      <w:r w:rsidRPr="00711601">
        <w:t xml:space="preserve"> </w:t>
      </w:r>
      <w:proofErr w:type="spellStart"/>
      <w:r w:rsidRPr="00711601">
        <w:t>berjalan</w:t>
      </w:r>
      <w:proofErr w:type="spellEnd"/>
      <w:r w:rsidRPr="00711601">
        <w:t xml:space="preserve"> </w:t>
      </w:r>
      <w:proofErr w:type="spellStart"/>
      <w:r w:rsidRPr="00711601">
        <w:t>secara</w:t>
      </w:r>
      <w:proofErr w:type="spellEnd"/>
      <w:r w:rsidRPr="00711601">
        <w:t xml:space="preserve"> </w:t>
      </w:r>
      <w:proofErr w:type="spellStart"/>
      <w:r w:rsidRPr="00711601">
        <w:t>spontan</w:t>
      </w:r>
      <w:proofErr w:type="spellEnd"/>
      <w:r w:rsidRPr="00711601">
        <w:t xml:space="preserve"> </w:t>
      </w:r>
      <w:proofErr w:type="spellStart"/>
      <w:r w:rsidRPr="00711601">
        <w:t>menurut</w:t>
      </w:r>
      <w:proofErr w:type="spellEnd"/>
      <w:r w:rsidRPr="00711601">
        <w:t xml:space="preserve"> </w:t>
      </w:r>
      <w:proofErr w:type="spellStart"/>
      <w:r w:rsidRPr="00711601">
        <w:t>mekanisme</w:t>
      </w:r>
      <w:proofErr w:type="spellEnd"/>
      <w:r w:rsidRPr="00711601">
        <w:t xml:space="preserve"> </w:t>
      </w:r>
      <w:proofErr w:type="spellStart"/>
      <w:r w:rsidRPr="00711601">
        <w:t>atau</w:t>
      </w:r>
      <w:proofErr w:type="spellEnd"/>
      <w:r w:rsidRPr="00711601">
        <w:t xml:space="preserve"> </w:t>
      </w:r>
      <w:proofErr w:type="spellStart"/>
      <w:r w:rsidRPr="00711601">
        <w:t>hukumnya</w:t>
      </w:r>
      <w:proofErr w:type="spellEnd"/>
      <w:r w:rsidRPr="00711601">
        <w:t xml:space="preserve"> </w:t>
      </w:r>
      <w:proofErr w:type="spellStart"/>
      <w:r w:rsidRPr="00711601">
        <w:t>sendiri</w:t>
      </w:r>
      <w:proofErr w:type="spellEnd"/>
      <w:r w:rsidRPr="00711601">
        <w:t xml:space="preserve">. </w:t>
      </w:r>
      <w:proofErr w:type="spellStart"/>
      <w:r w:rsidRPr="00711601">
        <w:t>Hukum</w:t>
      </w:r>
      <w:proofErr w:type="spellEnd"/>
      <w:r w:rsidRPr="00711601">
        <w:t xml:space="preserve"> </w:t>
      </w:r>
      <w:proofErr w:type="spellStart"/>
      <w:r w:rsidRPr="00711601">
        <w:t>ini</w:t>
      </w:r>
      <w:proofErr w:type="spellEnd"/>
      <w:r w:rsidRPr="00711601">
        <w:t xml:space="preserve"> </w:t>
      </w:r>
      <w:proofErr w:type="spellStart"/>
      <w:r w:rsidRPr="00711601">
        <w:t>dipandang</w:t>
      </w:r>
      <w:proofErr w:type="spellEnd"/>
      <w:r w:rsidRPr="00711601">
        <w:t xml:space="preserve"> </w:t>
      </w:r>
      <w:proofErr w:type="spellStart"/>
      <w:r w:rsidRPr="00711601">
        <w:t>melekat</w:t>
      </w:r>
      <w:proofErr w:type="spellEnd"/>
      <w:r w:rsidRPr="00711601">
        <w:t xml:space="preserve"> </w:t>
      </w:r>
      <w:proofErr w:type="spellStart"/>
      <w:r w:rsidRPr="00711601">
        <w:t>pada</w:t>
      </w:r>
      <w:proofErr w:type="spellEnd"/>
      <w:r w:rsidRPr="00711601">
        <w:t xml:space="preserve"> proses </w:t>
      </w:r>
      <w:proofErr w:type="spellStart"/>
      <w:r w:rsidRPr="00711601">
        <w:t>produksi</w:t>
      </w:r>
      <w:proofErr w:type="spellEnd"/>
      <w:r w:rsidRPr="00711601">
        <w:t xml:space="preserve"> </w:t>
      </w:r>
      <w:proofErr w:type="spellStart"/>
      <w:r w:rsidRPr="00711601">
        <w:t>ekonomi</w:t>
      </w:r>
      <w:proofErr w:type="spellEnd"/>
      <w:r w:rsidRPr="00711601">
        <w:t xml:space="preserve"> </w:t>
      </w:r>
      <w:proofErr w:type="spellStart"/>
      <w:r w:rsidRPr="00711601">
        <w:t>dan</w:t>
      </w:r>
      <w:proofErr w:type="spellEnd"/>
      <w:r w:rsidRPr="00711601">
        <w:t xml:space="preserve"> </w:t>
      </w:r>
      <w:proofErr w:type="spellStart"/>
      <w:r w:rsidRPr="00711601">
        <w:t>perdagangan</w:t>
      </w:r>
      <w:proofErr w:type="spellEnd"/>
      <w:r w:rsidRPr="00711601">
        <w:t xml:space="preserve">. Salah </w:t>
      </w:r>
      <w:proofErr w:type="spellStart"/>
      <w:r w:rsidRPr="00711601">
        <w:t>satu</w:t>
      </w:r>
      <w:proofErr w:type="spellEnd"/>
      <w:r w:rsidRPr="00711601">
        <w:t xml:space="preserve"> </w:t>
      </w:r>
      <w:proofErr w:type="spellStart"/>
      <w:r w:rsidRPr="00711601">
        <w:t>contoh</w:t>
      </w:r>
      <w:proofErr w:type="spellEnd"/>
      <w:r w:rsidRPr="00711601">
        <w:t xml:space="preserve"> </w:t>
      </w:r>
      <w:proofErr w:type="spellStart"/>
      <w:r w:rsidRPr="00711601">
        <w:t>adalah</w:t>
      </w:r>
      <w:proofErr w:type="spellEnd"/>
      <w:r w:rsidRPr="00711601">
        <w:t>: ‘</w:t>
      </w:r>
      <w:proofErr w:type="spellStart"/>
      <w:r w:rsidRPr="00711601">
        <w:t>Hukum</w:t>
      </w:r>
      <w:proofErr w:type="spellEnd"/>
      <w:r w:rsidRPr="00711601">
        <w:t xml:space="preserve"> </w:t>
      </w:r>
      <w:proofErr w:type="spellStart"/>
      <w:r w:rsidRPr="00711601">
        <w:t>Keunggulan</w:t>
      </w:r>
      <w:proofErr w:type="spellEnd"/>
      <w:r w:rsidRPr="00711601">
        <w:t xml:space="preserve"> </w:t>
      </w:r>
      <w:proofErr w:type="spellStart"/>
      <w:r w:rsidRPr="00711601">
        <w:t>Komparatif</w:t>
      </w:r>
      <w:proofErr w:type="spellEnd"/>
      <w:r w:rsidRPr="00711601">
        <w:t xml:space="preserve">’ yang </w:t>
      </w:r>
      <w:proofErr w:type="spellStart"/>
      <w:r w:rsidRPr="00711601">
        <w:t>dikembangkan</w:t>
      </w:r>
      <w:proofErr w:type="spellEnd"/>
      <w:r w:rsidRPr="00711601">
        <w:t xml:space="preserve"> </w:t>
      </w:r>
      <w:proofErr w:type="spellStart"/>
      <w:r w:rsidRPr="00711601">
        <w:t>oleh</w:t>
      </w:r>
      <w:proofErr w:type="spellEnd"/>
      <w:r w:rsidRPr="00711601">
        <w:t xml:space="preserve"> </w:t>
      </w:r>
      <w:r w:rsidR="00F86EB7" w:rsidRPr="00F86EB7">
        <w:rPr>
          <w:color w:val="4472C4" w:themeColor="accent1"/>
          <w:lang w:val="id-ID"/>
        </w:rPr>
        <w:t>(</w:t>
      </w:r>
      <w:r w:rsidR="00F86EB7" w:rsidRPr="00F86EB7">
        <w:rPr>
          <w:color w:val="4472C4" w:themeColor="accent1"/>
        </w:rPr>
        <w:t>Ricardo</w:t>
      </w:r>
      <w:r w:rsidR="00F86EB7" w:rsidRPr="00F86EB7">
        <w:rPr>
          <w:color w:val="4472C4" w:themeColor="accent1"/>
          <w:lang w:val="id-ID"/>
        </w:rPr>
        <w:t>,</w:t>
      </w:r>
      <w:r w:rsidR="00F86EB7" w:rsidRPr="00F86EB7">
        <w:rPr>
          <w:color w:val="4472C4" w:themeColor="accent1"/>
        </w:rPr>
        <w:t xml:space="preserve"> </w:t>
      </w:r>
      <w:r w:rsidRPr="00F86EB7">
        <w:rPr>
          <w:color w:val="4472C4" w:themeColor="accent1"/>
        </w:rPr>
        <w:t>1772-1823</w:t>
      </w:r>
      <w:r w:rsidRPr="00FA5882">
        <w:rPr>
          <w:color w:val="0070C0"/>
        </w:rPr>
        <w:t xml:space="preserve">). </w:t>
      </w:r>
      <w:r w:rsidRPr="00711601">
        <w:t xml:space="preserve">Ricardo </w:t>
      </w:r>
      <w:proofErr w:type="spellStart"/>
      <w:r w:rsidRPr="00711601">
        <w:t>berpendapat</w:t>
      </w:r>
      <w:proofErr w:type="spellEnd"/>
      <w:r w:rsidRPr="00711601">
        <w:t xml:space="preserve"> </w:t>
      </w:r>
      <w:proofErr w:type="spellStart"/>
      <w:r w:rsidRPr="00711601">
        <w:t>bahwa</w:t>
      </w:r>
      <w:proofErr w:type="spellEnd"/>
      <w:r w:rsidRPr="00711601">
        <w:t xml:space="preserve"> </w:t>
      </w:r>
      <w:proofErr w:type="spellStart"/>
      <w:r w:rsidRPr="00711601">
        <w:t>perdagangan</w:t>
      </w:r>
      <w:proofErr w:type="spellEnd"/>
      <w:r w:rsidRPr="00711601">
        <w:t xml:space="preserve"> </w:t>
      </w:r>
      <w:proofErr w:type="spellStart"/>
      <w:r w:rsidRPr="00711601">
        <w:t>bebas</w:t>
      </w:r>
      <w:proofErr w:type="spellEnd"/>
      <w:r w:rsidRPr="00711601">
        <w:t xml:space="preserve"> </w:t>
      </w:r>
      <w:proofErr w:type="spellStart"/>
      <w:r w:rsidRPr="00711601">
        <w:t>yaitu</w:t>
      </w:r>
      <w:proofErr w:type="spellEnd"/>
      <w:r w:rsidRPr="00711601">
        <w:t xml:space="preserve"> </w:t>
      </w:r>
      <w:proofErr w:type="spellStart"/>
      <w:r w:rsidRPr="00711601">
        <w:t>aktivitas</w:t>
      </w:r>
      <w:proofErr w:type="spellEnd"/>
      <w:r w:rsidRPr="00711601">
        <w:t xml:space="preserve"> </w:t>
      </w:r>
      <w:proofErr w:type="spellStart"/>
      <w:r w:rsidRPr="00711601">
        <w:t>komersial</w:t>
      </w:r>
      <w:proofErr w:type="spellEnd"/>
      <w:r w:rsidRPr="00711601">
        <w:t xml:space="preserve"> yang </w:t>
      </w:r>
      <w:proofErr w:type="spellStart"/>
      <w:r w:rsidRPr="00711601">
        <w:t>dijalankan</w:t>
      </w:r>
      <w:proofErr w:type="spellEnd"/>
      <w:r w:rsidRPr="00711601">
        <w:t xml:space="preserve"> </w:t>
      </w:r>
      <w:proofErr w:type="spellStart"/>
      <w:r w:rsidRPr="00711601">
        <w:t>secara</w:t>
      </w:r>
      <w:proofErr w:type="spellEnd"/>
      <w:r w:rsidRPr="00711601">
        <w:t xml:space="preserve"> </w:t>
      </w:r>
      <w:proofErr w:type="spellStart"/>
      <w:r w:rsidRPr="00711601">
        <w:t>bebas</w:t>
      </w:r>
      <w:proofErr w:type="spellEnd"/>
      <w:r w:rsidRPr="00711601">
        <w:t xml:space="preserve"> </w:t>
      </w:r>
      <w:proofErr w:type="spellStart"/>
      <w:r w:rsidRPr="00711601">
        <w:t>dari</w:t>
      </w:r>
      <w:proofErr w:type="spellEnd"/>
      <w:r w:rsidRPr="00711601">
        <w:t xml:space="preserve"> </w:t>
      </w:r>
      <w:proofErr w:type="spellStart"/>
      <w:r w:rsidRPr="00711601">
        <w:t>pembatasan</w:t>
      </w:r>
      <w:proofErr w:type="spellEnd"/>
      <w:r w:rsidRPr="00711601">
        <w:t xml:space="preserve"> </w:t>
      </w:r>
      <w:proofErr w:type="spellStart"/>
      <w:r w:rsidRPr="00711601">
        <w:t>nasional</w:t>
      </w:r>
      <w:proofErr w:type="spellEnd"/>
      <w:r w:rsidRPr="00711601">
        <w:t xml:space="preserve"> </w:t>
      </w:r>
      <w:proofErr w:type="spellStart"/>
      <w:proofErr w:type="gramStart"/>
      <w:r w:rsidRPr="00711601">
        <w:t>akan</w:t>
      </w:r>
      <w:proofErr w:type="spellEnd"/>
      <w:proofErr w:type="gramEnd"/>
      <w:r w:rsidRPr="00711601">
        <w:t xml:space="preserve"> </w:t>
      </w:r>
      <w:proofErr w:type="spellStart"/>
      <w:r w:rsidRPr="00711601">
        <w:t>membawa</w:t>
      </w:r>
      <w:proofErr w:type="spellEnd"/>
      <w:r w:rsidRPr="00711601">
        <w:t xml:space="preserve"> </w:t>
      </w:r>
      <w:proofErr w:type="spellStart"/>
      <w:r w:rsidRPr="00711601">
        <w:t>keuntungan</w:t>
      </w:r>
      <w:proofErr w:type="spellEnd"/>
      <w:r w:rsidRPr="00711601">
        <w:t xml:space="preserve"> </w:t>
      </w:r>
      <w:proofErr w:type="spellStart"/>
      <w:r w:rsidRPr="00711601">
        <w:t>bagi</w:t>
      </w:r>
      <w:proofErr w:type="spellEnd"/>
      <w:r w:rsidRPr="00711601">
        <w:t xml:space="preserve"> </w:t>
      </w:r>
      <w:proofErr w:type="spellStart"/>
      <w:r w:rsidRPr="00711601">
        <w:t>semua</w:t>
      </w:r>
      <w:proofErr w:type="spellEnd"/>
      <w:r w:rsidRPr="00711601">
        <w:t xml:space="preserve"> </w:t>
      </w:r>
      <w:proofErr w:type="spellStart"/>
      <w:r w:rsidRPr="00711601">
        <w:t>partisipan</w:t>
      </w:r>
      <w:proofErr w:type="spellEnd"/>
      <w:r w:rsidRPr="00711601">
        <w:t xml:space="preserve"> </w:t>
      </w:r>
      <w:proofErr w:type="spellStart"/>
      <w:r w:rsidRPr="00711601">
        <w:t>karena</w:t>
      </w:r>
      <w:proofErr w:type="spellEnd"/>
      <w:r w:rsidRPr="00711601">
        <w:t xml:space="preserve"> </w:t>
      </w:r>
      <w:proofErr w:type="spellStart"/>
      <w:r w:rsidRPr="00711601">
        <w:t>perdagangan</w:t>
      </w:r>
      <w:proofErr w:type="spellEnd"/>
      <w:r w:rsidRPr="00711601">
        <w:t xml:space="preserve"> </w:t>
      </w:r>
      <w:proofErr w:type="spellStart"/>
      <w:r w:rsidRPr="00711601">
        <w:t>bebas</w:t>
      </w:r>
      <w:proofErr w:type="spellEnd"/>
      <w:r w:rsidRPr="00711601">
        <w:t xml:space="preserve"> </w:t>
      </w:r>
      <w:proofErr w:type="spellStart"/>
      <w:r w:rsidRPr="00711601">
        <w:t>menjadikan</w:t>
      </w:r>
      <w:proofErr w:type="spellEnd"/>
      <w:r w:rsidRPr="00711601">
        <w:t xml:space="preserve"> </w:t>
      </w:r>
      <w:proofErr w:type="spellStart"/>
      <w:r w:rsidRPr="00711601">
        <w:t>terjadinya</w:t>
      </w:r>
      <w:proofErr w:type="spellEnd"/>
      <w:r w:rsidRPr="00711601">
        <w:t xml:space="preserve"> </w:t>
      </w:r>
      <w:proofErr w:type="spellStart"/>
      <w:r w:rsidRPr="00711601">
        <w:t>spesialisasi</w:t>
      </w:r>
      <w:proofErr w:type="spellEnd"/>
      <w:r w:rsidRPr="00711601">
        <w:t xml:space="preserve"> </w:t>
      </w:r>
      <w:proofErr w:type="spellStart"/>
      <w:r w:rsidRPr="00711601">
        <w:t>d</w:t>
      </w:r>
      <w:r>
        <w:t>an</w:t>
      </w:r>
      <w:proofErr w:type="spellEnd"/>
      <w:r>
        <w:t xml:space="preserve"> </w:t>
      </w:r>
      <w:proofErr w:type="spellStart"/>
      <w:r>
        <w:t>spesialisasi</w:t>
      </w:r>
      <w:proofErr w:type="spellEnd"/>
      <w:r>
        <w:t xml:space="preserve"> </w:t>
      </w:r>
      <w:proofErr w:type="spellStart"/>
      <w:r>
        <w:t>meningkatkan</w:t>
      </w:r>
      <w:proofErr w:type="spellEnd"/>
      <w:r>
        <w:t xml:space="preserve"> </w:t>
      </w:r>
      <w:proofErr w:type="spellStart"/>
      <w:r>
        <w:t>ef</w:t>
      </w:r>
      <w:proofErr w:type="spellEnd"/>
      <w:r>
        <w:rPr>
          <w:lang w:val="id-ID"/>
        </w:rPr>
        <w:t>i</w:t>
      </w:r>
      <w:proofErr w:type="spellStart"/>
      <w:r w:rsidRPr="00711601">
        <w:t>siensi</w:t>
      </w:r>
      <w:proofErr w:type="spellEnd"/>
      <w:r w:rsidRPr="00711601">
        <w:t xml:space="preserve"> </w:t>
      </w:r>
      <w:proofErr w:type="spellStart"/>
      <w:r w:rsidRPr="00711601">
        <w:t>dan</w:t>
      </w:r>
      <w:proofErr w:type="spellEnd"/>
      <w:r w:rsidRPr="00711601">
        <w:t xml:space="preserve"> </w:t>
      </w:r>
      <w:proofErr w:type="spellStart"/>
      <w:r w:rsidRPr="00711601">
        <w:t>dengan</w:t>
      </w:r>
      <w:proofErr w:type="spellEnd"/>
      <w:r w:rsidRPr="00711601">
        <w:t xml:space="preserve"> </w:t>
      </w:r>
      <w:proofErr w:type="spellStart"/>
      <w:r w:rsidRPr="00711601">
        <w:t>demikian</w:t>
      </w:r>
      <w:proofErr w:type="spellEnd"/>
      <w:r w:rsidRPr="00711601">
        <w:t xml:space="preserve"> </w:t>
      </w:r>
      <w:proofErr w:type="spellStart"/>
      <w:r w:rsidRPr="00711601">
        <w:t>produkivitas</w:t>
      </w:r>
      <w:proofErr w:type="spellEnd"/>
      <w:r>
        <w:rPr>
          <w:lang w:val="id-ID"/>
        </w:rPr>
        <w:t xml:space="preserve"> </w:t>
      </w:r>
      <w:r w:rsidRPr="00FA5882">
        <w:rPr>
          <w:color w:val="0070C0"/>
          <w:lang w:val="id-ID"/>
        </w:rPr>
        <w:t>(</w:t>
      </w:r>
      <w:r w:rsidRPr="00FA5882">
        <w:rPr>
          <w:color w:val="0070C0"/>
        </w:rPr>
        <w:t>Ricardo,</w:t>
      </w:r>
      <w:r w:rsidR="00F86EB7">
        <w:rPr>
          <w:color w:val="0070C0"/>
          <w:lang w:val="id-ID"/>
        </w:rPr>
        <w:t xml:space="preserve"> 1823</w:t>
      </w:r>
      <w:r w:rsidRPr="00FA5882">
        <w:rPr>
          <w:color w:val="0070C0"/>
          <w:lang w:val="id-ID"/>
        </w:rPr>
        <w:t>)</w:t>
      </w:r>
      <w:r w:rsidR="00F86EB7">
        <w:rPr>
          <w:color w:val="0070C0"/>
          <w:lang w:val="id-ID"/>
        </w:rPr>
        <w:t>.</w:t>
      </w:r>
      <w:r w:rsidR="00182986">
        <w:rPr>
          <w:color w:val="0070C0"/>
        </w:rPr>
        <w:t xml:space="preserve"> </w:t>
      </w:r>
    </w:p>
    <w:p w:rsidR="00F414DC" w:rsidRPr="00FA5882" w:rsidRDefault="00FA5882" w:rsidP="00FA5882">
      <w:pPr>
        <w:pStyle w:val="Style1"/>
        <w:spacing w:after="0" w:line="240" w:lineRule="auto"/>
        <w:ind w:left="0"/>
        <w:jc w:val="both"/>
        <w:rPr>
          <w:lang w:val="id-ID"/>
        </w:rPr>
      </w:pPr>
      <w:r>
        <w:rPr>
          <w:lang w:val="id-ID"/>
        </w:rPr>
        <w:t xml:space="preserve">         </w:t>
      </w:r>
      <w:proofErr w:type="spellStart"/>
      <w:proofErr w:type="gramStart"/>
      <w:r w:rsidRPr="00711601">
        <w:t>Dalam</w:t>
      </w:r>
      <w:proofErr w:type="spellEnd"/>
      <w:r w:rsidRPr="00711601">
        <w:t xml:space="preserve"> </w:t>
      </w:r>
      <w:proofErr w:type="spellStart"/>
      <w:r w:rsidRPr="00711601">
        <w:t>sistem</w:t>
      </w:r>
      <w:proofErr w:type="spellEnd"/>
      <w:r w:rsidRPr="00711601">
        <w:t xml:space="preserve"> </w:t>
      </w:r>
      <w:proofErr w:type="spellStart"/>
      <w:r w:rsidRPr="00711601">
        <w:t>perdagangan</w:t>
      </w:r>
      <w:proofErr w:type="spellEnd"/>
      <w:r w:rsidRPr="00711601">
        <w:t xml:space="preserve"> </w:t>
      </w:r>
      <w:proofErr w:type="spellStart"/>
      <w:r w:rsidRPr="00711601">
        <w:t>bebas</w:t>
      </w:r>
      <w:proofErr w:type="spellEnd"/>
      <w:r w:rsidRPr="00711601">
        <w:t xml:space="preserve"> </w:t>
      </w:r>
      <w:proofErr w:type="spellStart"/>
      <w:r w:rsidRPr="00711601">
        <w:t>sempurna</w:t>
      </w:r>
      <w:proofErr w:type="spellEnd"/>
      <w:r w:rsidRPr="00711601">
        <w:t xml:space="preserve">, </w:t>
      </w:r>
      <w:proofErr w:type="spellStart"/>
      <w:r w:rsidRPr="00711601">
        <w:t>setiap</w:t>
      </w:r>
      <w:proofErr w:type="spellEnd"/>
      <w:r w:rsidRPr="00711601">
        <w:t xml:space="preserve"> </w:t>
      </w:r>
      <w:proofErr w:type="spellStart"/>
      <w:r w:rsidRPr="00711601">
        <w:t>negara</w:t>
      </w:r>
      <w:proofErr w:type="spellEnd"/>
      <w:r w:rsidRPr="00711601">
        <w:t xml:space="preserve"> </w:t>
      </w:r>
      <w:proofErr w:type="spellStart"/>
      <w:r w:rsidRPr="00711601">
        <w:t>secara</w:t>
      </w:r>
      <w:proofErr w:type="spellEnd"/>
      <w:r w:rsidRPr="00711601">
        <w:t xml:space="preserve"> </w:t>
      </w:r>
      <w:proofErr w:type="spellStart"/>
      <w:r w:rsidRPr="00711601">
        <w:t>alamiah</w:t>
      </w:r>
      <w:proofErr w:type="spellEnd"/>
      <w:r w:rsidRPr="00711601">
        <w:t xml:space="preserve"> </w:t>
      </w:r>
      <w:proofErr w:type="spellStart"/>
      <w:r w:rsidRPr="00711601">
        <w:t>mencurahkan</w:t>
      </w:r>
      <w:proofErr w:type="spellEnd"/>
      <w:r w:rsidRPr="00711601">
        <w:t xml:space="preserve"> modal </w:t>
      </w:r>
      <w:proofErr w:type="spellStart"/>
      <w:r w:rsidRPr="00711601">
        <w:t>dan</w:t>
      </w:r>
      <w:proofErr w:type="spellEnd"/>
      <w:r w:rsidRPr="00711601">
        <w:t xml:space="preserve"> </w:t>
      </w:r>
      <w:proofErr w:type="spellStart"/>
      <w:r w:rsidRPr="00711601">
        <w:t>tenaga</w:t>
      </w:r>
      <w:proofErr w:type="spellEnd"/>
      <w:r w:rsidRPr="00711601">
        <w:t xml:space="preserve"> </w:t>
      </w:r>
      <w:proofErr w:type="spellStart"/>
      <w:r w:rsidRPr="00711601">
        <w:t>kerjanya</w:t>
      </w:r>
      <w:proofErr w:type="spellEnd"/>
      <w:r w:rsidRPr="00711601">
        <w:t xml:space="preserve"> </w:t>
      </w:r>
      <w:proofErr w:type="spellStart"/>
      <w:r w:rsidRPr="00711601">
        <w:t>pada</w:t>
      </w:r>
      <w:proofErr w:type="spellEnd"/>
      <w:r w:rsidRPr="00711601">
        <w:t xml:space="preserve"> </w:t>
      </w:r>
      <w:proofErr w:type="spellStart"/>
      <w:r w:rsidRPr="00711601">
        <w:t>semacam</w:t>
      </w:r>
      <w:proofErr w:type="spellEnd"/>
      <w:r w:rsidRPr="00711601">
        <w:t xml:space="preserve"> </w:t>
      </w:r>
      <w:proofErr w:type="spellStart"/>
      <w:r w:rsidRPr="00711601">
        <w:t>pekerjaan</w:t>
      </w:r>
      <w:proofErr w:type="spellEnd"/>
      <w:r w:rsidRPr="00711601">
        <w:t xml:space="preserve"> yang paling </w:t>
      </w:r>
      <w:proofErr w:type="spellStart"/>
      <w:r w:rsidRPr="00711601">
        <w:t>menguntungkan</w:t>
      </w:r>
      <w:proofErr w:type="spellEnd"/>
      <w:r w:rsidRPr="00711601">
        <w:t xml:space="preserve"> </w:t>
      </w:r>
      <w:proofErr w:type="spellStart"/>
      <w:r w:rsidRPr="00711601">
        <w:t>bagi</w:t>
      </w:r>
      <w:proofErr w:type="spellEnd"/>
      <w:r w:rsidRPr="00711601">
        <w:t xml:space="preserve"> </w:t>
      </w:r>
      <w:proofErr w:type="spellStart"/>
      <w:r w:rsidRPr="00711601">
        <w:t>masing-masing</w:t>
      </w:r>
      <w:proofErr w:type="spellEnd"/>
      <w:r w:rsidRPr="00711601">
        <w:t xml:space="preserve"> </w:t>
      </w:r>
      <w:proofErr w:type="spellStart"/>
      <w:r w:rsidRPr="00711601">
        <w:t>negara</w:t>
      </w:r>
      <w:proofErr w:type="spellEnd"/>
      <w:r w:rsidRPr="00711601">
        <w:t>.</w:t>
      </w:r>
      <w:proofErr w:type="gramEnd"/>
      <w:r w:rsidRPr="00711601">
        <w:t xml:space="preserve"> </w:t>
      </w:r>
      <w:proofErr w:type="spellStart"/>
      <w:proofErr w:type="gramStart"/>
      <w:r w:rsidRPr="00711601">
        <w:t>Pencapaian</w:t>
      </w:r>
      <w:proofErr w:type="spellEnd"/>
      <w:r w:rsidRPr="00711601">
        <w:t xml:space="preserve"> </w:t>
      </w:r>
      <w:proofErr w:type="spellStart"/>
      <w:r w:rsidRPr="00711601">
        <w:t>keuntungan</w:t>
      </w:r>
      <w:proofErr w:type="spellEnd"/>
      <w:r w:rsidRPr="00711601">
        <w:t xml:space="preserve"> </w:t>
      </w:r>
      <w:proofErr w:type="spellStart"/>
      <w:r w:rsidRPr="00711601">
        <w:t>individu</w:t>
      </w:r>
      <w:proofErr w:type="spellEnd"/>
      <w:r w:rsidRPr="00711601">
        <w:t xml:space="preserve"> </w:t>
      </w:r>
      <w:proofErr w:type="spellStart"/>
      <w:r w:rsidRPr="00711601">
        <w:t>sangat</w:t>
      </w:r>
      <w:proofErr w:type="spellEnd"/>
      <w:r w:rsidRPr="00711601">
        <w:t xml:space="preserve"> </w:t>
      </w:r>
      <w:proofErr w:type="spellStart"/>
      <w:r w:rsidRPr="00711601">
        <w:t>berkaitan</w:t>
      </w:r>
      <w:proofErr w:type="spellEnd"/>
      <w:r w:rsidRPr="00711601">
        <w:t xml:space="preserve"> </w:t>
      </w:r>
      <w:proofErr w:type="spellStart"/>
      <w:r w:rsidRPr="00711601">
        <w:t>dengan</w:t>
      </w:r>
      <w:proofErr w:type="spellEnd"/>
      <w:r w:rsidRPr="00711601">
        <w:t xml:space="preserve"> </w:t>
      </w:r>
      <w:proofErr w:type="spellStart"/>
      <w:r w:rsidRPr="00711601">
        <w:t>dengan</w:t>
      </w:r>
      <w:proofErr w:type="spellEnd"/>
      <w:r w:rsidRPr="00711601">
        <w:t xml:space="preserve"> </w:t>
      </w:r>
      <w:proofErr w:type="spellStart"/>
      <w:r w:rsidRPr="00711601">
        <w:t>kebaikan</w:t>
      </w:r>
      <w:proofErr w:type="spellEnd"/>
      <w:r w:rsidRPr="00711601">
        <w:t xml:space="preserve"> universal </w:t>
      </w:r>
      <w:proofErr w:type="spellStart"/>
      <w:r w:rsidRPr="00711601">
        <w:t>seluruhnya</w:t>
      </w:r>
      <w:proofErr w:type="spellEnd"/>
      <w:r w:rsidRPr="00711601">
        <w:t>.</w:t>
      </w:r>
      <w:proofErr w:type="gramEnd"/>
      <w:r w:rsidRPr="00711601">
        <w:t xml:space="preserve"> </w:t>
      </w:r>
      <w:proofErr w:type="spellStart"/>
      <w:r w:rsidRPr="00711601">
        <w:t>Dengan</w:t>
      </w:r>
      <w:proofErr w:type="spellEnd"/>
      <w:r w:rsidRPr="00711601">
        <w:t xml:space="preserve"> </w:t>
      </w:r>
      <w:proofErr w:type="spellStart"/>
      <w:r w:rsidRPr="00711601">
        <w:t>kekuatan</w:t>
      </w:r>
      <w:proofErr w:type="spellEnd"/>
      <w:r w:rsidRPr="00711601">
        <w:t xml:space="preserve"> yang </w:t>
      </w:r>
      <w:proofErr w:type="spellStart"/>
      <w:r w:rsidRPr="00711601">
        <w:t>khas</w:t>
      </w:r>
      <w:proofErr w:type="spellEnd"/>
      <w:r w:rsidRPr="00711601">
        <w:t xml:space="preserve"> </w:t>
      </w:r>
      <w:proofErr w:type="spellStart"/>
      <w:r w:rsidRPr="00711601">
        <w:t>dan</w:t>
      </w:r>
      <w:proofErr w:type="spellEnd"/>
      <w:r w:rsidRPr="00711601">
        <w:t xml:space="preserve"> </w:t>
      </w:r>
      <w:proofErr w:type="spellStart"/>
      <w:r w:rsidRPr="00711601">
        <w:t>ampuh</w:t>
      </w:r>
      <w:proofErr w:type="spellEnd"/>
      <w:r w:rsidRPr="00711601">
        <w:t xml:space="preserve"> yang </w:t>
      </w:r>
      <w:proofErr w:type="spellStart"/>
      <w:r w:rsidRPr="00711601">
        <w:t>dilimpahkan</w:t>
      </w:r>
      <w:proofErr w:type="spellEnd"/>
      <w:r w:rsidRPr="00711601">
        <w:t xml:space="preserve"> </w:t>
      </w:r>
      <w:proofErr w:type="spellStart"/>
      <w:r w:rsidRPr="00711601">
        <w:t>oleh</w:t>
      </w:r>
      <w:proofErr w:type="spellEnd"/>
      <w:r w:rsidRPr="00711601">
        <w:t xml:space="preserve"> </w:t>
      </w:r>
      <w:proofErr w:type="spellStart"/>
      <w:r w:rsidRPr="00711601">
        <w:t>alam</w:t>
      </w:r>
      <w:proofErr w:type="spellEnd"/>
      <w:r w:rsidRPr="00711601">
        <w:t xml:space="preserve">; </w:t>
      </w:r>
      <w:proofErr w:type="spellStart"/>
      <w:r w:rsidRPr="00711601">
        <w:t>sistem</w:t>
      </w:r>
      <w:proofErr w:type="spellEnd"/>
      <w:r w:rsidRPr="00711601">
        <w:t xml:space="preserve"> </w:t>
      </w:r>
      <w:proofErr w:type="spellStart"/>
      <w:r w:rsidRPr="00711601">
        <w:t>tersebut</w:t>
      </w:r>
      <w:proofErr w:type="spellEnd"/>
      <w:r w:rsidRPr="00711601">
        <w:t xml:space="preserve"> </w:t>
      </w:r>
      <w:proofErr w:type="spellStart"/>
      <w:r w:rsidRPr="00711601">
        <w:t>mendistribusikan</w:t>
      </w:r>
      <w:proofErr w:type="spellEnd"/>
      <w:r w:rsidRPr="00711601">
        <w:t xml:space="preserve"> </w:t>
      </w:r>
      <w:proofErr w:type="spellStart"/>
      <w:r w:rsidRPr="00711601">
        <w:t>tenaga</w:t>
      </w:r>
      <w:proofErr w:type="spellEnd"/>
      <w:r w:rsidRPr="00711601">
        <w:t xml:space="preserve"> </w:t>
      </w:r>
      <w:proofErr w:type="spellStart"/>
      <w:r w:rsidRPr="00711601">
        <w:t>kerja</w:t>
      </w:r>
      <w:proofErr w:type="spellEnd"/>
      <w:r w:rsidRPr="00711601">
        <w:t xml:space="preserve"> </w:t>
      </w:r>
      <w:proofErr w:type="spellStart"/>
      <w:r w:rsidRPr="00711601">
        <w:t>secara</w:t>
      </w:r>
      <w:proofErr w:type="spellEnd"/>
      <w:r w:rsidRPr="00711601">
        <w:t xml:space="preserve"> </w:t>
      </w:r>
      <w:proofErr w:type="spellStart"/>
      <w:r w:rsidRPr="00711601">
        <w:t>efektif</w:t>
      </w:r>
      <w:proofErr w:type="spellEnd"/>
      <w:r w:rsidRPr="00711601">
        <w:t xml:space="preserve"> </w:t>
      </w:r>
      <w:proofErr w:type="spellStart"/>
      <w:r w:rsidRPr="00711601">
        <w:t>dan</w:t>
      </w:r>
      <w:proofErr w:type="spellEnd"/>
      <w:r w:rsidRPr="00711601">
        <w:t xml:space="preserve"> </w:t>
      </w:r>
      <w:proofErr w:type="spellStart"/>
      <w:r w:rsidRPr="00711601">
        <w:t>sangat</w:t>
      </w:r>
      <w:proofErr w:type="spellEnd"/>
      <w:r w:rsidRPr="00711601">
        <w:t xml:space="preserve"> </w:t>
      </w:r>
      <w:proofErr w:type="spellStart"/>
      <w:r w:rsidRPr="00711601">
        <w:t>ekonomis</w:t>
      </w:r>
      <w:proofErr w:type="spellEnd"/>
      <w:r w:rsidRPr="00711601">
        <w:t xml:space="preserve">: </w:t>
      </w:r>
      <w:proofErr w:type="spellStart"/>
      <w:r w:rsidRPr="00711601">
        <w:t>sementara</w:t>
      </w:r>
      <w:proofErr w:type="spellEnd"/>
      <w:r w:rsidRPr="00711601">
        <w:t xml:space="preserve">, </w:t>
      </w:r>
      <w:proofErr w:type="spellStart"/>
      <w:r w:rsidRPr="00711601">
        <w:t>dengan</w:t>
      </w:r>
      <w:proofErr w:type="spellEnd"/>
      <w:r w:rsidRPr="00711601">
        <w:t xml:space="preserve"> </w:t>
      </w:r>
      <w:proofErr w:type="spellStart"/>
      <w:r w:rsidRPr="00711601">
        <w:t>meningkatkan</w:t>
      </w:r>
      <w:proofErr w:type="spellEnd"/>
      <w:r w:rsidRPr="00711601">
        <w:t xml:space="preserve"> </w:t>
      </w:r>
      <w:proofErr w:type="spellStart"/>
      <w:r w:rsidRPr="00711601">
        <w:t>produksi</w:t>
      </w:r>
      <w:proofErr w:type="spellEnd"/>
      <w:r w:rsidRPr="00711601">
        <w:t xml:space="preserve"> </w:t>
      </w:r>
      <w:proofErr w:type="spellStart"/>
      <w:r w:rsidRPr="00711601">
        <w:t>masal</w:t>
      </w:r>
      <w:proofErr w:type="spellEnd"/>
      <w:r w:rsidRPr="00711601">
        <w:t xml:space="preserve"> </w:t>
      </w:r>
      <w:proofErr w:type="spellStart"/>
      <w:r w:rsidRPr="00711601">
        <w:t>secara</w:t>
      </w:r>
      <w:proofErr w:type="spellEnd"/>
      <w:r w:rsidRPr="00711601">
        <w:t xml:space="preserve"> </w:t>
      </w:r>
      <w:proofErr w:type="spellStart"/>
      <w:r w:rsidRPr="00711601">
        <w:t>luas</w:t>
      </w:r>
      <w:proofErr w:type="spellEnd"/>
      <w:r w:rsidRPr="00711601">
        <w:t xml:space="preserve">, </w:t>
      </w:r>
      <w:proofErr w:type="spellStart"/>
      <w:r w:rsidRPr="00711601">
        <w:t>sistem</w:t>
      </w:r>
      <w:proofErr w:type="spellEnd"/>
      <w:r w:rsidRPr="00711601">
        <w:t xml:space="preserve"> </w:t>
      </w:r>
      <w:proofErr w:type="spellStart"/>
      <w:r w:rsidRPr="00711601">
        <w:t>ikatan</w:t>
      </w:r>
      <w:proofErr w:type="spellEnd"/>
      <w:r w:rsidRPr="00711601">
        <w:t xml:space="preserve"> </w:t>
      </w:r>
      <w:proofErr w:type="spellStart"/>
      <w:r w:rsidRPr="00711601">
        <w:t>kepentingan</w:t>
      </w:r>
      <w:proofErr w:type="spellEnd"/>
      <w:r w:rsidRPr="00711601">
        <w:t xml:space="preserve"> </w:t>
      </w:r>
      <w:proofErr w:type="spellStart"/>
      <w:r w:rsidRPr="00711601">
        <w:t>bersama</w:t>
      </w:r>
      <w:proofErr w:type="spellEnd"/>
      <w:r w:rsidRPr="00711601">
        <w:t xml:space="preserve"> </w:t>
      </w:r>
      <w:proofErr w:type="spellStart"/>
      <w:r w:rsidRPr="00711601">
        <w:t>dan</w:t>
      </w:r>
      <w:proofErr w:type="spellEnd"/>
      <w:r w:rsidRPr="00711601">
        <w:t xml:space="preserve"> </w:t>
      </w:r>
      <w:proofErr w:type="spellStart"/>
      <w:r w:rsidRPr="00711601">
        <w:t>hubungan</w:t>
      </w:r>
      <w:proofErr w:type="spellEnd"/>
      <w:r w:rsidRPr="00711601">
        <w:t xml:space="preserve"> </w:t>
      </w:r>
      <w:proofErr w:type="spellStart"/>
      <w:r w:rsidRPr="00711601">
        <w:t>erat</w:t>
      </w:r>
      <w:proofErr w:type="spellEnd"/>
      <w:r w:rsidRPr="00711601">
        <w:t xml:space="preserve">, </w:t>
      </w:r>
      <w:proofErr w:type="spellStart"/>
      <w:r w:rsidRPr="00711601">
        <w:t>masyarakat</w:t>
      </w:r>
      <w:proofErr w:type="spellEnd"/>
      <w:r w:rsidRPr="00711601">
        <w:t xml:space="preserve"> universal </w:t>
      </w:r>
      <w:proofErr w:type="spellStart"/>
      <w:r w:rsidRPr="00711601">
        <w:t>bangsa-bangsa</w:t>
      </w:r>
      <w:proofErr w:type="spellEnd"/>
      <w:r w:rsidRPr="00711601">
        <w:t xml:space="preserve"> </w:t>
      </w:r>
      <w:proofErr w:type="spellStart"/>
      <w:r w:rsidRPr="00711601">
        <w:t>diseluruh</w:t>
      </w:r>
      <w:proofErr w:type="spellEnd"/>
      <w:r w:rsidRPr="00711601">
        <w:t xml:space="preserve"> </w:t>
      </w:r>
      <w:proofErr w:type="spellStart"/>
      <w:r w:rsidRPr="00711601">
        <w:t>dunia</w:t>
      </w:r>
      <w:proofErr w:type="spellEnd"/>
      <w:r w:rsidRPr="00711601">
        <w:t xml:space="preserve"> yang </w:t>
      </w:r>
      <w:proofErr w:type="spellStart"/>
      <w:r w:rsidRPr="00711601">
        <w:t>beradab</w:t>
      </w:r>
      <w:proofErr w:type="spellEnd"/>
      <w:r w:rsidRPr="00711601">
        <w:rPr>
          <w:lang w:val="id-ID"/>
        </w:rPr>
        <w:t>.</w:t>
      </w:r>
    </w:p>
    <w:p w:rsidR="00FA5882" w:rsidRPr="00FA5882" w:rsidRDefault="00FA5882" w:rsidP="00FA5882">
      <w:pPr>
        <w:pStyle w:val="Style1"/>
        <w:spacing w:after="0" w:line="240" w:lineRule="auto"/>
        <w:ind w:left="0"/>
        <w:jc w:val="both"/>
        <w:rPr>
          <w:color w:val="0070C0"/>
          <w:lang w:val="id-ID"/>
        </w:rPr>
      </w:pPr>
      <w:r>
        <w:rPr>
          <w:lang w:val="id-ID"/>
        </w:rPr>
        <w:t xml:space="preserve">          </w:t>
      </w:r>
      <w:proofErr w:type="spellStart"/>
      <w:proofErr w:type="gramStart"/>
      <w:r w:rsidRPr="00711601">
        <w:t>Ringkasnya</w:t>
      </w:r>
      <w:proofErr w:type="spellEnd"/>
      <w:r w:rsidRPr="00711601">
        <w:t xml:space="preserve">, </w:t>
      </w:r>
      <w:proofErr w:type="spellStart"/>
      <w:r w:rsidRPr="00711601">
        <w:t>para</w:t>
      </w:r>
      <w:proofErr w:type="spellEnd"/>
      <w:r w:rsidRPr="00711601">
        <w:t xml:space="preserve"> </w:t>
      </w:r>
      <w:proofErr w:type="spellStart"/>
      <w:r w:rsidRPr="00711601">
        <w:t>ekonom</w:t>
      </w:r>
      <w:proofErr w:type="spellEnd"/>
      <w:r w:rsidRPr="00711601">
        <w:t xml:space="preserve"> liberal </w:t>
      </w:r>
      <w:proofErr w:type="spellStart"/>
      <w:r w:rsidRPr="00711601">
        <w:t>berpendapat</w:t>
      </w:r>
      <w:proofErr w:type="spellEnd"/>
      <w:r w:rsidRPr="00711601">
        <w:t xml:space="preserve"> </w:t>
      </w:r>
      <w:proofErr w:type="spellStart"/>
      <w:r w:rsidRPr="00711601">
        <w:t>bahwa</w:t>
      </w:r>
      <w:proofErr w:type="spellEnd"/>
      <w:r w:rsidRPr="00711601">
        <w:t xml:space="preserve"> </w:t>
      </w:r>
      <w:proofErr w:type="spellStart"/>
      <w:r w:rsidRPr="00711601">
        <w:t>perekononian</w:t>
      </w:r>
      <w:proofErr w:type="spellEnd"/>
      <w:r w:rsidRPr="00711601">
        <w:t xml:space="preserve"> </w:t>
      </w:r>
      <w:proofErr w:type="spellStart"/>
      <w:r w:rsidRPr="00711601">
        <w:t>pasar</w:t>
      </w:r>
      <w:proofErr w:type="spellEnd"/>
      <w:r w:rsidRPr="00711601">
        <w:t xml:space="preserve"> </w:t>
      </w:r>
      <w:proofErr w:type="spellStart"/>
      <w:r w:rsidRPr="00711601">
        <w:t>merupakan</w:t>
      </w:r>
      <w:proofErr w:type="spellEnd"/>
      <w:r w:rsidRPr="00711601">
        <w:t xml:space="preserve"> </w:t>
      </w:r>
      <w:proofErr w:type="spellStart"/>
      <w:r w:rsidRPr="00711601">
        <w:t>suatu</w:t>
      </w:r>
      <w:proofErr w:type="spellEnd"/>
      <w:r w:rsidRPr="00711601">
        <w:t xml:space="preserve"> </w:t>
      </w:r>
      <w:proofErr w:type="spellStart"/>
      <w:r w:rsidRPr="00711601">
        <w:t>wilayah</w:t>
      </w:r>
      <w:proofErr w:type="spellEnd"/>
      <w:r w:rsidRPr="00711601">
        <w:t xml:space="preserve"> </w:t>
      </w:r>
      <w:proofErr w:type="spellStart"/>
      <w:r w:rsidRPr="00711601">
        <w:t>otonomi</w:t>
      </w:r>
      <w:proofErr w:type="spellEnd"/>
      <w:r w:rsidRPr="00711601">
        <w:t xml:space="preserve"> </w:t>
      </w:r>
      <w:proofErr w:type="spellStart"/>
      <w:r w:rsidRPr="00711601">
        <w:t>dari</w:t>
      </w:r>
      <w:proofErr w:type="spellEnd"/>
      <w:r w:rsidRPr="00711601">
        <w:t xml:space="preserve"> </w:t>
      </w:r>
      <w:proofErr w:type="spellStart"/>
      <w:r w:rsidRPr="00711601">
        <w:t>masyarakat</w:t>
      </w:r>
      <w:proofErr w:type="spellEnd"/>
      <w:r w:rsidRPr="00711601">
        <w:t xml:space="preserve"> yang </w:t>
      </w:r>
      <w:proofErr w:type="spellStart"/>
      <w:r w:rsidRPr="00711601">
        <w:t>berjalan</w:t>
      </w:r>
      <w:proofErr w:type="spellEnd"/>
      <w:r w:rsidRPr="00711601">
        <w:t xml:space="preserve"> </w:t>
      </w:r>
      <w:proofErr w:type="spellStart"/>
      <w:r w:rsidRPr="00711601">
        <w:t>menurut</w:t>
      </w:r>
      <w:proofErr w:type="spellEnd"/>
      <w:r w:rsidRPr="00711601">
        <w:t xml:space="preserve"> </w:t>
      </w:r>
      <w:proofErr w:type="spellStart"/>
      <w:r w:rsidRPr="00711601">
        <w:t>hukum</w:t>
      </w:r>
      <w:proofErr w:type="spellEnd"/>
      <w:r w:rsidRPr="00711601">
        <w:t xml:space="preserve"> </w:t>
      </w:r>
      <w:proofErr w:type="spellStart"/>
      <w:r w:rsidRPr="00711601">
        <w:t>ekonominya</w:t>
      </w:r>
      <w:proofErr w:type="spellEnd"/>
      <w:r w:rsidRPr="00711601">
        <w:t xml:space="preserve"> </w:t>
      </w:r>
      <w:proofErr w:type="spellStart"/>
      <w:r w:rsidRPr="00711601">
        <w:t>sendiri</w:t>
      </w:r>
      <w:proofErr w:type="spellEnd"/>
      <w:r w:rsidRPr="00711601">
        <w:t>.</w:t>
      </w:r>
      <w:proofErr w:type="gramEnd"/>
      <w:r w:rsidRPr="00711601">
        <w:t xml:space="preserve"> </w:t>
      </w:r>
      <w:proofErr w:type="spellStart"/>
      <w:r w:rsidRPr="00711601">
        <w:t>Pertukaran</w:t>
      </w:r>
      <w:proofErr w:type="spellEnd"/>
      <w:r w:rsidRPr="00711601">
        <w:t xml:space="preserve"> </w:t>
      </w:r>
      <w:proofErr w:type="spellStart"/>
      <w:r w:rsidRPr="00711601">
        <w:t>ekonomi</w:t>
      </w:r>
      <w:proofErr w:type="spellEnd"/>
      <w:r w:rsidRPr="00711601">
        <w:t xml:space="preserve"> </w:t>
      </w:r>
      <w:proofErr w:type="spellStart"/>
      <w:r w:rsidRPr="00711601">
        <w:t>bersifat</w:t>
      </w:r>
      <w:proofErr w:type="spellEnd"/>
      <w:r w:rsidRPr="00711601">
        <w:t xml:space="preserve"> ‘</w:t>
      </w:r>
      <w:r w:rsidRPr="00711601">
        <w:rPr>
          <w:i/>
        </w:rPr>
        <w:t xml:space="preserve">positive-sum game’, </w:t>
      </w:r>
      <w:proofErr w:type="spellStart"/>
      <w:r w:rsidRPr="00711601">
        <w:t>dan</w:t>
      </w:r>
      <w:proofErr w:type="spellEnd"/>
      <w:r w:rsidRPr="00711601">
        <w:t xml:space="preserve"> </w:t>
      </w:r>
      <w:proofErr w:type="spellStart"/>
      <w:r w:rsidRPr="00711601">
        <w:t>pasar</w:t>
      </w:r>
      <w:proofErr w:type="spellEnd"/>
      <w:r w:rsidRPr="00711601">
        <w:t xml:space="preserve"> </w:t>
      </w:r>
      <w:proofErr w:type="spellStart"/>
      <w:r w:rsidRPr="00711601">
        <w:t>cenderung</w:t>
      </w:r>
      <w:proofErr w:type="spellEnd"/>
      <w:r w:rsidRPr="00711601">
        <w:t xml:space="preserve"> </w:t>
      </w:r>
      <w:proofErr w:type="spellStart"/>
      <w:proofErr w:type="gramStart"/>
      <w:r w:rsidRPr="00711601">
        <w:t>akan</w:t>
      </w:r>
      <w:proofErr w:type="spellEnd"/>
      <w:proofErr w:type="gramEnd"/>
      <w:r w:rsidRPr="00711601">
        <w:t xml:space="preserve"> </w:t>
      </w:r>
      <w:proofErr w:type="spellStart"/>
      <w:r w:rsidRPr="00711601">
        <w:t>memaksimalkan</w:t>
      </w:r>
      <w:proofErr w:type="spellEnd"/>
      <w:r w:rsidRPr="00711601">
        <w:t xml:space="preserve"> </w:t>
      </w:r>
      <w:proofErr w:type="spellStart"/>
      <w:r w:rsidRPr="00711601">
        <w:t>keuntungan</w:t>
      </w:r>
      <w:proofErr w:type="spellEnd"/>
      <w:r w:rsidRPr="00711601">
        <w:t xml:space="preserve"> </w:t>
      </w:r>
      <w:proofErr w:type="spellStart"/>
      <w:r w:rsidRPr="00711601">
        <w:t>bagi</w:t>
      </w:r>
      <w:proofErr w:type="spellEnd"/>
      <w:r w:rsidRPr="00711601">
        <w:t xml:space="preserve"> </w:t>
      </w:r>
      <w:proofErr w:type="spellStart"/>
      <w:r w:rsidRPr="00711601">
        <w:t>bagi</w:t>
      </w:r>
      <w:proofErr w:type="spellEnd"/>
      <w:r w:rsidRPr="00711601">
        <w:t xml:space="preserve"> </w:t>
      </w:r>
      <w:proofErr w:type="spellStart"/>
      <w:r w:rsidRPr="00711601">
        <w:t>semua</w:t>
      </w:r>
      <w:proofErr w:type="spellEnd"/>
      <w:r w:rsidRPr="00711601">
        <w:t xml:space="preserve"> </w:t>
      </w:r>
      <w:proofErr w:type="spellStart"/>
      <w:r w:rsidRPr="00711601">
        <w:t>individu</w:t>
      </w:r>
      <w:proofErr w:type="spellEnd"/>
      <w:r w:rsidRPr="00711601">
        <w:t xml:space="preserve">, </w:t>
      </w:r>
      <w:proofErr w:type="spellStart"/>
      <w:r w:rsidRPr="00711601">
        <w:t>rumah</w:t>
      </w:r>
      <w:proofErr w:type="spellEnd"/>
      <w:r w:rsidRPr="00711601">
        <w:t xml:space="preserve"> </w:t>
      </w:r>
      <w:proofErr w:type="spellStart"/>
      <w:r w:rsidRPr="00711601">
        <w:t>tangga</w:t>
      </w:r>
      <w:proofErr w:type="spellEnd"/>
      <w:r w:rsidRPr="00711601">
        <w:t xml:space="preserve">, </w:t>
      </w:r>
      <w:proofErr w:type="spellStart"/>
      <w:r w:rsidRPr="00711601">
        <w:t>dan</w:t>
      </w:r>
      <w:proofErr w:type="spellEnd"/>
      <w:r w:rsidRPr="00711601">
        <w:t xml:space="preserve"> </w:t>
      </w:r>
      <w:proofErr w:type="spellStart"/>
      <w:r w:rsidRPr="00711601">
        <w:t>perusahaan</w:t>
      </w:r>
      <w:proofErr w:type="spellEnd"/>
      <w:r w:rsidRPr="00711601">
        <w:t xml:space="preserve"> yang </w:t>
      </w:r>
      <w:proofErr w:type="spellStart"/>
      <w:r w:rsidRPr="00711601">
        <w:t>berpatisipasi</w:t>
      </w:r>
      <w:proofErr w:type="spellEnd"/>
      <w:r w:rsidRPr="00711601">
        <w:t xml:space="preserve"> </w:t>
      </w:r>
      <w:proofErr w:type="spellStart"/>
      <w:r w:rsidRPr="00711601">
        <w:t>dalam</w:t>
      </w:r>
      <w:proofErr w:type="spellEnd"/>
      <w:r w:rsidRPr="00711601">
        <w:t xml:space="preserve"> </w:t>
      </w:r>
      <w:proofErr w:type="spellStart"/>
      <w:r w:rsidRPr="00711601">
        <w:t>pertukaran</w:t>
      </w:r>
      <w:proofErr w:type="spellEnd"/>
      <w:r w:rsidRPr="00711601">
        <w:t xml:space="preserve"> </w:t>
      </w:r>
      <w:proofErr w:type="spellStart"/>
      <w:r w:rsidRPr="00711601">
        <w:t>pasar</w:t>
      </w:r>
      <w:proofErr w:type="spellEnd"/>
      <w:r w:rsidRPr="00711601">
        <w:t xml:space="preserve">. </w:t>
      </w:r>
      <w:proofErr w:type="spellStart"/>
      <w:proofErr w:type="gramStart"/>
      <w:r w:rsidRPr="00711601">
        <w:t>Perekonomian</w:t>
      </w:r>
      <w:proofErr w:type="spellEnd"/>
      <w:r w:rsidRPr="00711601">
        <w:t xml:space="preserve"> </w:t>
      </w:r>
      <w:proofErr w:type="spellStart"/>
      <w:r w:rsidRPr="00711601">
        <w:t>mer</w:t>
      </w:r>
      <w:proofErr w:type="spellEnd"/>
      <w:r w:rsidRPr="00711601">
        <w:rPr>
          <w:lang w:val="id-ID"/>
        </w:rPr>
        <w:t>u</w:t>
      </w:r>
      <w:proofErr w:type="spellStart"/>
      <w:r w:rsidRPr="00711601">
        <w:t>pakan</w:t>
      </w:r>
      <w:proofErr w:type="spellEnd"/>
      <w:r w:rsidRPr="00711601">
        <w:t xml:space="preserve"> </w:t>
      </w:r>
      <w:proofErr w:type="spellStart"/>
      <w:r w:rsidRPr="00711601">
        <w:t>wilayah</w:t>
      </w:r>
      <w:proofErr w:type="spellEnd"/>
      <w:r w:rsidRPr="00711601">
        <w:t xml:space="preserve"> </w:t>
      </w:r>
      <w:proofErr w:type="spellStart"/>
      <w:r w:rsidRPr="00711601">
        <w:t>kerjasama</w:t>
      </w:r>
      <w:proofErr w:type="spellEnd"/>
      <w:r w:rsidRPr="00711601">
        <w:t xml:space="preserve"> </w:t>
      </w:r>
      <w:proofErr w:type="spellStart"/>
      <w:r w:rsidRPr="00711601">
        <w:t>bagi</w:t>
      </w:r>
      <w:proofErr w:type="spellEnd"/>
      <w:r w:rsidRPr="00711601">
        <w:t xml:space="preserve"> </w:t>
      </w:r>
      <w:proofErr w:type="spellStart"/>
      <w:r w:rsidRPr="00711601">
        <w:t>keuntungan</w:t>
      </w:r>
      <w:proofErr w:type="spellEnd"/>
      <w:r w:rsidRPr="00711601">
        <w:t xml:space="preserve"> </w:t>
      </w:r>
      <w:proofErr w:type="spellStart"/>
      <w:r w:rsidRPr="00711601">
        <w:t>timbal</w:t>
      </w:r>
      <w:proofErr w:type="spellEnd"/>
      <w:r w:rsidRPr="00711601">
        <w:t xml:space="preserve"> </w:t>
      </w:r>
      <w:proofErr w:type="spellStart"/>
      <w:r w:rsidRPr="00711601">
        <w:t>balik</w:t>
      </w:r>
      <w:proofErr w:type="spellEnd"/>
      <w:r w:rsidRPr="00711601">
        <w:t xml:space="preserve"> </w:t>
      </w:r>
      <w:proofErr w:type="spellStart"/>
      <w:r w:rsidRPr="00711601">
        <w:t>antar</w:t>
      </w:r>
      <w:proofErr w:type="spellEnd"/>
      <w:r w:rsidRPr="00711601">
        <w:t xml:space="preserve"> </w:t>
      </w:r>
      <w:proofErr w:type="spellStart"/>
      <w:r w:rsidRPr="00711601">
        <w:t>negara</w:t>
      </w:r>
      <w:proofErr w:type="spellEnd"/>
      <w:r w:rsidRPr="00711601">
        <w:t xml:space="preserve"> </w:t>
      </w:r>
      <w:proofErr w:type="spellStart"/>
      <w:r w:rsidRPr="00711601">
        <w:t>dan</w:t>
      </w:r>
      <w:proofErr w:type="spellEnd"/>
      <w:r w:rsidRPr="00711601">
        <w:t xml:space="preserve"> </w:t>
      </w:r>
      <w:proofErr w:type="spellStart"/>
      <w:r w:rsidRPr="00711601">
        <w:t>juga</w:t>
      </w:r>
      <w:proofErr w:type="spellEnd"/>
      <w:r w:rsidRPr="00711601">
        <w:t xml:space="preserve"> </w:t>
      </w:r>
      <w:proofErr w:type="spellStart"/>
      <w:r w:rsidRPr="00711601">
        <w:t>antar</w:t>
      </w:r>
      <w:proofErr w:type="spellEnd"/>
      <w:r w:rsidRPr="00711601">
        <w:rPr>
          <w:lang w:val="id-ID"/>
        </w:rPr>
        <w:t xml:space="preserve"> </w:t>
      </w:r>
      <w:proofErr w:type="spellStart"/>
      <w:r w:rsidRPr="00711601">
        <w:t>individu</w:t>
      </w:r>
      <w:proofErr w:type="spellEnd"/>
      <w:r w:rsidRPr="00711601">
        <w:t>.</w:t>
      </w:r>
      <w:proofErr w:type="gramEnd"/>
      <w:r w:rsidRPr="00711601">
        <w:rPr>
          <w:lang w:val="id-ID"/>
        </w:rPr>
        <w:t xml:space="preserve"> </w:t>
      </w:r>
      <w:proofErr w:type="spellStart"/>
      <w:r w:rsidRPr="00711601">
        <w:t>Dengan</w:t>
      </w:r>
      <w:proofErr w:type="spellEnd"/>
      <w:r w:rsidRPr="00711601">
        <w:t xml:space="preserve"> </w:t>
      </w:r>
      <w:proofErr w:type="spellStart"/>
      <w:r w:rsidRPr="00711601">
        <w:t>demikian</w:t>
      </w:r>
      <w:proofErr w:type="spellEnd"/>
      <w:r w:rsidRPr="00711601">
        <w:t xml:space="preserve">, </w:t>
      </w:r>
      <w:proofErr w:type="spellStart"/>
      <w:r w:rsidRPr="00711601">
        <w:t>perekonomian</w:t>
      </w:r>
      <w:proofErr w:type="spellEnd"/>
      <w:r w:rsidRPr="00711601">
        <w:t xml:space="preserve"> </w:t>
      </w:r>
      <w:proofErr w:type="spellStart"/>
      <w:r w:rsidRPr="00711601">
        <w:t>internasional</w:t>
      </w:r>
      <w:proofErr w:type="spellEnd"/>
      <w:r w:rsidRPr="00711601">
        <w:t xml:space="preserve"> </w:t>
      </w:r>
      <w:proofErr w:type="spellStart"/>
      <w:r w:rsidRPr="00711601">
        <w:t>seharusnya</w:t>
      </w:r>
      <w:proofErr w:type="spellEnd"/>
      <w:r w:rsidRPr="00711601">
        <w:t xml:space="preserve"> </w:t>
      </w:r>
      <w:proofErr w:type="spellStart"/>
      <w:r w:rsidRPr="00711601">
        <w:t>didasarkan</w:t>
      </w:r>
      <w:proofErr w:type="spellEnd"/>
      <w:r w:rsidRPr="00711601">
        <w:t xml:space="preserve"> </w:t>
      </w:r>
      <w:proofErr w:type="spellStart"/>
      <w:r w:rsidRPr="00711601">
        <w:t>pada</w:t>
      </w:r>
      <w:proofErr w:type="spellEnd"/>
      <w:r w:rsidRPr="00711601">
        <w:t xml:space="preserve"> </w:t>
      </w:r>
      <w:proofErr w:type="spellStart"/>
      <w:r w:rsidRPr="00711601">
        <w:t>perdagangan</w:t>
      </w:r>
      <w:proofErr w:type="spellEnd"/>
      <w:r w:rsidRPr="00711601">
        <w:t xml:space="preserve"> </w:t>
      </w:r>
      <w:proofErr w:type="spellStart"/>
      <w:r w:rsidRPr="00711601">
        <w:t>bebas</w:t>
      </w:r>
      <w:proofErr w:type="spellEnd"/>
      <w:r>
        <w:rPr>
          <w:lang w:val="id-ID"/>
        </w:rPr>
        <w:t xml:space="preserve"> </w:t>
      </w:r>
      <w:r w:rsidRPr="00FA5882">
        <w:rPr>
          <w:color w:val="0070C0"/>
        </w:rPr>
        <w:t>(Jackson</w:t>
      </w:r>
      <w:r w:rsidRPr="00FA5882">
        <w:rPr>
          <w:color w:val="0070C0"/>
          <w:lang w:val="id-ID"/>
        </w:rPr>
        <w:t xml:space="preserve"> dan </w:t>
      </w:r>
      <w:r w:rsidRPr="00FA5882">
        <w:rPr>
          <w:color w:val="0070C0"/>
        </w:rPr>
        <w:t>Sorensen, 2005</w:t>
      </w:r>
      <w:r w:rsidR="004757EB">
        <w:rPr>
          <w:color w:val="0070C0"/>
          <w:lang w:val="id-ID"/>
        </w:rPr>
        <w:t>)</w:t>
      </w:r>
    </w:p>
    <w:p w:rsidR="00913A9B" w:rsidRDefault="00913A9B" w:rsidP="00375671">
      <w:pPr>
        <w:spacing w:after="0" w:line="240" w:lineRule="auto"/>
        <w:ind w:firstLine="709"/>
        <w:jc w:val="both"/>
        <w:rPr>
          <w:rFonts w:ascii="Times New Roman" w:hAnsi="Times New Roman"/>
          <w:bCs/>
          <w:color w:val="0070C0"/>
          <w:sz w:val="24"/>
          <w:szCs w:val="24"/>
          <w:lang w:bidi="en-US"/>
        </w:rPr>
      </w:pPr>
      <w:r w:rsidRPr="00FA5882">
        <w:rPr>
          <w:rFonts w:ascii="Times New Roman" w:hAnsi="Times New Roman"/>
          <w:color w:val="0070C0"/>
          <w:sz w:val="24"/>
          <w:szCs w:val="24"/>
        </w:rPr>
        <w:t xml:space="preserve"> </w:t>
      </w:r>
    </w:p>
    <w:p w:rsidR="00375671" w:rsidRPr="00375671" w:rsidRDefault="00375671" w:rsidP="00375671">
      <w:pPr>
        <w:spacing w:after="0" w:line="240" w:lineRule="auto"/>
        <w:ind w:firstLine="709"/>
        <w:jc w:val="both"/>
        <w:rPr>
          <w:rFonts w:ascii="Times New Roman" w:hAnsi="Times New Roman"/>
          <w:bCs/>
          <w:color w:val="0070C0"/>
          <w:sz w:val="24"/>
          <w:szCs w:val="24"/>
          <w:lang w:bidi="en-US"/>
        </w:rPr>
      </w:pPr>
    </w:p>
    <w:p w:rsidR="00CB752C" w:rsidRDefault="00A53DC8" w:rsidP="00CB752C">
      <w:pPr>
        <w:spacing w:after="0" w:line="240" w:lineRule="auto"/>
        <w:ind w:left="-18"/>
        <w:jc w:val="both"/>
        <w:rPr>
          <w:rFonts w:ascii="Times New Roman" w:hAnsi="Times New Roman"/>
          <w:b/>
          <w:color w:val="000000"/>
          <w:sz w:val="24"/>
          <w:szCs w:val="24"/>
          <w:lang w:val="en-US"/>
        </w:rPr>
      </w:pPr>
      <w:proofErr w:type="spellStart"/>
      <w:r>
        <w:rPr>
          <w:rFonts w:ascii="Times New Roman" w:hAnsi="Times New Roman"/>
          <w:b/>
          <w:color w:val="000000"/>
          <w:sz w:val="24"/>
          <w:szCs w:val="24"/>
          <w:lang w:val="en-US"/>
        </w:rPr>
        <w:lastRenderedPageBreak/>
        <w:t>Metode</w:t>
      </w:r>
      <w:proofErr w:type="spellEnd"/>
      <w:r w:rsidR="00FA5882">
        <w:rPr>
          <w:rFonts w:ascii="Times New Roman" w:hAnsi="Times New Roman"/>
          <w:b/>
          <w:color w:val="000000"/>
          <w:sz w:val="24"/>
          <w:szCs w:val="24"/>
        </w:rPr>
        <w:t xml:space="preserve"> </w:t>
      </w:r>
      <w:proofErr w:type="spellStart"/>
      <w:r w:rsidR="00702A37">
        <w:rPr>
          <w:rFonts w:ascii="Times New Roman" w:hAnsi="Times New Roman"/>
          <w:b/>
          <w:color w:val="000000"/>
          <w:sz w:val="24"/>
          <w:szCs w:val="24"/>
          <w:lang w:val="en-US"/>
        </w:rPr>
        <w:t>Penelitian</w:t>
      </w:r>
      <w:proofErr w:type="spellEnd"/>
    </w:p>
    <w:p w:rsidR="00FA5882" w:rsidRDefault="00FA5882" w:rsidP="00FA5882">
      <w:pPr>
        <w:spacing w:after="0" w:line="240" w:lineRule="auto"/>
        <w:ind w:firstLine="720"/>
        <w:jc w:val="both"/>
        <w:rPr>
          <w:rFonts w:ascii="Times New Roman" w:hAnsi="Times New Roman"/>
          <w:sz w:val="24"/>
          <w:szCs w:val="24"/>
        </w:rPr>
      </w:pPr>
      <w:r w:rsidRPr="00711601">
        <w:rPr>
          <w:rFonts w:ascii="Times New Roman" w:hAnsi="Times New Roman"/>
          <w:sz w:val="24"/>
          <w:szCs w:val="24"/>
        </w:rPr>
        <w:t xml:space="preserve">Jenis penelitian ini adalah penelitian deskriptif yaitu suatu metode penelitian yang dilakukan dengan tujuan utama untuk membuat gambaran atau deskriptif tentang suatu keadaaan secara objektif. Dalam hal ini Perdagangan Komoditas  Hortikultura Amerika Serikat Di Pasar Indonesia Pasca Pemenangan Amerika Serikat Dalam Kasus </w:t>
      </w:r>
      <w:r w:rsidRPr="00711601">
        <w:rPr>
          <w:rFonts w:ascii="Times New Roman" w:hAnsi="Times New Roman"/>
          <w:i/>
          <w:sz w:val="24"/>
          <w:szCs w:val="24"/>
        </w:rPr>
        <w:t xml:space="preserve">Safeguard </w:t>
      </w:r>
      <w:r w:rsidRPr="00711601">
        <w:rPr>
          <w:rFonts w:ascii="Times New Roman" w:hAnsi="Times New Roman"/>
          <w:sz w:val="24"/>
          <w:szCs w:val="24"/>
        </w:rPr>
        <w:t>di WTO.</w:t>
      </w:r>
    </w:p>
    <w:p w:rsidR="00FA5882" w:rsidRDefault="00FA5882" w:rsidP="00FA5882">
      <w:pPr>
        <w:spacing w:after="0" w:line="240" w:lineRule="auto"/>
        <w:ind w:firstLine="720"/>
        <w:jc w:val="both"/>
        <w:rPr>
          <w:rFonts w:ascii="Times New Roman" w:hAnsi="Times New Roman"/>
          <w:sz w:val="24"/>
          <w:szCs w:val="24"/>
        </w:rPr>
      </w:pPr>
    </w:p>
    <w:p w:rsidR="00917574" w:rsidRDefault="00E9065F" w:rsidP="00DA1A6A">
      <w:pPr>
        <w:spacing w:after="0" w:line="240" w:lineRule="auto"/>
        <w:jc w:val="both"/>
        <w:rPr>
          <w:rFonts w:ascii="Times New Roman" w:hAnsi="Times New Roman"/>
          <w:b/>
          <w:color w:val="000000"/>
          <w:sz w:val="24"/>
          <w:szCs w:val="24"/>
        </w:rPr>
      </w:pPr>
      <w:proofErr w:type="spellStart"/>
      <w:r w:rsidRPr="00A510E9">
        <w:rPr>
          <w:rFonts w:ascii="Times New Roman" w:hAnsi="Times New Roman"/>
          <w:b/>
          <w:color w:val="000000"/>
          <w:sz w:val="24"/>
          <w:szCs w:val="24"/>
          <w:lang w:val="en-AU"/>
        </w:rPr>
        <w:t>Hasil</w:t>
      </w:r>
      <w:proofErr w:type="spellEnd"/>
      <w:r w:rsidR="00F414DC">
        <w:rPr>
          <w:rFonts w:ascii="Times New Roman" w:hAnsi="Times New Roman"/>
          <w:b/>
          <w:color w:val="000000"/>
          <w:sz w:val="24"/>
          <w:szCs w:val="24"/>
        </w:rPr>
        <w:t xml:space="preserve"> dan </w:t>
      </w:r>
      <w:proofErr w:type="spellStart"/>
      <w:r w:rsidRPr="00A510E9">
        <w:rPr>
          <w:rFonts w:ascii="Times New Roman" w:hAnsi="Times New Roman"/>
          <w:b/>
          <w:color w:val="000000"/>
          <w:sz w:val="24"/>
          <w:szCs w:val="24"/>
          <w:lang w:val="en-AU"/>
        </w:rPr>
        <w:t>Pembahasan</w:t>
      </w:r>
      <w:proofErr w:type="spellEnd"/>
    </w:p>
    <w:p w:rsidR="00FA5882" w:rsidRDefault="00FA5882" w:rsidP="00FA5882">
      <w:pPr>
        <w:pStyle w:val="ListParagraph"/>
        <w:numPr>
          <w:ilvl w:val="0"/>
          <w:numId w:val="10"/>
        </w:numPr>
        <w:tabs>
          <w:tab w:val="left" w:pos="9498"/>
        </w:tabs>
        <w:spacing w:line="240" w:lineRule="auto"/>
        <w:ind w:left="426" w:right="429" w:hanging="426"/>
        <w:contextualSpacing/>
        <w:jc w:val="both"/>
        <w:rPr>
          <w:rFonts w:asciiTheme="majorBidi" w:hAnsiTheme="majorBidi" w:cstheme="majorBidi"/>
          <w:b/>
          <w:sz w:val="24"/>
          <w:szCs w:val="24"/>
        </w:rPr>
      </w:pPr>
      <w:r>
        <w:rPr>
          <w:rFonts w:ascii="Times New Roman" w:hAnsi="Times New Roman"/>
          <w:color w:val="000000"/>
          <w:sz w:val="24"/>
          <w:szCs w:val="24"/>
        </w:rPr>
        <w:t xml:space="preserve">   </w:t>
      </w:r>
      <w:r w:rsidR="00F414DC" w:rsidRPr="00F414DC">
        <w:rPr>
          <w:rFonts w:ascii="Times New Roman" w:hAnsi="Times New Roman"/>
          <w:color w:val="000000"/>
          <w:sz w:val="24"/>
          <w:szCs w:val="24"/>
        </w:rPr>
        <w:t xml:space="preserve"> </w:t>
      </w:r>
      <w:r w:rsidRPr="00A0165D">
        <w:rPr>
          <w:rFonts w:asciiTheme="majorBidi" w:hAnsiTheme="majorBidi" w:cstheme="majorBidi"/>
          <w:b/>
          <w:sz w:val="24"/>
          <w:szCs w:val="24"/>
        </w:rPr>
        <w:t>Perd</w:t>
      </w:r>
      <w:r>
        <w:rPr>
          <w:rFonts w:asciiTheme="majorBidi" w:hAnsiTheme="majorBidi" w:cstheme="majorBidi"/>
          <w:b/>
          <w:sz w:val="24"/>
          <w:szCs w:val="24"/>
        </w:rPr>
        <w:t>agangan Produk Hortikultura AS d</w:t>
      </w:r>
      <w:r w:rsidRPr="00A0165D">
        <w:rPr>
          <w:rFonts w:asciiTheme="majorBidi" w:hAnsiTheme="majorBidi" w:cstheme="majorBidi"/>
          <w:b/>
          <w:sz w:val="24"/>
          <w:szCs w:val="24"/>
        </w:rPr>
        <w:t>an Indonesia</w:t>
      </w:r>
    </w:p>
    <w:p w:rsidR="00FA5882" w:rsidRDefault="00FA5882" w:rsidP="00FA5882">
      <w:pPr>
        <w:pStyle w:val="ListParagraph"/>
        <w:tabs>
          <w:tab w:val="left" w:pos="9498"/>
        </w:tabs>
        <w:spacing w:after="0" w:line="240" w:lineRule="auto"/>
        <w:ind w:left="0" w:right="-1"/>
        <w:jc w:val="both"/>
        <w:rPr>
          <w:rFonts w:ascii="Times New Roman" w:hAnsi="Times New Roman"/>
          <w:color w:val="0070C0"/>
          <w:sz w:val="24"/>
          <w:szCs w:val="24"/>
        </w:rPr>
      </w:pPr>
      <w:r>
        <w:rPr>
          <w:rFonts w:asciiTheme="majorBidi" w:hAnsiTheme="majorBidi" w:cstheme="majorBidi"/>
          <w:sz w:val="24"/>
          <w:szCs w:val="24"/>
        </w:rPr>
        <w:t xml:space="preserve">           Produk hortikultura merupakan salah satu komoditas yang memegang peranan penting bagi Indonesia, baik dari sisi kontribusi ekonomi nasional dan penyerapan tenaga kerja. Kebutuhan akan produk hortikultura di Indonesia yang terus meningkat membuat Indonesia harus melakukan impor produk hortikultura dari luar negeri seperti AS. Sejak melakukan perdagangan hortikultura dengan AS dari tahun 1994, produk hortikultura yang berasal dari AS mendominasi pasar hortikultura Indonesia dan mengalami kenaikan pertahunnya. Sebagai contoh pada periode 2005-2009 volume impor produk hortikultura dari AS mengalami kenaikan sekitar 1 juta ton pertahunnya</w:t>
      </w:r>
      <w:r w:rsidR="00375671">
        <w:rPr>
          <w:rFonts w:asciiTheme="majorBidi" w:hAnsiTheme="majorBidi" w:cstheme="majorBidi"/>
          <w:sz w:val="24"/>
          <w:szCs w:val="24"/>
        </w:rPr>
        <w:t xml:space="preserve"> </w:t>
      </w:r>
      <w:r w:rsidRPr="00FA5882">
        <w:rPr>
          <w:rFonts w:asciiTheme="majorBidi" w:hAnsiTheme="majorBidi" w:cstheme="majorBidi"/>
          <w:color w:val="0070C0"/>
          <w:sz w:val="24"/>
          <w:szCs w:val="24"/>
        </w:rPr>
        <w:t>(</w:t>
      </w:r>
      <w:hyperlink r:id="rId9" w:history="1">
        <w:r w:rsidR="00375671" w:rsidRPr="004757EB">
          <w:rPr>
            <w:rStyle w:val="Hyperlink"/>
            <w:rFonts w:ascii="Times New Roman" w:hAnsi="Times New Roman"/>
            <w:color w:val="0070C0"/>
            <w:sz w:val="24"/>
            <w:szCs w:val="24"/>
            <w:u w:val="none"/>
          </w:rPr>
          <w:t>academia.edu,</w:t>
        </w:r>
      </w:hyperlink>
      <w:r w:rsidR="00375671" w:rsidRPr="004757EB">
        <w:rPr>
          <w:rFonts w:ascii="Times New Roman" w:hAnsi="Times New Roman"/>
          <w:color w:val="0070C0"/>
          <w:sz w:val="24"/>
          <w:szCs w:val="24"/>
        </w:rPr>
        <w:t xml:space="preserve"> 2012</w:t>
      </w:r>
      <w:r w:rsidR="00375671" w:rsidRPr="004757EB">
        <w:rPr>
          <w:rStyle w:val="Hyperlink"/>
          <w:rFonts w:ascii="Times New Roman" w:hAnsi="Times New Roman"/>
          <w:color w:val="0070C0"/>
          <w:sz w:val="24"/>
          <w:szCs w:val="24"/>
          <w:u w:val="none"/>
        </w:rPr>
        <w:t xml:space="preserve"> </w:t>
      </w:r>
      <w:r w:rsidRPr="004757EB">
        <w:rPr>
          <w:rFonts w:ascii="Times New Roman" w:hAnsi="Times New Roman"/>
          <w:color w:val="0070C0"/>
          <w:sz w:val="24"/>
          <w:szCs w:val="24"/>
        </w:rPr>
        <w:t xml:space="preserve">) </w:t>
      </w:r>
    </w:p>
    <w:p w:rsidR="00FA5882" w:rsidRPr="004757EB" w:rsidRDefault="00FA5882" w:rsidP="00FA5882">
      <w:pPr>
        <w:pStyle w:val="ListParagraph"/>
        <w:tabs>
          <w:tab w:val="left" w:pos="9498"/>
        </w:tabs>
        <w:spacing w:line="240" w:lineRule="auto"/>
        <w:ind w:left="0" w:right="-1"/>
        <w:jc w:val="both"/>
        <w:rPr>
          <w:rFonts w:ascii="Times New Roman" w:hAnsi="Times New Roman"/>
          <w:color w:val="0070C0"/>
          <w:sz w:val="24"/>
          <w:szCs w:val="24"/>
        </w:rPr>
      </w:pPr>
      <w:r>
        <w:rPr>
          <w:rFonts w:ascii="Times New Roman" w:hAnsi="Times New Roman"/>
          <w:sz w:val="24"/>
          <w:szCs w:val="24"/>
        </w:rPr>
        <w:t xml:space="preserve">          </w:t>
      </w:r>
      <w:r w:rsidRPr="00711601">
        <w:rPr>
          <w:rFonts w:ascii="Times New Roman" w:hAnsi="Times New Roman"/>
          <w:sz w:val="24"/>
          <w:szCs w:val="24"/>
        </w:rPr>
        <w:t xml:space="preserve">Pada tahun 2011 nilai impor buah, sayur dan produk olahannya menempati urutan pertama dari nilai impor produk pangan, yaitu sebesar 17,61 triliun rupiah. Nilai impor gandum 17,02 triliun, beras 10,6 triliun, jagung 8,61 triliun dan kedelai 9,3 triliun. </w:t>
      </w:r>
      <w:r>
        <w:rPr>
          <w:rFonts w:asciiTheme="majorBidi" w:hAnsiTheme="majorBidi" w:cstheme="majorBidi"/>
          <w:sz w:val="24"/>
          <w:szCs w:val="24"/>
        </w:rPr>
        <w:t xml:space="preserve"> Jumlah produk hortikultura impor AS yang meningkat pertahun membuat produk hortikultura impor terutama dari AS mendominasi pasar Indonesia dan berdampak pada turunnya daya saing produk lokal terhadap produk hortikultura impor </w:t>
      </w:r>
      <w:r w:rsidRPr="004757EB">
        <w:rPr>
          <w:rFonts w:ascii="Times New Roman" w:hAnsi="Times New Roman"/>
          <w:color w:val="0070C0"/>
          <w:sz w:val="24"/>
          <w:szCs w:val="24"/>
        </w:rPr>
        <w:t>(</w:t>
      </w:r>
      <w:hyperlink r:id="rId10" w:history="1">
        <w:r w:rsidR="00375671" w:rsidRPr="004757EB">
          <w:rPr>
            <w:rStyle w:val="Hyperlink"/>
            <w:rFonts w:ascii="Times New Roman" w:hAnsi="Times New Roman"/>
            <w:color w:val="0070C0"/>
            <w:sz w:val="24"/>
            <w:szCs w:val="24"/>
            <w:u w:val="none"/>
          </w:rPr>
          <w:t>slideshare.net,</w:t>
        </w:r>
      </w:hyperlink>
      <w:r w:rsidR="00375671" w:rsidRPr="004757EB">
        <w:rPr>
          <w:rStyle w:val="Hyperlink"/>
          <w:rFonts w:ascii="Times New Roman" w:hAnsi="Times New Roman"/>
          <w:color w:val="0070C0"/>
          <w:sz w:val="24"/>
          <w:szCs w:val="24"/>
          <w:u w:val="none"/>
        </w:rPr>
        <w:t xml:space="preserve"> 2011</w:t>
      </w:r>
      <w:r w:rsidRPr="004757EB">
        <w:rPr>
          <w:rFonts w:ascii="Times New Roman" w:hAnsi="Times New Roman"/>
          <w:color w:val="0070C0"/>
          <w:sz w:val="24"/>
          <w:szCs w:val="24"/>
        </w:rPr>
        <w:t>)</w:t>
      </w:r>
    </w:p>
    <w:p w:rsidR="00FA5882" w:rsidRPr="00711601" w:rsidRDefault="00FA5882" w:rsidP="00FA5882">
      <w:pPr>
        <w:pStyle w:val="ListParagraph"/>
        <w:numPr>
          <w:ilvl w:val="0"/>
          <w:numId w:val="10"/>
        </w:numPr>
        <w:spacing w:after="0" w:line="240" w:lineRule="auto"/>
        <w:ind w:left="426" w:hanging="426"/>
        <w:contextualSpacing/>
        <w:jc w:val="both"/>
        <w:rPr>
          <w:rFonts w:ascii="Times New Roman" w:hAnsi="Times New Roman"/>
          <w:b/>
          <w:sz w:val="24"/>
          <w:szCs w:val="24"/>
        </w:rPr>
      </w:pPr>
      <w:r>
        <w:rPr>
          <w:rFonts w:ascii="Times New Roman" w:hAnsi="Times New Roman"/>
          <w:b/>
          <w:bCs/>
          <w:sz w:val="24"/>
          <w:szCs w:val="24"/>
        </w:rPr>
        <w:t xml:space="preserve">    </w:t>
      </w:r>
      <w:r w:rsidRPr="00711601">
        <w:rPr>
          <w:rFonts w:ascii="Times New Roman" w:hAnsi="Times New Roman"/>
          <w:b/>
          <w:bCs/>
          <w:sz w:val="24"/>
          <w:szCs w:val="24"/>
        </w:rPr>
        <w:t>Kebijakan pengetatan Impor Hortikultura Indonesia</w:t>
      </w:r>
    </w:p>
    <w:p w:rsidR="00FA5882" w:rsidRDefault="00FA5882" w:rsidP="00FA5882">
      <w:pPr>
        <w:spacing w:after="0" w:line="240" w:lineRule="auto"/>
        <w:jc w:val="both"/>
        <w:rPr>
          <w:rFonts w:ascii="Times New Roman" w:hAnsi="Times New Roman"/>
          <w:sz w:val="24"/>
          <w:szCs w:val="24"/>
        </w:rPr>
      </w:pPr>
      <w:r>
        <w:rPr>
          <w:rFonts w:ascii="Times New Roman" w:hAnsi="Times New Roman"/>
          <w:sz w:val="24"/>
          <w:szCs w:val="24"/>
        </w:rPr>
        <w:t xml:space="preserve">           Sebagai bentuk usaha mengendalikan laju impor produk hortikultura dari luar negeri, </w:t>
      </w:r>
      <w:r w:rsidRPr="00711601">
        <w:rPr>
          <w:rFonts w:ascii="Times New Roman" w:hAnsi="Times New Roman"/>
          <w:sz w:val="24"/>
          <w:szCs w:val="24"/>
        </w:rPr>
        <w:t>pemerintah Indonesia berupaya untuk membuat suatu kebijakan yang diharapkan dapat mengontrol laju perkembangan produk hortikultura impor. Dalam hal ini pemerintah Indonesia mengambil langkah membuat kebijakan peraturan pengamanan produk hortikultura</w:t>
      </w:r>
      <w:r w:rsidRPr="00711601">
        <w:rPr>
          <w:rFonts w:ascii="Times New Roman" w:hAnsi="Times New Roman"/>
          <w:i/>
          <w:iCs/>
          <w:sz w:val="24"/>
          <w:szCs w:val="24"/>
        </w:rPr>
        <w:t xml:space="preserve"> (safeguard)</w:t>
      </w:r>
      <w:r w:rsidRPr="00711601">
        <w:rPr>
          <w:rFonts w:ascii="Times New Roman" w:hAnsi="Times New Roman"/>
          <w:sz w:val="24"/>
          <w:szCs w:val="24"/>
        </w:rPr>
        <w:t>. Kebijakan ini dibuat untuk mengurangi jumlah dan memperketat aturan masuk produk hortikultura impo</w:t>
      </w:r>
      <w:r>
        <w:rPr>
          <w:rFonts w:ascii="Times New Roman" w:hAnsi="Times New Roman"/>
          <w:sz w:val="24"/>
          <w:szCs w:val="24"/>
        </w:rPr>
        <w:t>r yang akan masuk ke Indonesia. A</w:t>
      </w:r>
      <w:r w:rsidRPr="00711601">
        <w:rPr>
          <w:rFonts w:ascii="Times New Roman" w:hAnsi="Times New Roman"/>
          <w:sz w:val="24"/>
          <w:szCs w:val="24"/>
        </w:rPr>
        <w:t>turan tersebut tertuang dalam:</w:t>
      </w:r>
    </w:p>
    <w:p w:rsidR="00FA5882" w:rsidRPr="00711601" w:rsidRDefault="00FA5882" w:rsidP="00FA5882">
      <w:pPr>
        <w:pStyle w:val="ListParagraph"/>
        <w:numPr>
          <w:ilvl w:val="0"/>
          <w:numId w:val="11"/>
        </w:numPr>
        <w:autoSpaceDE w:val="0"/>
        <w:autoSpaceDN w:val="0"/>
        <w:adjustRightInd w:val="0"/>
        <w:spacing w:after="0" w:line="240" w:lineRule="auto"/>
        <w:ind w:left="284" w:hanging="284"/>
        <w:contextualSpacing/>
        <w:rPr>
          <w:rFonts w:ascii="Times New Roman" w:hAnsi="Times New Roman"/>
          <w:b/>
          <w:bCs/>
          <w:sz w:val="24"/>
          <w:szCs w:val="24"/>
        </w:rPr>
      </w:pPr>
      <w:r>
        <w:rPr>
          <w:rFonts w:ascii="Times New Roman" w:hAnsi="Times New Roman"/>
          <w:b/>
          <w:bCs/>
          <w:sz w:val="24"/>
          <w:szCs w:val="24"/>
        </w:rPr>
        <w:t xml:space="preserve">   </w:t>
      </w:r>
      <w:r w:rsidRPr="00711601">
        <w:rPr>
          <w:rFonts w:ascii="Times New Roman" w:hAnsi="Times New Roman"/>
          <w:b/>
          <w:bCs/>
          <w:sz w:val="24"/>
          <w:szCs w:val="24"/>
        </w:rPr>
        <w:t>Kebijakan Penetapan Pengurangan Pintu Masuk Produk Hortikultura</w:t>
      </w:r>
    </w:p>
    <w:p w:rsidR="00FA5882" w:rsidRPr="00375671" w:rsidRDefault="00FA5882" w:rsidP="00FA5882">
      <w:pPr>
        <w:pStyle w:val="ListParagraph"/>
        <w:autoSpaceDE w:val="0"/>
        <w:autoSpaceDN w:val="0"/>
        <w:adjustRightInd w:val="0"/>
        <w:spacing w:after="0" w:line="240" w:lineRule="auto"/>
        <w:ind w:left="0"/>
        <w:jc w:val="both"/>
        <w:rPr>
          <w:rFonts w:ascii="Times New Roman" w:hAnsi="Times New Roman"/>
          <w:color w:val="4472C4" w:themeColor="accent1"/>
          <w:sz w:val="24"/>
          <w:szCs w:val="24"/>
        </w:rPr>
      </w:pPr>
      <w:r>
        <w:rPr>
          <w:rFonts w:ascii="Times New Roman" w:hAnsi="Times New Roman"/>
          <w:sz w:val="24"/>
          <w:szCs w:val="24"/>
        </w:rPr>
        <w:t xml:space="preserve">        </w:t>
      </w:r>
      <w:r w:rsidRPr="00711601">
        <w:rPr>
          <w:rFonts w:ascii="Times New Roman" w:hAnsi="Times New Roman"/>
          <w:sz w:val="24"/>
          <w:szCs w:val="24"/>
        </w:rPr>
        <w:t xml:space="preserve">Kebijakan tersebut tercantum dalam Peraturan Menteri Pertanian atau disingkat Permentan No. 42 Tahun 2012 tentang penetapan pengurangan pintu masuk yang tertuang dalam pasal (8) ayat 1 hurup (b) yang berisi produk hortikultura yang masuk ke Indonesia harus masuk dari tempat yang telah ditetapkan dan mulai berlaku pada tanggal 19 juni </w:t>
      </w:r>
      <w:r w:rsidRPr="00375671">
        <w:rPr>
          <w:rFonts w:ascii="Times New Roman" w:hAnsi="Times New Roman"/>
          <w:sz w:val="24"/>
          <w:szCs w:val="24"/>
        </w:rPr>
        <w:t>2012</w:t>
      </w:r>
      <w:r w:rsidRPr="00375671">
        <w:rPr>
          <w:rFonts w:ascii="Times New Roman" w:hAnsi="Times New Roman"/>
        </w:rPr>
        <w:t xml:space="preserve"> </w:t>
      </w:r>
      <w:r w:rsidR="004757EB" w:rsidRPr="004757EB">
        <w:rPr>
          <w:rFonts w:ascii="Times New Roman" w:hAnsi="Times New Roman"/>
          <w:color w:val="0070C0"/>
          <w:sz w:val="24"/>
          <w:szCs w:val="24"/>
        </w:rPr>
        <w:t>(</w:t>
      </w:r>
      <w:r w:rsidR="004757EB" w:rsidRPr="004757EB">
        <w:rPr>
          <w:rFonts w:asciiTheme="majorBidi" w:hAnsiTheme="majorBidi" w:cstheme="majorBidi"/>
          <w:color w:val="0070C0"/>
          <w:sz w:val="24"/>
          <w:szCs w:val="24"/>
        </w:rPr>
        <w:t>Kementan RI,</w:t>
      </w:r>
      <w:r w:rsidR="006347F2">
        <w:rPr>
          <w:rFonts w:asciiTheme="majorBidi" w:hAnsiTheme="majorBidi" w:cstheme="majorBidi"/>
          <w:color w:val="0070C0"/>
          <w:sz w:val="24"/>
          <w:szCs w:val="24"/>
          <w:lang w:val="en-US"/>
        </w:rPr>
        <w:t xml:space="preserve"> </w:t>
      </w:r>
      <w:r w:rsidR="00375671" w:rsidRPr="004757EB">
        <w:rPr>
          <w:rFonts w:asciiTheme="majorBidi" w:hAnsiTheme="majorBidi" w:cstheme="majorBidi"/>
          <w:color w:val="0070C0"/>
          <w:sz w:val="24"/>
          <w:szCs w:val="24"/>
        </w:rPr>
        <w:t>2012</w:t>
      </w:r>
      <w:r w:rsidRPr="004757EB">
        <w:rPr>
          <w:rFonts w:asciiTheme="majorBidi" w:hAnsiTheme="majorBidi" w:cstheme="majorBidi"/>
          <w:color w:val="0070C0"/>
          <w:sz w:val="24"/>
          <w:szCs w:val="24"/>
        </w:rPr>
        <w:t>)</w:t>
      </w:r>
    </w:p>
    <w:p w:rsidR="00FA5882" w:rsidRPr="00711601" w:rsidRDefault="00FA5882" w:rsidP="00FA5882">
      <w:pPr>
        <w:pStyle w:val="ListParagraph"/>
        <w:numPr>
          <w:ilvl w:val="0"/>
          <w:numId w:val="11"/>
        </w:numPr>
        <w:autoSpaceDE w:val="0"/>
        <w:autoSpaceDN w:val="0"/>
        <w:adjustRightInd w:val="0"/>
        <w:spacing w:after="0" w:line="240" w:lineRule="auto"/>
        <w:ind w:left="284" w:hanging="284"/>
        <w:contextualSpacing/>
        <w:rPr>
          <w:rFonts w:ascii="Times New Roman" w:hAnsi="Times New Roman"/>
          <w:b/>
          <w:bCs/>
          <w:sz w:val="24"/>
          <w:szCs w:val="24"/>
        </w:rPr>
      </w:pPr>
      <w:r>
        <w:rPr>
          <w:rFonts w:ascii="Times New Roman" w:hAnsi="Times New Roman"/>
          <w:b/>
          <w:bCs/>
          <w:sz w:val="24"/>
          <w:szCs w:val="24"/>
        </w:rPr>
        <w:t xml:space="preserve">    </w:t>
      </w:r>
      <w:r w:rsidRPr="00711601">
        <w:rPr>
          <w:rFonts w:ascii="Times New Roman" w:hAnsi="Times New Roman"/>
          <w:b/>
          <w:bCs/>
          <w:sz w:val="24"/>
          <w:szCs w:val="24"/>
        </w:rPr>
        <w:t>Pengetatan dan Pengontrolan terhadap Kebijakan Lisensi Impor</w:t>
      </w:r>
    </w:p>
    <w:p w:rsidR="00FA5882" w:rsidRDefault="00FA5882" w:rsidP="00FA5882">
      <w:pPr>
        <w:autoSpaceDE w:val="0"/>
        <w:autoSpaceDN w:val="0"/>
        <w:adjustRightInd w:val="0"/>
        <w:spacing w:after="0" w:line="240" w:lineRule="auto"/>
        <w:jc w:val="both"/>
        <w:rPr>
          <w:rFonts w:ascii="Times New Roman" w:hAnsi="Times New Roman"/>
          <w:color w:val="0070C0"/>
          <w:sz w:val="24"/>
          <w:szCs w:val="24"/>
        </w:rPr>
      </w:pPr>
      <w:r>
        <w:rPr>
          <w:rFonts w:ascii="Times New Roman" w:hAnsi="Times New Roman"/>
          <w:sz w:val="24"/>
          <w:szCs w:val="24"/>
        </w:rPr>
        <w:t xml:space="preserve">         </w:t>
      </w:r>
      <w:r w:rsidRPr="00711601">
        <w:rPr>
          <w:rFonts w:ascii="Times New Roman" w:hAnsi="Times New Roman"/>
          <w:sz w:val="24"/>
          <w:szCs w:val="24"/>
        </w:rPr>
        <w:t xml:space="preserve">Kebijakan impor komoditas hortikultura kedua dilakukan pada prosedur perizinan impor hortikultura. Kebijakan ini terdapat dalam Peraturan Menteri Perdagangan atau Permendag No. 60 Tahun 2012 tentang lisensi impor produk hortikultura pasal 9 yang berbunyi perusahaan pengimpor produk harus mengajukan permohonan tertulis kepada kementrian pertanian yang </w:t>
      </w:r>
      <w:r>
        <w:rPr>
          <w:rFonts w:ascii="Times New Roman" w:hAnsi="Times New Roman"/>
          <w:sz w:val="24"/>
          <w:szCs w:val="24"/>
        </w:rPr>
        <w:t xml:space="preserve">harus disetujui terdahulu oleh menteri </w:t>
      </w:r>
      <w:r w:rsidRPr="00711601">
        <w:rPr>
          <w:rFonts w:ascii="Times New Roman" w:hAnsi="Times New Roman"/>
          <w:sz w:val="24"/>
          <w:szCs w:val="24"/>
        </w:rPr>
        <w:t>pertanian,</w:t>
      </w:r>
      <w:r>
        <w:rPr>
          <w:rFonts w:ascii="Times New Roman" w:hAnsi="Times New Roman"/>
          <w:sz w:val="24"/>
          <w:szCs w:val="24"/>
        </w:rPr>
        <w:t xml:space="preserve"> dalam hal ini direktur jendral </w:t>
      </w:r>
      <w:r w:rsidRPr="00FA5882">
        <w:rPr>
          <w:rFonts w:ascii="Times New Roman" w:hAnsi="Times New Roman"/>
          <w:color w:val="0070C0"/>
          <w:sz w:val="24"/>
          <w:szCs w:val="24"/>
        </w:rPr>
        <w:t xml:space="preserve"> </w:t>
      </w:r>
    </w:p>
    <w:p w:rsidR="00375671" w:rsidRDefault="00375671" w:rsidP="00FA5882">
      <w:pPr>
        <w:autoSpaceDE w:val="0"/>
        <w:autoSpaceDN w:val="0"/>
        <w:adjustRightInd w:val="0"/>
        <w:spacing w:after="0" w:line="240" w:lineRule="auto"/>
        <w:jc w:val="both"/>
        <w:rPr>
          <w:rFonts w:ascii="Times New Roman" w:hAnsi="Times New Roman"/>
          <w:color w:val="0070C0"/>
          <w:sz w:val="24"/>
          <w:szCs w:val="24"/>
        </w:rPr>
      </w:pPr>
    </w:p>
    <w:p w:rsidR="00375671" w:rsidRPr="00FA5882" w:rsidRDefault="00375671" w:rsidP="00FA5882">
      <w:pPr>
        <w:autoSpaceDE w:val="0"/>
        <w:autoSpaceDN w:val="0"/>
        <w:adjustRightInd w:val="0"/>
        <w:spacing w:after="0" w:line="240" w:lineRule="auto"/>
        <w:jc w:val="both"/>
        <w:rPr>
          <w:rFonts w:ascii="Times New Roman" w:hAnsi="Times New Roman"/>
          <w:color w:val="0070C0"/>
          <w:sz w:val="24"/>
          <w:szCs w:val="24"/>
        </w:rPr>
      </w:pPr>
    </w:p>
    <w:p w:rsidR="00FA5882" w:rsidRPr="00F465BB" w:rsidRDefault="00FA5882" w:rsidP="00FA5882">
      <w:pPr>
        <w:pStyle w:val="ListParagraph"/>
        <w:numPr>
          <w:ilvl w:val="0"/>
          <w:numId w:val="11"/>
        </w:numPr>
        <w:autoSpaceDE w:val="0"/>
        <w:autoSpaceDN w:val="0"/>
        <w:adjustRightInd w:val="0"/>
        <w:spacing w:after="0" w:line="240" w:lineRule="auto"/>
        <w:ind w:left="284" w:hanging="284"/>
        <w:contextualSpacing/>
        <w:jc w:val="both"/>
        <w:rPr>
          <w:rFonts w:ascii="Times New Roman" w:hAnsi="Times New Roman"/>
          <w:b/>
          <w:bCs/>
          <w:sz w:val="24"/>
          <w:szCs w:val="24"/>
        </w:rPr>
      </w:pPr>
      <w:r>
        <w:rPr>
          <w:rFonts w:ascii="Times New Roman" w:hAnsi="Times New Roman"/>
          <w:b/>
          <w:bCs/>
          <w:sz w:val="24"/>
          <w:szCs w:val="24"/>
        </w:rPr>
        <w:t xml:space="preserve">    </w:t>
      </w:r>
      <w:r w:rsidRPr="00F465BB">
        <w:rPr>
          <w:rFonts w:ascii="Times New Roman" w:hAnsi="Times New Roman"/>
          <w:b/>
          <w:bCs/>
          <w:sz w:val="24"/>
          <w:szCs w:val="24"/>
        </w:rPr>
        <w:t>Pengurangan Jumlah Kuota Impor Produk Hortikultura</w:t>
      </w:r>
    </w:p>
    <w:p w:rsidR="00FA5882" w:rsidRPr="006347F2" w:rsidRDefault="00FA5882" w:rsidP="00FA5882">
      <w:pPr>
        <w:autoSpaceDE w:val="0"/>
        <w:autoSpaceDN w:val="0"/>
        <w:adjustRightInd w:val="0"/>
        <w:spacing w:after="0" w:line="240" w:lineRule="auto"/>
        <w:jc w:val="both"/>
        <w:rPr>
          <w:rFonts w:ascii="Times New Roman" w:hAnsi="Times New Roman"/>
          <w:color w:val="0070C0"/>
          <w:sz w:val="24"/>
          <w:szCs w:val="24"/>
          <w:lang w:val="en-US"/>
        </w:rPr>
      </w:pPr>
      <w:r>
        <w:rPr>
          <w:rFonts w:ascii="Times New Roman" w:hAnsi="Times New Roman"/>
          <w:sz w:val="24"/>
          <w:szCs w:val="24"/>
        </w:rPr>
        <w:t xml:space="preserve">        </w:t>
      </w:r>
      <w:r w:rsidRPr="00711601">
        <w:rPr>
          <w:rFonts w:ascii="Times New Roman" w:hAnsi="Times New Roman"/>
          <w:sz w:val="24"/>
          <w:szCs w:val="24"/>
        </w:rPr>
        <w:t xml:space="preserve">Sementara aturan lainnya ialah </w:t>
      </w:r>
      <w:r>
        <w:rPr>
          <w:rFonts w:ascii="Times New Roman" w:hAnsi="Times New Roman"/>
          <w:sz w:val="24"/>
          <w:szCs w:val="24"/>
        </w:rPr>
        <w:t xml:space="preserve">Permentan No 60 Tahun 2012 yang mengatur tentang pengurangan jenis produk hortikultura impor yang akan masuk ke Indonesia, dalam aturan tersebut ada 7 jenis produk yang dikurangi dan 13 produk yang dilarang masuk ke Indonesia </w:t>
      </w:r>
    </w:p>
    <w:p w:rsidR="00FA5882" w:rsidRPr="00711601" w:rsidRDefault="00FA5882" w:rsidP="00FA5882">
      <w:pPr>
        <w:autoSpaceDE w:val="0"/>
        <w:autoSpaceDN w:val="0"/>
        <w:adjustRightInd w:val="0"/>
        <w:spacing w:after="0" w:line="240" w:lineRule="auto"/>
        <w:jc w:val="both"/>
        <w:rPr>
          <w:rFonts w:ascii="Times New Roman" w:hAnsi="Times New Roman"/>
          <w:b/>
          <w:bCs/>
          <w:sz w:val="24"/>
          <w:szCs w:val="24"/>
        </w:rPr>
      </w:pPr>
    </w:p>
    <w:p w:rsidR="00FA5882" w:rsidRPr="00711601" w:rsidRDefault="00FA5882" w:rsidP="00FA5882">
      <w:pPr>
        <w:pStyle w:val="ListParagraph"/>
        <w:numPr>
          <w:ilvl w:val="0"/>
          <w:numId w:val="10"/>
        </w:numPr>
        <w:autoSpaceDE w:val="0"/>
        <w:autoSpaceDN w:val="0"/>
        <w:adjustRightInd w:val="0"/>
        <w:spacing w:after="0" w:line="240" w:lineRule="auto"/>
        <w:ind w:left="284" w:hanging="284"/>
        <w:contextualSpacing/>
        <w:jc w:val="both"/>
        <w:rPr>
          <w:rFonts w:ascii="Times New Roman" w:hAnsi="Times New Roman"/>
          <w:b/>
          <w:bCs/>
          <w:sz w:val="24"/>
          <w:szCs w:val="24"/>
        </w:rPr>
      </w:pPr>
      <w:r>
        <w:rPr>
          <w:rFonts w:ascii="Times New Roman" w:hAnsi="Times New Roman"/>
          <w:b/>
          <w:bCs/>
          <w:sz w:val="24"/>
          <w:szCs w:val="24"/>
        </w:rPr>
        <w:t xml:space="preserve">     </w:t>
      </w:r>
      <w:r w:rsidRPr="00711601">
        <w:rPr>
          <w:rFonts w:ascii="Times New Roman" w:hAnsi="Times New Roman"/>
          <w:b/>
          <w:bCs/>
          <w:sz w:val="24"/>
          <w:szCs w:val="24"/>
        </w:rPr>
        <w:t>Respon AS Terhadap Kebijakan</w:t>
      </w:r>
      <w:r w:rsidRPr="00711601">
        <w:rPr>
          <w:rFonts w:ascii="Times New Roman" w:hAnsi="Times New Roman"/>
          <w:b/>
          <w:bCs/>
          <w:i/>
          <w:sz w:val="24"/>
          <w:szCs w:val="24"/>
        </w:rPr>
        <w:t xml:space="preserve"> safeguard</w:t>
      </w:r>
      <w:r>
        <w:rPr>
          <w:rFonts w:ascii="Times New Roman" w:hAnsi="Times New Roman"/>
          <w:b/>
          <w:bCs/>
          <w:sz w:val="24"/>
          <w:szCs w:val="24"/>
        </w:rPr>
        <w:t xml:space="preserve"> komoditas Hortikultura   </w:t>
      </w:r>
      <w:r w:rsidRPr="00711601">
        <w:rPr>
          <w:rFonts w:ascii="Times New Roman" w:hAnsi="Times New Roman"/>
          <w:b/>
          <w:bCs/>
          <w:sz w:val="24"/>
          <w:szCs w:val="24"/>
        </w:rPr>
        <w:t>Indonseia</w:t>
      </w:r>
    </w:p>
    <w:p w:rsidR="00FA5882" w:rsidRPr="00FA5882" w:rsidRDefault="00FA5882" w:rsidP="00FA5882">
      <w:pPr>
        <w:autoSpaceDE w:val="0"/>
        <w:autoSpaceDN w:val="0"/>
        <w:adjustRightInd w:val="0"/>
        <w:spacing w:after="0" w:line="240" w:lineRule="auto"/>
        <w:jc w:val="both"/>
        <w:rPr>
          <w:rFonts w:ascii="Times New Roman" w:hAnsi="Times New Roman"/>
          <w:color w:val="0070C0"/>
          <w:sz w:val="24"/>
          <w:szCs w:val="24"/>
        </w:rPr>
      </w:pPr>
      <w:r w:rsidRPr="00FA5882">
        <w:rPr>
          <w:rFonts w:ascii="Times New Roman" w:hAnsi="Times New Roman"/>
          <w:sz w:val="24"/>
          <w:szCs w:val="24"/>
        </w:rPr>
        <w:t xml:space="preserve">           Sebagai bentuk respon AS kepada kebijakan pembatasan impor hortikultura yang dibuat oleh Indonesia, pada awal Februari 2012, AS telah memberikan respon  terhadap kebijakan penutupan pintu masuk impor hortikultura yang pada waktu itu akan segera diberlakukan pada tanggal 19 Maret 2012 yang kemudian diundur pada tanggal 19 Juni 2012. Protes AS khususnya ditujukan terkait penutupan Pelabuhan Tanjung Priok, Jakarta yang tercantum dalam Permentan No. 42 Tahun 2012 tentang penetapan pengurangan pintu masuk. Protes AS disampaikan dengan mengirimkan surat keberatan kepada pemerintah Indonesia </w:t>
      </w:r>
      <w:r w:rsidRPr="00FA5882">
        <w:rPr>
          <w:rFonts w:ascii="Times New Roman" w:hAnsi="Times New Roman"/>
          <w:color w:val="0070C0"/>
          <w:sz w:val="24"/>
          <w:szCs w:val="24"/>
        </w:rPr>
        <w:t>(</w:t>
      </w:r>
      <w:hyperlink r:id="rId11" w:history="1">
        <w:r w:rsidRPr="00FA5882">
          <w:rPr>
            <w:rStyle w:val="Hyperlink"/>
            <w:rFonts w:ascii="Times New Roman" w:eastAsia="Calibri" w:hAnsi="Times New Roman"/>
            <w:color w:val="0070C0"/>
            <w:sz w:val="24"/>
            <w:szCs w:val="24"/>
            <w:u w:val="none"/>
          </w:rPr>
          <w:t>industri.bisnis.com</w:t>
        </w:r>
      </w:hyperlink>
      <w:r w:rsidR="00375671">
        <w:rPr>
          <w:rStyle w:val="Hyperlink"/>
          <w:rFonts w:ascii="Times New Roman" w:eastAsia="Calibri" w:hAnsi="Times New Roman"/>
          <w:color w:val="0070C0"/>
          <w:sz w:val="24"/>
          <w:szCs w:val="24"/>
          <w:u w:val="none"/>
        </w:rPr>
        <w:t>, 2012)</w:t>
      </w:r>
    </w:p>
    <w:p w:rsidR="00FA5882" w:rsidRPr="00FA5882" w:rsidRDefault="00FA5882" w:rsidP="00FA5882">
      <w:pPr>
        <w:autoSpaceDE w:val="0"/>
        <w:autoSpaceDN w:val="0"/>
        <w:adjustRightInd w:val="0"/>
        <w:spacing w:after="0" w:line="240" w:lineRule="auto"/>
        <w:ind w:firstLine="720"/>
        <w:jc w:val="both"/>
        <w:rPr>
          <w:rFonts w:ascii="Times New Roman" w:hAnsi="Times New Roman"/>
          <w:sz w:val="24"/>
          <w:szCs w:val="24"/>
        </w:rPr>
      </w:pPr>
      <w:r w:rsidRPr="00FA5882">
        <w:rPr>
          <w:rFonts w:ascii="Times New Roman" w:hAnsi="Times New Roman"/>
          <w:sz w:val="24"/>
          <w:szCs w:val="24"/>
        </w:rPr>
        <w:t>Setelah aksi protes terhadap penutupan pelabuhan, protes AS berlanjut pada kebijakan perizinan impor hortikultura. Penolakan AS disampaikan dengan langkah meminta pemerintah Indonesia untuk segera mencabut peraturan tersebut. Jika Indonesia tidak segera mencabutnya, AS mengancam membawa kasus tersebut ke WTO. Namun pihak Indonesia tetap mempertahankan kebijakan tersebut karena ingin melindungi kepentingan nasionalnya. Oleh karena itu, kemudian AS langsung mengajukan gugatan ke WTO melalui Badan Penyelesaian Sengketa (</w:t>
      </w:r>
      <w:r w:rsidRPr="00FA5882">
        <w:rPr>
          <w:rFonts w:ascii="Times New Roman" w:hAnsi="Times New Roman"/>
          <w:i/>
          <w:iCs/>
          <w:sz w:val="24"/>
          <w:szCs w:val="24"/>
        </w:rPr>
        <w:t>Dispute Settlement Body</w:t>
      </w:r>
      <w:r w:rsidRPr="00FA5882">
        <w:rPr>
          <w:rFonts w:ascii="Times New Roman" w:hAnsi="Times New Roman"/>
          <w:sz w:val="24"/>
          <w:szCs w:val="24"/>
        </w:rPr>
        <w:t>/DSB) dan segera melakukan konsultasi (bilateral) dibawah pengawasan DSB.</w:t>
      </w:r>
    </w:p>
    <w:p w:rsidR="00FA5882" w:rsidRPr="00711601" w:rsidRDefault="00FA5882" w:rsidP="00FA5882">
      <w:pPr>
        <w:autoSpaceDE w:val="0"/>
        <w:autoSpaceDN w:val="0"/>
        <w:adjustRightInd w:val="0"/>
        <w:spacing w:after="0" w:line="240" w:lineRule="auto"/>
        <w:ind w:firstLine="720"/>
        <w:jc w:val="both"/>
        <w:rPr>
          <w:rFonts w:ascii="Times New Roman" w:hAnsi="Times New Roman"/>
          <w:sz w:val="24"/>
          <w:szCs w:val="24"/>
        </w:rPr>
      </w:pPr>
      <w:r w:rsidRPr="00711601">
        <w:rPr>
          <w:rFonts w:ascii="Times New Roman" w:hAnsi="Times New Roman"/>
          <w:sz w:val="24"/>
          <w:szCs w:val="24"/>
        </w:rPr>
        <w:t xml:space="preserve">Secara resmi AS telah melakukan gugatan tersebut pada tanggal 10 Januari 2013. Gugatan AS tercantum dalam DS455 perihal </w:t>
      </w:r>
      <w:r w:rsidRPr="00711601">
        <w:rPr>
          <w:rFonts w:ascii="Times New Roman" w:hAnsi="Times New Roman"/>
          <w:i/>
          <w:iCs/>
          <w:sz w:val="24"/>
          <w:szCs w:val="24"/>
        </w:rPr>
        <w:t xml:space="preserve">Importation Horticultural Products, Animal and Animal Products </w:t>
      </w:r>
      <w:r w:rsidRPr="00711601">
        <w:rPr>
          <w:rFonts w:ascii="Times New Roman" w:hAnsi="Times New Roman"/>
          <w:sz w:val="24"/>
          <w:szCs w:val="24"/>
        </w:rPr>
        <w:t>(Importasi Produk Hortikultura, Hewan dan Produk Hewan). Indonesia dinilai melanggar ketentuan WTO, diantaranya:</w:t>
      </w:r>
    </w:p>
    <w:p w:rsidR="00FA5882" w:rsidRPr="00711601" w:rsidRDefault="00FA5882" w:rsidP="00FA5882">
      <w:pPr>
        <w:autoSpaceDE w:val="0"/>
        <w:autoSpaceDN w:val="0"/>
        <w:adjustRightInd w:val="0"/>
        <w:spacing w:after="0" w:line="240" w:lineRule="auto"/>
        <w:jc w:val="both"/>
        <w:rPr>
          <w:rFonts w:ascii="Times New Roman" w:hAnsi="Times New Roman"/>
          <w:sz w:val="24"/>
          <w:szCs w:val="24"/>
        </w:rPr>
      </w:pPr>
      <w:r w:rsidRPr="00711601">
        <w:rPr>
          <w:rFonts w:ascii="Times New Roman" w:hAnsi="Times New Roman"/>
          <w:sz w:val="24"/>
          <w:szCs w:val="24"/>
        </w:rPr>
        <w:t>a. Pasal X:3(a) dan XI:1 dari GATT 1994;</w:t>
      </w:r>
    </w:p>
    <w:p w:rsidR="00FA5882" w:rsidRPr="00711601" w:rsidRDefault="00FA5882" w:rsidP="00FA5882">
      <w:pPr>
        <w:autoSpaceDE w:val="0"/>
        <w:autoSpaceDN w:val="0"/>
        <w:adjustRightInd w:val="0"/>
        <w:spacing w:after="0" w:line="240" w:lineRule="auto"/>
        <w:jc w:val="both"/>
        <w:rPr>
          <w:rFonts w:ascii="Times New Roman" w:hAnsi="Times New Roman"/>
          <w:sz w:val="24"/>
          <w:szCs w:val="24"/>
        </w:rPr>
      </w:pPr>
      <w:r w:rsidRPr="00711601">
        <w:rPr>
          <w:rFonts w:ascii="Times New Roman" w:hAnsi="Times New Roman"/>
          <w:sz w:val="24"/>
          <w:szCs w:val="24"/>
        </w:rPr>
        <w:t>b. Pasal 4.2 tentang Pertanian; dan</w:t>
      </w:r>
    </w:p>
    <w:p w:rsidR="00FA5882" w:rsidRPr="00711601" w:rsidRDefault="00FA5882" w:rsidP="00FA5882">
      <w:pPr>
        <w:autoSpaceDE w:val="0"/>
        <w:autoSpaceDN w:val="0"/>
        <w:adjustRightInd w:val="0"/>
        <w:spacing w:after="0" w:line="240" w:lineRule="auto"/>
        <w:jc w:val="both"/>
        <w:rPr>
          <w:rFonts w:ascii="Times New Roman" w:hAnsi="Times New Roman"/>
          <w:sz w:val="24"/>
          <w:szCs w:val="24"/>
        </w:rPr>
      </w:pPr>
      <w:r w:rsidRPr="00711601">
        <w:rPr>
          <w:rFonts w:ascii="Times New Roman" w:hAnsi="Times New Roman"/>
          <w:sz w:val="24"/>
          <w:szCs w:val="24"/>
        </w:rPr>
        <w:t>c. Pasal 1.2, 3.2 dan 3.3 tentang Lisensi Impor dan  5.2 tentang Perjanjian Lisensi Impor (</w:t>
      </w:r>
      <w:r w:rsidRPr="00711601">
        <w:rPr>
          <w:rFonts w:ascii="Times New Roman" w:hAnsi="Times New Roman"/>
          <w:i/>
          <w:iCs/>
          <w:sz w:val="24"/>
          <w:szCs w:val="24"/>
        </w:rPr>
        <w:t>Import Licensing Agreement</w:t>
      </w:r>
      <w:r w:rsidRPr="00711601">
        <w:rPr>
          <w:rFonts w:ascii="Times New Roman" w:hAnsi="Times New Roman"/>
          <w:sz w:val="24"/>
          <w:szCs w:val="24"/>
        </w:rPr>
        <w:t>); dan d. Pasal 2.1 dan 2.15 tentang Perjanjian Pemeriksaan Pra-pengiriman (</w:t>
      </w:r>
      <w:r w:rsidRPr="00711601">
        <w:rPr>
          <w:rFonts w:ascii="Times New Roman" w:hAnsi="Times New Roman"/>
          <w:i/>
          <w:iCs/>
          <w:sz w:val="24"/>
          <w:szCs w:val="24"/>
        </w:rPr>
        <w:t>Agreement on Preshipment Inspection</w:t>
      </w:r>
      <w:r w:rsidRPr="00711601">
        <w:rPr>
          <w:rFonts w:ascii="Times New Roman" w:hAnsi="Times New Roman"/>
          <w:sz w:val="24"/>
          <w:szCs w:val="24"/>
        </w:rPr>
        <w:t>)</w:t>
      </w:r>
      <w:r>
        <w:rPr>
          <w:rFonts w:ascii="Times New Roman" w:hAnsi="Times New Roman"/>
          <w:sz w:val="24"/>
          <w:szCs w:val="24"/>
        </w:rPr>
        <w:t xml:space="preserve"> </w:t>
      </w:r>
    </w:p>
    <w:p w:rsidR="00FA5882" w:rsidRPr="00711601" w:rsidRDefault="00FA5882" w:rsidP="00FA5882">
      <w:pPr>
        <w:autoSpaceDE w:val="0"/>
        <w:autoSpaceDN w:val="0"/>
        <w:adjustRightInd w:val="0"/>
        <w:spacing w:after="0" w:line="240" w:lineRule="auto"/>
        <w:jc w:val="both"/>
        <w:rPr>
          <w:rFonts w:ascii="Times New Roman" w:hAnsi="Times New Roman"/>
          <w:sz w:val="24"/>
          <w:szCs w:val="24"/>
        </w:rPr>
      </w:pPr>
      <w:r w:rsidRPr="00711601">
        <w:rPr>
          <w:rFonts w:ascii="Times New Roman" w:hAnsi="Times New Roman"/>
          <w:sz w:val="24"/>
          <w:szCs w:val="24"/>
        </w:rPr>
        <w:t>Gugatan tersebut mengacu pada kebijakan hortikultura Indonesia yang termuat dalam :</w:t>
      </w:r>
    </w:p>
    <w:p w:rsidR="00FA5882" w:rsidRPr="00711601" w:rsidRDefault="00FA5882" w:rsidP="00FA58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711601">
        <w:rPr>
          <w:rFonts w:ascii="Times New Roman" w:hAnsi="Times New Roman"/>
          <w:sz w:val="24"/>
          <w:szCs w:val="24"/>
        </w:rPr>
        <w:t>Peraturan Menteri Pertanian Nomor 60 Tahun 2012 tentang rekomendasi impor produk hortikultura</w:t>
      </w:r>
    </w:p>
    <w:p w:rsidR="00FA5882" w:rsidRPr="00711601" w:rsidRDefault="00FA5882" w:rsidP="00FA58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711601">
        <w:rPr>
          <w:rFonts w:ascii="Times New Roman" w:hAnsi="Times New Roman"/>
          <w:sz w:val="24"/>
          <w:szCs w:val="24"/>
        </w:rPr>
        <w:t>Peraturan Menteri Pertanian Nomor 42 Tahun 2012 tentang penetapan pengurangan pintu masuk impor produk hortikultura</w:t>
      </w:r>
    </w:p>
    <w:p w:rsidR="00FA5882" w:rsidRPr="00FA5882" w:rsidRDefault="00FA5882" w:rsidP="00FA5882">
      <w:pPr>
        <w:autoSpaceDE w:val="0"/>
        <w:autoSpaceDN w:val="0"/>
        <w:adjustRightInd w:val="0"/>
        <w:spacing w:after="0" w:line="240" w:lineRule="auto"/>
        <w:rPr>
          <w:rFonts w:ascii="Times New Roman" w:hAnsi="Times New Roman"/>
          <w:color w:val="0070C0"/>
        </w:rPr>
      </w:pPr>
      <w:r>
        <w:rPr>
          <w:rFonts w:ascii="Times New Roman" w:hAnsi="Times New Roman"/>
          <w:sz w:val="24"/>
          <w:szCs w:val="24"/>
        </w:rPr>
        <w:t>3.</w:t>
      </w:r>
      <w:r w:rsidRPr="00711601">
        <w:rPr>
          <w:rFonts w:ascii="Times New Roman" w:hAnsi="Times New Roman"/>
          <w:sz w:val="24"/>
          <w:szCs w:val="24"/>
        </w:rPr>
        <w:t>Peraturan Menteri Perdagangan Nomor 60 Tahun 20</w:t>
      </w:r>
      <w:r>
        <w:rPr>
          <w:rFonts w:ascii="Times New Roman" w:hAnsi="Times New Roman"/>
          <w:sz w:val="24"/>
          <w:szCs w:val="24"/>
        </w:rPr>
        <w:t xml:space="preserve">12 tentang lisensi impor produk  </w:t>
      </w:r>
      <w:r w:rsidRPr="00711601">
        <w:rPr>
          <w:rFonts w:ascii="Times New Roman" w:hAnsi="Times New Roman"/>
          <w:sz w:val="24"/>
          <w:szCs w:val="24"/>
        </w:rPr>
        <w:t>hortikultura</w:t>
      </w:r>
      <w:r>
        <w:rPr>
          <w:rFonts w:ascii="Times New Roman" w:hAnsi="Times New Roman"/>
          <w:sz w:val="24"/>
          <w:szCs w:val="24"/>
        </w:rPr>
        <w:t xml:space="preserve">  </w:t>
      </w:r>
      <w:r w:rsidRPr="00FA5882">
        <w:rPr>
          <w:rFonts w:ascii="Times New Roman" w:hAnsi="Times New Roman"/>
          <w:color w:val="0070C0"/>
        </w:rPr>
        <w:t>(</w:t>
      </w:r>
      <w:r w:rsidR="004757EB">
        <w:rPr>
          <w:rFonts w:ascii="Times New Roman" w:eastAsia="Calibri" w:hAnsi="Times New Roman"/>
          <w:color w:val="0070C0"/>
        </w:rPr>
        <w:t>wto.org,</w:t>
      </w:r>
      <w:r w:rsidR="00375671" w:rsidRPr="00375671">
        <w:rPr>
          <w:rFonts w:ascii="Times New Roman" w:eastAsia="Calibri" w:hAnsi="Times New Roman"/>
          <w:color w:val="0070C0"/>
        </w:rPr>
        <w:t xml:space="preserve"> 2012) </w:t>
      </w:r>
    </w:p>
    <w:p w:rsidR="00FA5882" w:rsidRDefault="00FA5882" w:rsidP="00FA5882">
      <w:pPr>
        <w:autoSpaceDE w:val="0"/>
        <w:autoSpaceDN w:val="0"/>
        <w:adjustRightInd w:val="0"/>
        <w:spacing w:after="0" w:line="240" w:lineRule="auto"/>
        <w:ind w:firstLine="720"/>
        <w:jc w:val="both"/>
        <w:rPr>
          <w:rFonts w:ascii="Times New Roman" w:hAnsi="Times New Roman"/>
        </w:rPr>
      </w:pPr>
      <w:r w:rsidRPr="00C470F8">
        <w:rPr>
          <w:rFonts w:ascii="Times New Roman" w:hAnsi="Times New Roman"/>
          <w:sz w:val="24"/>
          <w:szCs w:val="24"/>
        </w:rPr>
        <w:t xml:space="preserve">Setelah mengajukan gugatan pada 10 Januari 2013, akhirnya pihak Indonesia melakukan penyesuaian </w:t>
      </w:r>
      <w:r>
        <w:rPr>
          <w:rFonts w:ascii="Times New Roman" w:hAnsi="Times New Roman"/>
          <w:sz w:val="24"/>
          <w:szCs w:val="24"/>
        </w:rPr>
        <w:t xml:space="preserve">terhadap kebijakannya tersebut, penyesuaian tersebut diantaranya adalah dalam Permentan No 47 Tahun 2013 dan Permendag No 16 Tahun 2013 yang mulai berlaku pada 19 April 2013. Revisi aturan tersebut diantaranya adalah menyederhanakan prosedur perizinan impor produk hortikultura yaitu importir dapat menggunakan sistem online melalui aplikasi untuk mendapat izin dari kementerian </w:t>
      </w:r>
      <w:r>
        <w:rPr>
          <w:rFonts w:ascii="Times New Roman" w:hAnsi="Times New Roman"/>
          <w:sz w:val="24"/>
          <w:szCs w:val="24"/>
        </w:rPr>
        <w:lastRenderedPageBreak/>
        <w:t xml:space="preserve">perdagangan Indonesia yang sebelumnya harus mendapat izin dengan sistem tertulis, serta pencabutan aturan pembekuan selama 2 tahun bagi importir yang tidak merealisasikan paling sedikit 80% dari total produk yang akan di impor </w:t>
      </w:r>
      <w:r w:rsidRPr="004757EB">
        <w:rPr>
          <w:rFonts w:ascii="Times New Roman" w:hAnsi="Times New Roman"/>
          <w:color w:val="0070C0"/>
          <w:sz w:val="24"/>
          <w:szCs w:val="24"/>
        </w:rPr>
        <w:t>(</w:t>
      </w:r>
      <w:hyperlink r:id="rId12" w:history="1">
        <w:r w:rsidR="00375671" w:rsidRPr="004757EB">
          <w:rPr>
            <w:rStyle w:val="Hyperlink"/>
            <w:rFonts w:ascii="Times New Roman" w:hAnsi="Times New Roman"/>
            <w:color w:val="0070C0"/>
            <w:sz w:val="24"/>
            <w:szCs w:val="24"/>
            <w:u w:val="none"/>
          </w:rPr>
          <w:t>repository.umy.ac.id</w:t>
        </w:r>
      </w:hyperlink>
      <w:r w:rsidR="00375671" w:rsidRPr="004757EB">
        <w:rPr>
          <w:rFonts w:ascii="Times New Roman" w:hAnsi="Times New Roman"/>
          <w:color w:val="0070C0"/>
          <w:sz w:val="24"/>
          <w:szCs w:val="24"/>
        </w:rPr>
        <w:t>, 2013</w:t>
      </w:r>
      <w:r w:rsidRPr="004757EB">
        <w:rPr>
          <w:rFonts w:ascii="Times New Roman" w:hAnsi="Times New Roman"/>
          <w:color w:val="0070C0"/>
          <w:sz w:val="24"/>
          <w:szCs w:val="24"/>
        </w:rPr>
        <w:t>)</w:t>
      </w:r>
    </w:p>
    <w:p w:rsidR="00FA5882" w:rsidRPr="00041D38" w:rsidRDefault="00FA5882" w:rsidP="00041D38">
      <w:pPr>
        <w:autoSpaceDE w:val="0"/>
        <w:autoSpaceDN w:val="0"/>
        <w:adjustRightInd w:val="0"/>
        <w:spacing w:after="0" w:line="240" w:lineRule="auto"/>
        <w:ind w:firstLine="720"/>
        <w:jc w:val="both"/>
        <w:rPr>
          <w:rFonts w:ascii="Times New Roman" w:hAnsi="Times New Roman"/>
          <w:color w:val="0070C0"/>
        </w:rPr>
      </w:pPr>
      <w:r w:rsidRPr="000D1415">
        <w:rPr>
          <w:rFonts w:ascii="Times New Roman" w:hAnsi="Times New Roman"/>
          <w:sz w:val="24"/>
          <w:szCs w:val="24"/>
        </w:rPr>
        <w:t>Mengenai aturan pintu masuk</w:t>
      </w:r>
      <w:r>
        <w:rPr>
          <w:rFonts w:ascii="Times New Roman" w:hAnsi="Times New Roman"/>
          <w:sz w:val="24"/>
          <w:szCs w:val="24"/>
        </w:rPr>
        <w:t xml:space="preserve"> yang terdapat pada Permentan Nomor 42 Tahun 2012,</w:t>
      </w:r>
      <w:r w:rsidRPr="000D1415">
        <w:rPr>
          <w:rFonts w:ascii="Times New Roman" w:hAnsi="Times New Roman"/>
          <w:sz w:val="24"/>
          <w:szCs w:val="24"/>
        </w:rPr>
        <w:t xml:space="preserve"> AS dapat mengimpor kembali produk hortikulturanya melalui pelabuhan Tanjung priok karena pemerintah Indonesia telah menyetujui perpanjangan CRA (</w:t>
      </w:r>
      <w:r w:rsidRPr="000D1415">
        <w:rPr>
          <w:rFonts w:ascii="Times New Roman" w:hAnsi="Times New Roman"/>
          <w:i/>
          <w:sz w:val="24"/>
          <w:szCs w:val="24"/>
        </w:rPr>
        <w:t>Country Recognation Agreement</w:t>
      </w:r>
      <w:r w:rsidRPr="000D1415">
        <w:rPr>
          <w:rFonts w:ascii="Times New Roman" w:hAnsi="Times New Roman"/>
          <w:sz w:val="24"/>
          <w:szCs w:val="24"/>
        </w:rPr>
        <w:t xml:space="preserve">) bagi AS yang pada tahun 2011 habis masa berlakunya.  CRA </w:t>
      </w:r>
      <w:r>
        <w:rPr>
          <w:rFonts w:ascii="Times New Roman" w:hAnsi="Times New Roman"/>
          <w:sz w:val="24"/>
          <w:szCs w:val="24"/>
        </w:rPr>
        <w:t>merupakan</w:t>
      </w:r>
      <w:r w:rsidRPr="000D1415">
        <w:rPr>
          <w:rFonts w:ascii="Times New Roman" w:hAnsi="Times New Roman"/>
          <w:sz w:val="24"/>
          <w:szCs w:val="24"/>
        </w:rPr>
        <w:t xml:space="preserve"> perjanjian yang memberikan perlakuan khusus yang mana pengimpor diperbolehkan melewati pintu masuk mana saja termasuk Pelabuhan Tanjung Priok disaat negara lain tidak dapat melewatinya</w:t>
      </w:r>
      <w:r>
        <w:rPr>
          <w:rFonts w:ascii="Times New Roman" w:hAnsi="Times New Roman"/>
          <w:sz w:val="24"/>
          <w:szCs w:val="24"/>
        </w:rPr>
        <w:t xml:space="preserve"> </w:t>
      </w:r>
      <w:r w:rsidRPr="00B17C74">
        <w:rPr>
          <w:rFonts w:ascii="Times New Roman" w:hAnsi="Times New Roman"/>
          <w:color w:val="4472C4" w:themeColor="accent1"/>
          <w:sz w:val="24"/>
          <w:szCs w:val="24"/>
        </w:rPr>
        <w:t>(</w:t>
      </w:r>
      <w:r w:rsidR="00B17C74" w:rsidRPr="00B17C74">
        <w:rPr>
          <w:rFonts w:ascii="Times New Roman" w:hAnsi="Times New Roman"/>
          <w:color w:val="4472C4" w:themeColor="accent1"/>
          <w:sz w:val="24"/>
          <w:szCs w:val="24"/>
        </w:rPr>
        <w:t>wto.org</w:t>
      </w:r>
      <w:r w:rsidR="00B17C74" w:rsidRPr="00B17C74">
        <w:rPr>
          <w:rStyle w:val="Hyperlink"/>
          <w:rFonts w:ascii="Times New Roman" w:eastAsia="Calibri" w:hAnsi="Times New Roman"/>
          <w:color w:val="4472C4" w:themeColor="accent1"/>
          <w:sz w:val="24"/>
          <w:szCs w:val="24"/>
          <w:u w:val="none"/>
        </w:rPr>
        <w:t>,2012</w:t>
      </w:r>
      <w:r w:rsidRPr="00B17C74">
        <w:rPr>
          <w:rFonts w:ascii="Times New Roman" w:hAnsi="Times New Roman"/>
          <w:color w:val="4472C4" w:themeColor="accent1"/>
          <w:sz w:val="24"/>
          <w:szCs w:val="24"/>
        </w:rPr>
        <w:t>)</w:t>
      </w:r>
    </w:p>
    <w:p w:rsidR="00FA5882" w:rsidRPr="00C470F8" w:rsidRDefault="00FA5882" w:rsidP="00041D38">
      <w:pPr>
        <w:autoSpaceDE w:val="0"/>
        <w:autoSpaceDN w:val="0"/>
        <w:adjustRightInd w:val="0"/>
        <w:spacing w:after="0" w:line="240" w:lineRule="auto"/>
        <w:ind w:firstLine="720"/>
        <w:jc w:val="both"/>
        <w:rPr>
          <w:rFonts w:asciiTheme="majorBidi" w:hAnsiTheme="majorBidi" w:cstheme="majorBidi"/>
          <w:sz w:val="24"/>
          <w:szCs w:val="24"/>
        </w:rPr>
      </w:pPr>
      <w:r w:rsidRPr="00C470F8">
        <w:rPr>
          <w:rFonts w:asciiTheme="majorBidi" w:hAnsiTheme="majorBidi" w:cstheme="majorBidi"/>
          <w:sz w:val="24"/>
          <w:szCs w:val="24"/>
        </w:rPr>
        <w:t>Kebijakan yang dibuat oleh Indonesia ternayata masih belum membuat AS puas atas hasil perubahan  tersebut,</w:t>
      </w:r>
      <w:r>
        <w:rPr>
          <w:rFonts w:asciiTheme="majorBidi" w:hAnsiTheme="majorBidi" w:cstheme="majorBidi"/>
          <w:sz w:val="24"/>
          <w:szCs w:val="24"/>
        </w:rPr>
        <w:t xml:space="preserve"> karena pihak Indonesia masih belum melakukan revisi terhadap kebijakan yang terkait RIPH dan  pengurangan jenis impor produk hortikulturanya.</w:t>
      </w:r>
      <w:r w:rsidRPr="00C470F8">
        <w:rPr>
          <w:rFonts w:asciiTheme="majorBidi" w:hAnsiTheme="majorBidi" w:cstheme="majorBidi"/>
          <w:sz w:val="24"/>
          <w:szCs w:val="24"/>
        </w:rPr>
        <w:t xml:space="preserve"> </w:t>
      </w:r>
      <w:r>
        <w:rPr>
          <w:rFonts w:asciiTheme="majorBidi" w:hAnsiTheme="majorBidi" w:cstheme="majorBidi"/>
          <w:sz w:val="24"/>
          <w:szCs w:val="24"/>
        </w:rPr>
        <w:t>A</w:t>
      </w:r>
      <w:r w:rsidRPr="00C470F8">
        <w:rPr>
          <w:rFonts w:asciiTheme="majorBidi" w:hAnsiTheme="majorBidi" w:cstheme="majorBidi"/>
          <w:sz w:val="24"/>
          <w:szCs w:val="24"/>
        </w:rPr>
        <w:t>khirnya pada tanggal 8 Mei 2014 AS mengajukan konsultasi lagi d</w:t>
      </w:r>
      <w:r>
        <w:rPr>
          <w:rFonts w:asciiTheme="majorBidi" w:hAnsiTheme="majorBidi" w:cstheme="majorBidi"/>
          <w:sz w:val="24"/>
          <w:szCs w:val="24"/>
        </w:rPr>
        <w:t>engan tuntutan pelanggaran atas</w:t>
      </w:r>
      <w:r w:rsidRPr="00C470F8">
        <w:rPr>
          <w:rFonts w:asciiTheme="majorBidi" w:hAnsiTheme="majorBidi" w:cstheme="majorBidi"/>
          <w:sz w:val="24"/>
          <w:szCs w:val="24"/>
        </w:rPr>
        <w:t>:</w:t>
      </w:r>
    </w:p>
    <w:p w:rsidR="00FA5882" w:rsidRDefault="00FA5882" w:rsidP="00FA5882">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C470F8">
        <w:rPr>
          <w:rFonts w:asciiTheme="majorBidi" w:hAnsiTheme="majorBidi" w:cstheme="majorBidi"/>
          <w:sz w:val="24"/>
          <w:szCs w:val="24"/>
        </w:rPr>
        <w:t>a. Pasal III:4, X:1 dan XI:1 tentang GATT 1994;</w:t>
      </w:r>
    </w:p>
    <w:p w:rsidR="00FA5882" w:rsidRPr="00C470F8" w:rsidRDefault="00FA5882" w:rsidP="00FA5882">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C470F8">
        <w:rPr>
          <w:rFonts w:asciiTheme="majorBidi" w:hAnsiTheme="majorBidi" w:cstheme="majorBidi"/>
          <w:sz w:val="24"/>
          <w:szCs w:val="24"/>
        </w:rPr>
        <w:t>b. Pasal 4.2, tentang Perjanjian Pertanian (</w:t>
      </w:r>
      <w:r w:rsidRPr="00C470F8">
        <w:rPr>
          <w:rFonts w:asciiTheme="majorBidi" w:hAnsiTheme="majorBidi" w:cstheme="majorBidi"/>
          <w:i/>
          <w:iCs/>
          <w:sz w:val="24"/>
          <w:szCs w:val="24"/>
        </w:rPr>
        <w:t>Agreement on Agriculture</w:t>
      </w:r>
      <w:r w:rsidRPr="00C470F8">
        <w:rPr>
          <w:rFonts w:asciiTheme="majorBidi" w:hAnsiTheme="majorBidi" w:cstheme="majorBidi"/>
          <w:sz w:val="24"/>
          <w:szCs w:val="24"/>
        </w:rPr>
        <w:t>);</w:t>
      </w:r>
    </w:p>
    <w:p w:rsidR="00FA5882" w:rsidRPr="00041D38" w:rsidRDefault="00FA5882" w:rsidP="00FA5882">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C470F8">
        <w:rPr>
          <w:rFonts w:asciiTheme="majorBidi" w:hAnsiTheme="majorBidi" w:cstheme="majorBidi"/>
          <w:sz w:val="24"/>
          <w:szCs w:val="24"/>
        </w:rPr>
        <w:t>c. Pasal 1.2, 1.5, 1.6, 2.2, 3.2, 3.3, 5.1 dan 5.2 tentang Perjanjian Lisensi Impor (</w:t>
      </w:r>
      <w:r w:rsidRPr="00C470F8">
        <w:rPr>
          <w:rFonts w:asciiTheme="majorBidi" w:hAnsiTheme="majorBidi" w:cstheme="majorBidi"/>
          <w:i/>
          <w:iCs/>
          <w:sz w:val="24"/>
          <w:szCs w:val="24"/>
        </w:rPr>
        <w:t>Import Licensing Agreement</w:t>
      </w:r>
      <w:r w:rsidRPr="00C470F8">
        <w:rPr>
          <w:rFonts w:asciiTheme="majorBidi" w:hAnsiTheme="majorBidi" w:cstheme="majorBidi"/>
          <w:sz w:val="24"/>
          <w:szCs w:val="24"/>
        </w:rPr>
        <w:t>); dan d. Pasal 2.1 dan 2.15 tentang Perjan</w:t>
      </w:r>
      <w:r>
        <w:rPr>
          <w:rFonts w:asciiTheme="majorBidi" w:hAnsiTheme="majorBidi" w:cstheme="majorBidi"/>
          <w:sz w:val="24"/>
          <w:szCs w:val="24"/>
        </w:rPr>
        <w:t>jian Pemeriksaan Pra-pengiriman.</w:t>
      </w:r>
    </w:p>
    <w:p w:rsidR="00FA5882" w:rsidRDefault="00FA5882" w:rsidP="00041D38">
      <w:pPr>
        <w:spacing w:after="0" w:line="240" w:lineRule="auto"/>
        <w:ind w:firstLine="720"/>
        <w:jc w:val="both"/>
        <w:rPr>
          <w:rFonts w:ascii="Times New Roman" w:hAnsi="Times New Roman"/>
          <w:sz w:val="24"/>
          <w:szCs w:val="24"/>
        </w:rPr>
      </w:pPr>
      <w:r w:rsidRPr="00C470F8">
        <w:rPr>
          <w:rFonts w:asciiTheme="majorBidi" w:hAnsiTheme="majorBidi" w:cstheme="majorBidi"/>
          <w:sz w:val="24"/>
          <w:szCs w:val="24"/>
        </w:rPr>
        <w:t>Setelah pengajuan konsultasi tersebut dan belum menemukan jalan tengah akhirnya pada tanggal 18 Maret 2015 AS mengajukan permohonan pembentukan panel namun panel baru dapat direalisasi oleh DSB pada tanggal 20 Mei 2015. Setelah mengadakan sidang, argumentasi dan pembelaan dari semua pihak serta kajian yang mendalam dan penilaian yang objektif, pada tanggal 22 Desember 2016 laporan panel dirilis dan tim panelis memu</w:t>
      </w:r>
      <w:r>
        <w:rPr>
          <w:rFonts w:asciiTheme="majorBidi" w:hAnsiTheme="majorBidi" w:cstheme="majorBidi"/>
          <w:sz w:val="24"/>
          <w:szCs w:val="24"/>
        </w:rPr>
        <w:t>tuskan bahwa Indonesia bersalah</w:t>
      </w:r>
      <w:r w:rsidR="006347F2">
        <w:rPr>
          <w:rFonts w:asciiTheme="majorBidi" w:hAnsiTheme="majorBidi" w:cstheme="majorBidi"/>
          <w:sz w:val="24"/>
          <w:szCs w:val="24"/>
          <w:lang w:val="en-US"/>
        </w:rPr>
        <w:t>.</w:t>
      </w:r>
      <w:r w:rsidRPr="00041D38">
        <w:rPr>
          <w:rFonts w:asciiTheme="majorBidi" w:hAnsiTheme="majorBidi" w:cstheme="majorBidi"/>
          <w:color w:val="0070C0"/>
        </w:rPr>
        <w:t xml:space="preserve"> </w:t>
      </w:r>
      <w:r w:rsidRPr="00711601">
        <w:rPr>
          <w:rFonts w:ascii="Times New Roman" w:hAnsi="Times New Roman"/>
          <w:sz w:val="24"/>
          <w:szCs w:val="24"/>
        </w:rPr>
        <w:t xml:space="preserve">Dalam sengketa </w:t>
      </w:r>
      <w:r w:rsidRPr="00711601">
        <w:rPr>
          <w:rFonts w:ascii="Times New Roman" w:hAnsi="Times New Roman"/>
          <w:iCs/>
          <w:sz w:val="24"/>
          <w:szCs w:val="24"/>
        </w:rPr>
        <w:t xml:space="preserve">putusan sengketa tersebut ada beberapa kebijakan </w:t>
      </w:r>
      <w:r w:rsidRPr="00711601">
        <w:rPr>
          <w:rFonts w:ascii="Times New Roman" w:hAnsi="Times New Roman"/>
          <w:sz w:val="24"/>
          <w:szCs w:val="24"/>
        </w:rPr>
        <w:t xml:space="preserve">yang direkomendasikan (yang dinyatakan melanggar aturan WTO) </w:t>
      </w:r>
      <w:r>
        <w:rPr>
          <w:rFonts w:ascii="Times New Roman" w:hAnsi="Times New Roman"/>
          <w:sz w:val="24"/>
          <w:szCs w:val="24"/>
        </w:rPr>
        <w:t>tim panelis untuk segera diubah</w:t>
      </w:r>
      <w:r w:rsidR="006347F2">
        <w:rPr>
          <w:rFonts w:ascii="Times New Roman" w:hAnsi="Times New Roman"/>
          <w:sz w:val="24"/>
          <w:szCs w:val="24"/>
          <w:lang w:val="en-US"/>
        </w:rPr>
        <w:t xml:space="preserve"> </w:t>
      </w:r>
      <w:r w:rsidRPr="00041D38">
        <w:rPr>
          <w:rFonts w:ascii="Times New Roman" w:hAnsi="Times New Roman"/>
          <w:color w:val="0070C0"/>
          <w:sz w:val="24"/>
          <w:szCs w:val="24"/>
        </w:rPr>
        <w:t>(</w:t>
      </w:r>
      <w:hyperlink r:id="rId13" w:history="1">
        <w:r w:rsidR="002560E2">
          <w:rPr>
            <w:rStyle w:val="Hyperlink"/>
            <w:rFonts w:ascii="Times New Roman" w:eastAsia="Calibri" w:hAnsi="Times New Roman"/>
            <w:color w:val="0070C0"/>
            <w:u w:val="none"/>
          </w:rPr>
          <w:t>P</w:t>
        </w:r>
        <w:r w:rsidRPr="00041D38">
          <w:rPr>
            <w:rStyle w:val="Hyperlink"/>
            <w:rFonts w:ascii="Times New Roman" w:eastAsia="Calibri" w:hAnsi="Times New Roman"/>
            <w:color w:val="0070C0"/>
            <w:u w:val="none"/>
          </w:rPr>
          <w:t>ertanian.go.id</w:t>
        </w:r>
      </w:hyperlink>
      <w:r w:rsidR="00B17C74">
        <w:rPr>
          <w:rStyle w:val="Hyperlink"/>
          <w:rFonts w:ascii="Times New Roman" w:eastAsia="Calibri" w:hAnsi="Times New Roman"/>
          <w:color w:val="0070C0"/>
          <w:u w:val="none"/>
        </w:rPr>
        <w:t>, 2015</w:t>
      </w:r>
      <w:r w:rsidRPr="00041D38">
        <w:rPr>
          <w:rFonts w:ascii="Times New Roman" w:hAnsi="Times New Roman"/>
          <w:color w:val="0070C0"/>
        </w:rPr>
        <w:t xml:space="preserve">) </w:t>
      </w:r>
      <w:r w:rsidRPr="00041D38">
        <w:rPr>
          <w:rFonts w:ascii="Times New Roman" w:hAnsi="Times New Roman"/>
          <w:color w:val="0070C0"/>
          <w:sz w:val="24"/>
          <w:szCs w:val="24"/>
        </w:rPr>
        <w:t xml:space="preserve"> </w:t>
      </w:r>
      <w:r w:rsidRPr="00711601">
        <w:rPr>
          <w:rFonts w:ascii="Times New Roman" w:hAnsi="Times New Roman"/>
          <w:sz w:val="24"/>
          <w:szCs w:val="24"/>
        </w:rPr>
        <w:t xml:space="preserve">9 kebijakan tersebut terkait aturan impor produk hortikultura, yaitu: </w:t>
      </w:r>
    </w:p>
    <w:p w:rsidR="00FA5882" w:rsidRPr="003D11C8" w:rsidRDefault="00FA5882" w:rsidP="00FA5882">
      <w:pPr>
        <w:pStyle w:val="ListParagraph"/>
        <w:numPr>
          <w:ilvl w:val="0"/>
          <w:numId w:val="12"/>
        </w:numPr>
        <w:spacing w:after="0" w:line="240" w:lineRule="auto"/>
        <w:ind w:left="284" w:hanging="284"/>
        <w:contextualSpacing/>
        <w:jc w:val="both"/>
        <w:rPr>
          <w:rFonts w:ascii="Times New Roman" w:hAnsi="Times New Roman"/>
          <w:sz w:val="24"/>
          <w:szCs w:val="24"/>
        </w:rPr>
      </w:pPr>
      <w:r w:rsidRPr="003D11C8">
        <w:rPr>
          <w:rFonts w:ascii="Times New Roman" w:hAnsi="Times New Roman"/>
          <w:sz w:val="24"/>
          <w:szCs w:val="24"/>
        </w:rPr>
        <w:t>Batas pengajuan dan masa berlaku (</w:t>
      </w:r>
      <w:r w:rsidRPr="003D11C8">
        <w:rPr>
          <w:rFonts w:ascii="Times New Roman" w:hAnsi="Times New Roman"/>
          <w:i/>
          <w:iCs/>
          <w:sz w:val="24"/>
          <w:szCs w:val="24"/>
        </w:rPr>
        <w:t>Limited application windows and validity periods</w:t>
      </w:r>
      <w:r w:rsidRPr="003D11C8">
        <w:rPr>
          <w:rFonts w:ascii="Times New Roman" w:hAnsi="Times New Roman"/>
          <w:sz w:val="24"/>
          <w:szCs w:val="24"/>
        </w:rPr>
        <w:t>)</w:t>
      </w:r>
    </w:p>
    <w:p w:rsidR="00FA5882" w:rsidRPr="003D11C8" w:rsidRDefault="00FA5882" w:rsidP="00FA5882">
      <w:pPr>
        <w:pStyle w:val="ListParagraph"/>
        <w:numPr>
          <w:ilvl w:val="0"/>
          <w:numId w:val="12"/>
        </w:numPr>
        <w:spacing w:after="0" w:line="240" w:lineRule="auto"/>
        <w:ind w:left="284" w:hanging="284"/>
        <w:contextualSpacing/>
        <w:jc w:val="both"/>
        <w:rPr>
          <w:rFonts w:ascii="Times New Roman" w:hAnsi="Times New Roman"/>
          <w:i/>
          <w:iCs/>
          <w:sz w:val="24"/>
          <w:szCs w:val="24"/>
        </w:rPr>
      </w:pPr>
      <w:r w:rsidRPr="003D11C8">
        <w:rPr>
          <w:rFonts w:ascii="Times New Roman" w:hAnsi="Times New Roman"/>
          <w:sz w:val="24"/>
          <w:szCs w:val="24"/>
        </w:rPr>
        <w:t>Jangka waktu dan persetujuan impor (</w:t>
      </w:r>
      <w:r w:rsidRPr="003D11C8">
        <w:rPr>
          <w:rFonts w:ascii="Times New Roman" w:hAnsi="Times New Roman"/>
          <w:i/>
          <w:iCs/>
          <w:sz w:val="24"/>
          <w:szCs w:val="24"/>
        </w:rPr>
        <w:t>Periodic and fixed import terms)</w:t>
      </w:r>
    </w:p>
    <w:p w:rsidR="00FA5882" w:rsidRDefault="00FA5882" w:rsidP="00FA5882">
      <w:pPr>
        <w:pStyle w:val="ListParagraph"/>
        <w:numPr>
          <w:ilvl w:val="0"/>
          <w:numId w:val="12"/>
        </w:numPr>
        <w:spacing w:after="0" w:line="240" w:lineRule="auto"/>
        <w:ind w:left="284" w:hanging="284"/>
        <w:contextualSpacing/>
        <w:jc w:val="both"/>
        <w:rPr>
          <w:rFonts w:ascii="Times New Roman" w:hAnsi="Times New Roman"/>
          <w:sz w:val="24"/>
          <w:szCs w:val="24"/>
        </w:rPr>
      </w:pPr>
      <w:r w:rsidRPr="00711601">
        <w:rPr>
          <w:rFonts w:ascii="Times New Roman" w:hAnsi="Times New Roman"/>
          <w:sz w:val="24"/>
          <w:szCs w:val="24"/>
        </w:rPr>
        <w:t>Memenuhi 80 % persyaratan(</w:t>
      </w:r>
      <w:r w:rsidRPr="00711601">
        <w:rPr>
          <w:rFonts w:ascii="Times New Roman" w:hAnsi="Times New Roman"/>
          <w:i/>
          <w:iCs/>
          <w:sz w:val="24"/>
          <w:szCs w:val="24"/>
        </w:rPr>
        <w:t>80% realization requirement</w:t>
      </w:r>
      <w:r w:rsidRPr="00711601">
        <w:rPr>
          <w:rFonts w:ascii="Times New Roman" w:hAnsi="Times New Roman"/>
          <w:sz w:val="24"/>
          <w:szCs w:val="24"/>
        </w:rPr>
        <w:t>)</w:t>
      </w:r>
    </w:p>
    <w:p w:rsidR="00FA5882" w:rsidRDefault="00FA5882" w:rsidP="00FA5882">
      <w:pPr>
        <w:pStyle w:val="ListParagraph"/>
        <w:numPr>
          <w:ilvl w:val="0"/>
          <w:numId w:val="12"/>
        </w:numPr>
        <w:spacing w:after="0" w:line="240" w:lineRule="auto"/>
        <w:ind w:left="284" w:hanging="284"/>
        <w:contextualSpacing/>
        <w:jc w:val="both"/>
        <w:rPr>
          <w:rFonts w:ascii="Times New Roman" w:hAnsi="Times New Roman"/>
          <w:sz w:val="24"/>
          <w:szCs w:val="24"/>
        </w:rPr>
      </w:pPr>
      <w:r w:rsidRPr="00711601">
        <w:rPr>
          <w:rFonts w:ascii="Times New Roman" w:hAnsi="Times New Roman"/>
          <w:sz w:val="24"/>
          <w:szCs w:val="24"/>
        </w:rPr>
        <w:t>Persyaratan masa panen(</w:t>
      </w:r>
      <w:r w:rsidRPr="00711601">
        <w:rPr>
          <w:rFonts w:ascii="Times New Roman" w:hAnsi="Times New Roman"/>
          <w:i/>
          <w:iCs/>
          <w:sz w:val="24"/>
          <w:szCs w:val="24"/>
        </w:rPr>
        <w:t>Harvest period requirement</w:t>
      </w:r>
      <w:r w:rsidRPr="00711601">
        <w:rPr>
          <w:rFonts w:ascii="Times New Roman" w:hAnsi="Times New Roman"/>
          <w:sz w:val="24"/>
          <w:szCs w:val="24"/>
        </w:rPr>
        <w:t>)</w:t>
      </w:r>
    </w:p>
    <w:p w:rsidR="00FA5882" w:rsidRDefault="00FA5882" w:rsidP="00FA5882">
      <w:pPr>
        <w:pStyle w:val="ListParagraph"/>
        <w:numPr>
          <w:ilvl w:val="0"/>
          <w:numId w:val="12"/>
        </w:numPr>
        <w:spacing w:after="0" w:line="240" w:lineRule="auto"/>
        <w:ind w:left="284" w:hanging="284"/>
        <w:contextualSpacing/>
        <w:jc w:val="both"/>
        <w:rPr>
          <w:rFonts w:ascii="Times New Roman" w:hAnsi="Times New Roman"/>
          <w:sz w:val="24"/>
          <w:szCs w:val="24"/>
        </w:rPr>
      </w:pPr>
      <w:r w:rsidRPr="00711601">
        <w:rPr>
          <w:rFonts w:ascii="Times New Roman" w:hAnsi="Times New Roman"/>
          <w:sz w:val="24"/>
          <w:szCs w:val="24"/>
        </w:rPr>
        <w:t>Persyaratan kepemilikan penyimpanan dan kapasitas (</w:t>
      </w:r>
      <w:r w:rsidRPr="00711601">
        <w:rPr>
          <w:rFonts w:ascii="Times New Roman" w:hAnsi="Times New Roman"/>
          <w:i/>
          <w:iCs/>
          <w:sz w:val="24"/>
          <w:szCs w:val="24"/>
        </w:rPr>
        <w:t>Storage ownership and capacity requirements</w:t>
      </w:r>
      <w:r w:rsidRPr="00711601">
        <w:rPr>
          <w:rFonts w:ascii="Times New Roman" w:hAnsi="Times New Roman"/>
          <w:sz w:val="24"/>
          <w:szCs w:val="24"/>
        </w:rPr>
        <w:t>)</w:t>
      </w:r>
    </w:p>
    <w:p w:rsidR="00FA5882" w:rsidRPr="003D11C8" w:rsidRDefault="00FA5882" w:rsidP="00FA5882">
      <w:pPr>
        <w:pStyle w:val="ListParagraph"/>
        <w:numPr>
          <w:ilvl w:val="0"/>
          <w:numId w:val="12"/>
        </w:numPr>
        <w:spacing w:after="0" w:line="240" w:lineRule="auto"/>
        <w:ind w:left="284" w:hanging="284"/>
        <w:contextualSpacing/>
        <w:jc w:val="both"/>
        <w:rPr>
          <w:rFonts w:ascii="Times New Roman" w:hAnsi="Times New Roman"/>
          <w:sz w:val="24"/>
          <w:szCs w:val="24"/>
        </w:rPr>
      </w:pPr>
      <w:r w:rsidRPr="003D11C8">
        <w:rPr>
          <w:rFonts w:ascii="Times New Roman" w:hAnsi="Times New Roman"/>
          <w:sz w:val="24"/>
          <w:szCs w:val="24"/>
        </w:rPr>
        <w:t>Persyaratan penggunaan,penjualan dan distribusi produk hortikultura (</w:t>
      </w:r>
      <w:r w:rsidRPr="003D11C8">
        <w:rPr>
          <w:rFonts w:ascii="Times New Roman" w:hAnsi="Times New Roman"/>
          <w:i/>
          <w:iCs/>
          <w:sz w:val="24"/>
          <w:szCs w:val="24"/>
        </w:rPr>
        <w:t>Use, sale and distribution requirements for horticultural products</w:t>
      </w:r>
      <w:r w:rsidRPr="003D11C8">
        <w:rPr>
          <w:rFonts w:ascii="Times New Roman" w:hAnsi="Times New Roman"/>
          <w:sz w:val="24"/>
          <w:szCs w:val="24"/>
        </w:rPr>
        <w:t>)</w:t>
      </w:r>
    </w:p>
    <w:p w:rsidR="00FA5882" w:rsidRDefault="00FA5882" w:rsidP="00FA5882">
      <w:pPr>
        <w:pStyle w:val="ListParagraph"/>
        <w:numPr>
          <w:ilvl w:val="0"/>
          <w:numId w:val="12"/>
        </w:numPr>
        <w:spacing w:after="0" w:line="240" w:lineRule="auto"/>
        <w:ind w:left="284" w:hanging="284"/>
        <w:contextualSpacing/>
        <w:jc w:val="both"/>
        <w:rPr>
          <w:rFonts w:ascii="Times New Roman" w:hAnsi="Times New Roman"/>
          <w:sz w:val="24"/>
          <w:szCs w:val="24"/>
        </w:rPr>
      </w:pPr>
      <w:r w:rsidRPr="00711601">
        <w:rPr>
          <w:rFonts w:ascii="Times New Roman" w:hAnsi="Times New Roman"/>
          <w:sz w:val="24"/>
          <w:szCs w:val="24"/>
        </w:rPr>
        <w:t>Referensi harga untuk cabai dan bawang merah untuk konsumsi (</w:t>
      </w:r>
      <w:r w:rsidRPr="00711601">
        <w:rPr>
          <w:rFonts w:ascii="Times New Roman" w:hAnsi="Times New Roman"/>
          <w:i/>
          <w:iCs/>
          <w:sz w:val="24"/>
          <w:szCs w:val="24"/>
        </w:rPr>
        <w:t>Reference prices for chillies and shallots for comsumption</w:t>
      </w:r>
      <w:r w:rsidRPr="00711601">
        <w:rPr>
          <w:rFonts w:ascii="Times New Roman" w:hAnsi="Times New Roman"/>
          <w:sz w:val="24"/>
          <w:szCs w:val="24"/>
        </w:rPr>
        <w:t>)</w:t>
      </w:r>
    </w:p>
    <w:p w:rsidR="00FA5882" w:rsidRPr="003D11C8" w:rsidRDefault="00FA5882" w:rsidP="00FA5882">
      <w:pPr>
        <w:pStyle w:val="ListParagraph"/>
        <w:numPr>
          <w:ilvl w:val="0"/>
          <w:numId w:val="12"/>
        </w:numPr>
        <w:spacing w:after="0" w:line="240" w:lineRule="auto"/>
        <w:ind w:left="284" w:hanging="284"/>
        <w:contextualSpacing/>
        <w:jc w:val="both"/>
        <w:rPr>
          <w:rFonts w:ascii="Times New Roman" w:hAnsi="Times New Roman"/>
          <w:i/>
          <w:iCs/>
          <w:sz w:val="24"/>
          <w:szCs w:val="24"/>
        </w:rPr>
      </w:pPr>
      <w:r w:rsidRPr="003D11C8">
        <w:rPr>
          <w:rFonts w:ascii="Times New Roman" w:hAnsi="Times New Roman"/>
          <w:sz w:val="24"/>
          <w:szCs w:val="24"/>
        </w:rPr>
        <w:t>Persyaratan panen 6 bulan(</w:t>
      </w:r>
      <w:r w:rsidRPr="003D11C8">
        <w:rPr>
          <w:rFonts w:ascii="Times New Roman" w:hAnsi="Times New Roman"/>
          <w:i/>
          <w:iCs/>
          <w:sz w:val="24"/>
          <w:szCs w:val="24"/>
        </w:rPr>
        <w:t>Six month harvest requirement)</w:t>
      </w:r>
    </w:p>
    <w:p w:rsidR="00FA5882" w:rsidRPr="00EF53E2" w:rsidRDefault="00FA5882" w:rsidP="00FA5882">
      <w:pPr>
        <w:pStyle w:val="ListParagraph"/>
        <w:numPr>
          <w:ilvl w:val="0"/>
          <w:numId w:val="12"/>
        </w:numPr>
        <w:spacing w:after="0" w:line="240" w:lineRule="auto"/>
        <w:ind w:left="284" w:hanging="284"/>
        <w:contextualSpacing/>
        <w:jc w:val="both"/>
        <w:rPr>
          <w:rFonts w:ascii="Times New Roman" w:hAnsi="Times New Roman"/>
          <w:sz w:val="24"/>
          <w:szCs w:val="24"/>
        </w:rPr>
      </w:pPr>
      <w:r w:rsidRPr="00711601">
        <w:rPr>
          <w:rFonts w:ascii="Times New Roman" w:hAnsi="Times New Roman"/>
          <w:sz w:val="24"/>
          <w:szCs w:val="24"/>
        </w:rPr>
        <w:t>Rezim lisensi impor untuk produk hortikultura secara keseluruhan</w:t>
      </w:r>
      <w:r w:rsidRPr="00711601">
        <w:rPr>
          <w:rFonts w:ascii="Times New Roman" w:hAnsi="Times New Roman"/>
          <w:i/>
          <w:iCs/>
          <w:sz w:val="24"/>
          <w:szCs w:val="24"/>
        </w:rPr>
        <w:t>(Import licensing regime for hortikultural products as a whole</w:t>
      </w:r>
      <w:r w:rsidRPr="00711601">
        <w:rPr>
          <w:rFonts w:ascii="Times New Roman" w:hAnsi="Times New Roman"/>
          <w:sz w:val="24"/>
          <w:szCs w:val="24"/>
        </w:rPr>
        <w:t>).</w:t>
      </w:r>
    </w:p>
    <w:p w:rsidR="00FA5882" w:rsidRDefault="00FA5882" w:rsidP="00041D38">
      <w:pPr>
        <w:autoSpaceDE w:val="0"/>
        <w:autoSpaceDN w:val="0"/>
        <w:adjustRightInd w:val="0"/>
        <w:spacing w:after="0" w:line="240" w:lineRule="auto"/>
        <w:ind w:firstLine="720"/>
        <w:jc w:val="both"/>
        <w:rPr>
          <w:rFonts w:ascii="Times New Roman" w:hAnsi="Times New Roman"/>
        </w:rPr>
      </w:pPr>
      <w:r>
        <w:rPr>
          <w:rFonts w:asciiTheme="majorBidi" w:hAnsiTheme="majorBidi" w:cstheme="majorBidi"/>
        </w:rPr>
        <w:t xml:space="preserve">Pasca putusan WTO yang  menyatakan bahwa Indonesia bersalah dalam kasus tersebut, Indonesia melakukan  beberapa perubahan  dalam  kebijakannya. Aturan tersebut tertuang dalam </w:t>
      </w:r>
      <w:r w:rsidRPr="00C470F8">
        <w:rPr>
          <w:rFonts w:asciiTheme="majorBidi" w:hAnsiTheme="majorBidi" w:cstheme="majorBidi"/>
          <w:sz w:val="24"/>
          <w:szCs w:val="24"/>
        </w:rPr>
        <w:t xml:space="preserve">Permentan No 16 Tahun 2017 </w:t>
      </w:r>
      <w:r>
        <w:rPr>
          <w:rFonts w:asciiTheme="majorBidi" w:hAnsiTheme="majorBidi" w:cstheme="majorBidi"/>
          <w:sz w:val="24"/>
          <w:szCs w:val="24"/>
        </w:rPr>
        <w:t>tentang rekomendasi impor hortikultura yang mulai berlaku pada 15 Mei 2017, aturan ini</w:t>
      </w:r>
      <w:r w:rsidRPr="00C470F8">
        <w:rPr>
          <w:rFonts w:asciiTheme="majorBidi" w:hAnsiTheme="majorBidi" w:cstheme="majorBidi"/>
          <w:sz w:val="24"/>
          <w:szCs w:val="24"/>
        </w:rPr>
        <w:t xml:space="preserve"> merupakan revisi dari </w:t>
      </w:r>
      <w:r>
        <w:rPr>
          <w:rFonts w:ascii="Times New Roman" w:hAnsi="Times New Roman"/>
          <w:sz w:val="24"/>
          <w:szCs w:val="24"/>
        </w:rPr>
        <w:t xml:space="preserve">Permentan Nomor 47 </w:t>
      </w:r>
      <w:r>
        <w:rPr>
          <w:rFonts w:ascii="Times New Roman" w:hAnsi="Times New Roman"/>
          <w:sz w:val="24"/>
          <w:szCs w:val="24"/>
        </w:rPr>
        <w:lastRenderedPageBreak/>
        <w:t xml:space="preserve">Tahun 2013 tentang rekomendasi impor hortikultura. </w:t>
      </w:r>
      <w:r w:rsidRPr="00C470F8">
        <w:rPr>
          <w:rFonts w:ascii="Times New Roman" w:hAnsi="Times New Roman"/>
          <w:sz w:val="24"/>
          <w:szCs w:val="24"/>
        </w:rPr>
        <w:t xml:space="preserve"> Dalam revisi tersebut ada beberapa hal yang diubah seperti masa berlaku RIPH masa berlakunya menjadi 1 tahun dari yang sebelumnya hanya 6 bulan</w:t>
      </w:r>
      <w:r>
        <w:rPr>
          <w:rFonts w:ascii="Times New Roman" w:hAnsi="Times New Roman"/>
          <w:sz w:val="24"/>
          <w:szCs w:val="24"/>
        </w:rPr>
        <w:t xml:space="preserve"> dan</w:t>
      </w:r>
      <w:r w:rsidRPr="00C470F8">
        <w:rPr>
          <w:rFonts w:ascii="Times New Roman" w:hAnsi="Times New Roman"/>
          <w:sz w:val="24"/>
          <w:szCs w:val="24"/>
        </w:rPr>
        <w:t xml:space="preserve"> masa pendaftaran RIPH(rekomendasi impor produk hortikultura) juga diperpanjang dari yang sebelumnya dibuka 2 kali dalam setahun</w:t>
      </w:r>
      <w:r>
        <w:rPr>
          <w:rFonts w:ascii="Times New Roman" w:hAnsi="Times New Roman"/>
          <w:sz w:val="24"/>
          <w:szCs w:val="24"/>
        </w:rPr>
        <w:t xml:space="preserve"> </w:t>
      </w:r>
      <w:r w:rsidRPr="00041D38">
        <w:rPr>
          <w:rFonts w:ascii="Times New Roman" w:hAnsi="Times New Roman"/>
          <w:color w:val="0070C0"/>
        </w:rPr>
        <w:t>(</w:t>
      </w:r>
      <w:hyperlink r:id="rId14" w:history="1">
        <w:r w:rsidR="002560E2">
          <w:rPr>
            <w:rStyle w:val="Hyperlink"/>
            <w:rFonts w:ascii="Times New Roman" w:eastAsia="Calibri" w:hAnsi="Times New Roman"/>
            <w:color w:val="0070C0"/>
            <w:u w:val="none"/>
          </w:rPr>
          <w:t>P</w:t>
        </w:r>
        <w:r w:rsidRPr="00041D38">
          <w:rPr>
            <w:rStyle w:val="Hyperlink"/>
            <w:rFonts w:ascii="Times New Roman" w:eastAsia="Calibri" w:hAnsi="Times New Roman"/>
            <w:color w:val="0070C0"/>
            <w:u w:val="none"/>
          </w:rPr>
          <w:t>ertanian.go.id</w:t>
        </w:r>
      </w:hyperlink>
      <w:r w:rsidR="00B17C74">
        <w:rPr>
          <w:rStyle w:val="Hyperlink"/>
          <w:rFonts w:ascii="Times New Roman" w:eastAsia="Calibri" w:hAnsi="Times New Roman"/>
          <w:color w:val="0070C0"/>
          <w:u w:val="none"/>
        </w:rPr>
        <w:t>, 2013</w:t>
      </w:r>
      <w:r w:rsidRPr="00041D38">
        <w:rPr>
          <w:rFonts w:ascii="Times New Roman" w:hAnsi="Times New Roman"/>
          <w:color w:val="0070C0"/>
        </w:rPr>
        <w:t>)</w:t>
      </w:r>
    </w:p>
    <w:p w:rsidR="00FA5882" w:rsidRPr="006347F2" w:rsidRDefault="00FA5882" w:rsidP="00041D38">
      <w:pPr>
        <w:autoSpaceDE w:val="0"/>
        <w:autoSpaceDN w:val="0"/>
        <w:adjustRightInd w:val="0"/>
        <w:spacing w:after="0" w:line="240" w:lineRule="auto"/>
        <w:ind w:firstLine="720"/>
        <w:jc w:val="both"/>
        <w:rPr>
          <w:rFonts w:ascii="Times New Roman" w:hAnsi="Times New Roman"/>
          <w:color w:val="0070C0"/>
          <w:sz w:val="24"/>
          <w:szCs w:val="24"/>
          <w:lang w:val="en-US"/>
        </w:rPr>
      </w:pPr>
      <w:r w:rsidRPr="00483F6D">
        <w:rPr>
          <w:rFonts w:ascii="Times New Roman" w:hAnsi="Times New Roman"/>
          <w:sz w:val="24"/>
          <w:szCs w:val="24"/>
        </w:rPr>
        <w:t xml:space="preserve">Selain itu jenis produk hortikultura yang dikurangi dan dilarang masuk, diperbolehkan masuk ke Indonesia, sebelumnya ada 13 jenis produk hortikultura yang dilarang masuk dan 7 jenis produk hortikultura yang dikurangi jumlahnya untuk impor ke Indonesia. </w:t>
      </w:r>
      <w:r>
        <w:rPr>
          <w:rFonts w:ascii="Times New Roman" w:hAnsi="Times New Roman"/>
          <w:sz w:val="24"/>
          <w:szCs w:val="24"/>
        </w:rPr>
        <w:t xml:space="preserve">Setelah aturan tersebut diubah pada tahun 2017, </w:t>
      </w:r>
      <w:r w:rsidRPr="00483F6D">
        <w:rPr>
          <w:rFonts w:ascii="Times New Roman" w:hAnsi="Times New Roman"/>
          <w:sz w:val="24"/>
          <w:szCs w:val="24"/>
        </w:rPr>
        <w:t xml:space="preserve">total 20 jenis produk hortikultura impor </w:t>
      </w:r>
      <w:r>
        <w:rPr>
          <w:rFonts w:ascii="Times New Roman" w:hAnsi="Times New Roman"/>
          <w:sz w:val="24"/>
          <w:szCs w:val="24"/>
        </w:rPr>
        <w:t xml:space="preserve">yang dilarang dan dikurangi kini </w:t>
      </w:r>
      <w:r w:rsidRPr="00483F6D">
        <w:rPr>
          <w:rFonts w:ascii="Times New Roman" w:hAnsi="Times New Roman"/>
          <w:sz w:val="24"/>
          <w:szCs w:val="24"/>
        </w:rPr>
        <w:t xml:space="preserve">diperbolehkan masuk. Jenis </w:t>
      </w:r>
      <w:r>
        <w:rPr>
          <w:rFonts w:ascii="Times New Roman" w:hAnsi="Times New Roman"/>
          <w:sz w:val="24"/>
          <w:szCs w:val="24"/>
        </w:rPr>
        <w:t xml:space="preserve">produk hortikultura tersebut ialah: Bawang, jeruk, lemon, pamelo, anggur, apel, lengkeng, durian, nanas, melon, pisang, mangga, pepaya, kentang, kubis, wortel, cabai, krisan, anggrek dan heliconia </w:t>
      </w:r>
    </w:p>
    <w:p w:rsidR="00041D38" w:rsidRDefault="00041D38" w:rsidP="00041D38">
      <w:pPr>
        <w:autoSpaceDE w:val="0"/>
        <w:autoSpaceDN w:val="0"/>
        <w:adjustRightInd w:val="0"/>
        <w:spacing w:after="0" w:line="240" w:lineRule="auto"/>
        <w:ind w:firstLine="720"/>
        <w:jc w:val="both"/>
        <w:rPr>
          <w:rFonts w:ascii="Times New Roman" w:hAnsi="Times New Roman"/>
        </w:rPr>
      </w:pPr>
    </w:p>
    <w:p w:rsidR="00041D38" w:rsidRDefault="00041D38" w:rsidP="00041D38">
      <w:pPr>
        <w:pStyle w:val="ListParagraph"/>
        <w:numPr>
          <w:ilvl w:val="0"/>
          <w:numId w:val="10"/>
        </w:numPr>
        <w:spacing w:after="0" w:line="240" w:lineRule="auto"/>
        <w:ind w:left="426" w:hanging="426"/>
        <w:contextualSpacing/>
        <w:jc w:val="both"/>
        <w:rPr>
          <w:rFonts w:ascii="Times New Roman" w:hAnsi="Times New Roman"/>
          <w:b/>
          <w:sz w:val="24"/>
          <w:szCs w:val="24"/>
        </w:rPr>
      </w:pPr>
      <w:r w:rsidRPr="00711601">
        <w:rPr>
          <w:rFonts w:ascii="Times New Roman" w:hAnsi="Times New Roman"/>
          <w:b/>
          <w:sz w:val="24"/>
          <w:szCs w:val="24"/>
        </w:rPr>
        <w:t xml:space="preserve">Kondisi perdagangan komoditas  hortikultura Amerika Serikat di pasar Indonesia pasca pemenangan Amerika Serikat dalam kasus </w:t>
      </w:r>
      <w:r w:rsidRPr="00711601">
        <w:rPr>
          <w:rFonts w:ascii="Times New Roman" w:hAnsi="Times New Roman"/>
          <w:b/>
          <w:i/>
          <w:sz w:val="24"/>
          <w:szCs w:val="24"/>
        </w:rPr>
        <w:t xml:space="preserve">safeguard </w:t>
      </w:r>
      <w:r w:rsidRPr="00711601">
        <w:rPr>
          <w:rFonts w:ascii="Times New Roman" w:hAnsi="Times New Roman"/>
          <w:b/>
          <w:sz w:val="24"/>
          <w:szCs w:val="24"/>
        </w:rPr>
        <w:t>di WTO</w:t>
      </w:r>
    </w:p>
    <w:p w:rsidR="00041D38" w:rsidRDefault="00041D38" w:rsidP="00041D38">
      <w:pPr>
        <w:pStyle w:val="ListParagraph"/>
        <w:spacing w:after="0" w:line="240" w:lineRule="auto"/>
        <w:ind w:left="426"/>
        <w:contextualSpacing/>
        <w:jc w:val="both"/>
        <w:rPr>
          <w:rFonts w:ascii="Times New Roman" w:hAnsi="Times New Roman"/>
          <w:b/>
          <w:sz w:val="24"/>
          <w:szCs w:val="24"/>
        </w:rPr>
      </w:pPr>
    </w:p>
    <w:p w:rsidR="00041D38" w:rsidRPr="00122BD5" w:rsidRDefault="00041D38" w:rsidP="00041D38">
      <w:pPr>
        <w:pStyle w:val="ListParagraph"/>
        <w:numPr>
          <w:ilvl w:val="0"/>
          <w:numId w:val="13"/>
        </w:numPr>
        <w:spacing w:after="0" w:line="240" w:lineRule="auto"/>
        <w:ind w:left="284" w:hanging="284"/>
        <w:contextualSpacing/>
        <w:jc w:val="both"/>
        <w:rPr>
          <w:rFonts w:ascii="Times New Roman" w:hAnsi="Times New Roman"/>
          <w:b/>
          <w:sz w:val="24"/>
          <w:szCs w:val="24"/>
        </w:rPr>
      </w:pPr>
      <w:r w:rsidRPr="00122BD5">
        <w:rPr>
          <w:rFonts w:ascii="Times New Roman" w:hAnsi="Times New Roman"/>
          <w:b/>
          <w:sz w:val="24"/>
          <w:szCs w:val="24"/>
        </w:rPr>
        <w:t xml:space="preserve">Peningkatan Volume Impor Produk Hortikultura Indonesia Dari AS Tahun </w:t>
      </w:r>
      <w:r>
        <w:rPr>
          <w:rFonts w:ascii="Times New Roman" w:hAnsi="Times New Roman"/>
          <w:b/>
          <w:sz w:val="24"/>
          <w:szCs w:val="24"/>
        </w:rPr>
        <w:t xml:space="preserve">    </w:t>
      </w:r>
      <w:r w:rsidRPr="00122BD5">
        <w:rPr>
          <w:rFonts w:ascii="Times New Roman" w:hAnsi="Times New Roman"/>
          <w:b/>
          <w:sz w:val="24"/>
          <w:szCs w:val="24"/>
        </w:rPr>
        <w:t>2016 Sampai 2018</w:t>
      </w:r>
    </w:p>
    <w:p w:rsidR="00B17C74" w:rsidRDefault="00041D38" w:rsidP="00B17C74">
      <w:pPr>
        <w:pStyle w:val="ListParagraph"/>
        <w:spacing w:line="240" w:lineRule="auto"/>
        <w:ind w:left="0" w:firstLine="720"/>
        <w:jc w:val="both"/>
        <w:rPr>
          <w:rFonts w:ascii="Times New Roman" w:hAnsi="Times New Roman"/>
          <w:color w:val="0070C0"/>
        </w:rPr>
      </w:pPr>
      <w:r>
        <w:rPr>
          <w:rFonts w:ascii="Times New Roman" w:hAnsi="Times New Roman"/>
          <w:sz w:val="24"/>
          <w:szCs w:val="24"/>
        </w:rPr>
        <w:t xml:space="preserve">Pasca putusan WTO yang menyatakan Indonesia bersalah dan AS menang dalam kasus </w:t>
      </w:r>
      <w:r w:rsidRPr="00BA31A7">
        <w:rPr>
          <w:rFonts w:ascii="Times New Roman" w:hAnsi="Times New Roman"/>
          <w:i/>
          <w:sz w:val="24"/>
          <w:szCs w:val="24"/>
        </w:rPr>
        <w:t>safeguard</w:t>
      </w:r>
      <w:r>
        <w:rPr>
          <w:rFonts w:ascii="Times New Roman" w:hAnsi="Times New Roman"/>
          <w:sz w:val="24"/>
          <w:szCs w:val="24"/>
        </w:rPr>
        <w:t xml:space="preserve"> Indonesia, volume impor produk hortikultura yang berasal dari AS mengalami kenaikan. Pada periode tahun 2016 sampai 2017 jumlah nilai impor produk hortikultura  yang berasal dari AS berjumlah US$ 2,9 miliar, tiga  jenis produk hortikultura dari AS yang mendominasi yaitu kedelai, gandum, dan kapas mengalami peningkatan volume dan menempati 3 besar jenis produk hortikultura yang diimpor dari AS. Peningkatan tersebut dapat diketahui dari data peningkatan volume impor produk hortikultura dari AS ke Indonesia tahun 2016-2017 di </w:t>
      </w:r>
      <w:r w:rsidRPr="00B17C74">
        <w:rPr>
          <w:rFonts w:ascii="Times New Roman" w:hAnsi="Times New Roman"/>
          <w:sz w:val="24"/>
          <w:szCs w:val="24"/>
        </w:rPr>
        <w:t xml:space="preserve">bawah </w:t>
      </w:r>
      <w:r w:rsidRPr="00B17C74">
        <w:rPr>
          <w:rFonts w:ascii="Times New Roman" w:hAnsi="Times New Roman"/>
          <w:color w:val="0070C0"/>
        </w:rPr>
        <w:t>(</w:t>
      </w:r>
      <w:r w:rsidR="00B17C74">
        <w:rPr>
          <w:rFonts w:ascii="Times New Roman" w:hAnsi="Times New Roman"/>
        </w:rPr>
        <w:fldChar w:fldCharType="begin"/>
      </w:r>
      <w:r w:rsidR="00B17C74" w:rsidRPr="00B17C74">
        <w:rPr>
          <w:rFonts w:ascii="Times New Roman" w:hAnsi="Times New Roman"/>
        </w:rPr>
        <w:instrText xml:space="preserve"> HYPERLINK "http://www.fas.usda.gov,2018) s/indonesia" </w:instrText>
      </w:r>
      <w:r w:rsidR="00B17C74">
        <w:rPr>
          <w:rFonts w:ascii="Times New Roman" w:hAnsi="Times New Roman"/>
        </w:rPr>
        <w:fldChar w:fldCharType="separate"/>
      </w:r>
      <w:r w:rsidR="002560E2">
        <w:rPr>
          <w:rStyle w:val="Hyperlink"/>
          <w:rFonts w:ascii="Times New Roman" w:hAnsi="Times New Roman"/>
          <w:u w:val="none"/>
        </w:rPr>
        <w:t>u</w:t>
      </w:r>
      <w:r w:rsidR="00B17C74" w:rsidRPr="00B17C74">
        <w:rPr>
          <w:rStyle w:val="Hyperlink"/>
          <w:rFonts w:ascii="Times New Roman" w:hAnsi="Times New Roman"/>
          <w:u w:val="none"/>
        </w:rPr>
        <w:t>sda.gov,</w:t>
      </w:r>
      <w:r w:rsidR="006347F2">
        <w:rPr>
          <w:rStyle w:val="Hyperlink"/>
          <w:rFonts w:ascii="Times New Roman" w:hAnsi="Times New Roman"/>
          <w:u w:val="none"/>
          <w:lang w:val="en-US"/>
        </w:rPr>
        <w:t xml:space="preserve"> </w:t>
      </w:r>
      <w:r w:rsidR="00B17C74" w:rsidRPr="00B17C74">
        <w:rPr>
          <w:rStyle w:val="Hyperlink"/>
          <w:rFonts w:ascii="Times New Roman" w:hAnsi="Times New Roman"/>
          <w:u w:val="none"/>
        </w:rPr>
        <w:t>2018)</w:t>
      </w:r>
      <w:r w:rsidR="00B17C74" w:rsidRPr="00C84C8A">
        <w:rPr>
          <w:rStyle w:val="Hyperlink"/>
          <w:rFonts w:ascii="Times New Roman" w:hAnsi="Times New Roman"/>
        </w:rPr>
        <w:t xml:space="preserve"> </w:t>
      </w:r>
      <w:r w:rsidR="00B17C74">
        <w:rPr>
          <w:rFonts w:ascii="Times New Roman" w:hAnsi="Times New Roman"/>
        </w:rPr>
        <w:fldChar w:fldCharType="end"/>
      </w:r>
      <w:r w:rsidRPr="00041D38">
        <w:rPr>
          <w:rFonts w:ascii="Times New Roman" w:hAnsi="Times New Roman"/>
          <w:color w:val="0070C0"/>
        </w:rPr>
        <w:t>)</w:t>
      </w:r>
    </w:p>
    <w:p w:rsidR="00041D38" w:rsidRPr="00CC68E6" w:rsidRDefault="00041D38" w:rsidP="00B17C74">
      <w:pPr>
        <w:pStyle w:val="ListParagraph"/>
        <w:spacing w:line="240" w:lineRule="auto"/>
        <w:ind w:left="0" w:firstLine="720"/>
        <w:jc w:val="both"/>
        <w:rPr>
          <w:rFonts w:ascii="Times New Roman" w:hAnsi="Times New Roman"/>
          <w:b/>
          <w:sz w:val="24"/>
          <w:szCs w:val="24"/>
        </w:rPr>
      </w:pPr>
      <w:r w:rsidRPr="00CC68E6">
        <w:rPr>
          <w:rFonts w:ascii="Times New Roman" w:hAnsi="Times New Roman"/>
          <w:b/>
          <w:sz w:val="24"/>
          <w:szCs w:val="24"/>
        </w:rPr>
        <w:t>Tabel 4.1 Peningkatan Volume Impor  Beberapa Produk   Hortikultura Dari AS Tahun 2016 -2017</w:t>
      </w:r>
    </w:p>
    <w:tbl>
      <w:tblPr>
        <w:tblW w:w="8427" w:type="dxa"/>
        <w:tblInd w:w="108" w:type="dxa"/>
        <w:tblLook w:val="04A0" w:firstRow="1" w:lastRow="0" w:firstColumn="1" w:lastColumn="0" w:noHBand="0" w:noVBand="1"/>
      </w:tblPr>
      <w:tblGrid>
        <w:gridCol w:w="1651"/>
        <w:gridCol w:w="1835"/>
        <w:gridCol w:w="1835"/>
        <w:gridCol w:w="1553"/>
        <w:gridCol w:w="1553"/>
      </w:tblGrid>
      <w:tr w:rsidR="00041D38" w:rsidRPr="00C470F8" w:rsidTr="00041D38">
        <w:trPr>
          <w:trHeight w:val="313"/>
        </w:trPr>
        <w:tc>
          <w:tcPr>
            <w:tcW w:w="1651" w:type="dxa"/>
            <w:tcBorders>
              <w:top w:val="single" w:sz="4" w:space="0" w:color="auto"/>
              <w:left w:val="single" w:sz="4" w:space="0" w:color="auto"/>
              <w:bottom w:val="single" w:sz="4" w:space="0" w:color="auto"/>
              <w:right w:val="nil"/>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sz w:val="24"/>
                <w:szCs w:val="24"/>
                <w:lang w:eastAsia="id-ID"/>
              </w:rPr>
            </w:pPr>
            <w:r w:rsidRPr="00C470F8">
              <w:rPr>
                <w:rFonts w:ascii="Times New Roman" w:hAnsi="Times New Roman"/>
                <w:sz w:val="24"/>
                <w:szCs w:val="24"/>
                <w:lang w:eastAsia="id-ID"/>
              </w:rPr>
              <w:t> </w:t>
            </w:r>
          </w:p>
        </w:tc>
        <w:tc>
          <w:tcPr>
            <w:tcW w:w="1835" w:type="dxa"/>
            <w:tcBorders>
              <w:top w:val="single" w:sz="4" w:space="0" w:color="auto"/>
              <w:left w:val="nil"/>
              <w:bottom w:val="single" w:sz="4" w:space="0" w:color="auto"/>
              <w:right w:val="nil"/>
            </w:tcBorders>
            <w:shd w:val="clear" w:color="auto" w:fill="auto"/>
            <w:noWrap/>
            <w:vAlign w:val="center"/>
            <w:hideMark/>
          </w:tcPr>
          <w:p w:rsidR="00041D38" w:rsidRPr="00C470F8" w:rsidRDefault="00041D38" w:rsidP="0016048F">
            <w:pPr>
              <w:spacing w:after="0" w:line="240" w:lineRule="auto"/>
              <w:jc w:val="right"/>
              <w:rPr>
                <w:rFonts w:ascii="Times New Roman" w:hAnsi="Times New Roman"/>
                <w:sz w:val="24"/>
                <w:szCs w:val="24"/>
                <w:lang w:eastAsia="id-ID"/>
              </w:rPr>
            </w:pPr>
            <w:r w:rsidRPr="00C470F8">
              <w:rPr>
                <w:rFonts w:ascii="Times New Roman" w:hAnsi="Times New Roman"/>
                <w:sz w:val="24"/>
                <w:szCs w:val="24"/>
                <w:lang w:eastAsia="id-ID"/>
              </w:rPr>
              <w:t xml:space="preserve">      </w:t>
            </w:r>
          </w:p>
        </w:tc>
        <w:tc>
          <w:tcPr>
            <w:tcW w:w="1835" w:type="dxa"/>
            <w:tcBorders>
              <w:top w:val="single" w:sz="4" w:space="0" w:color="auto"/>
              <w:left w:val="nil"/>
              <w:bottom w:val="single" w:sz="4" w:space="0" w:color="auto"/>
              <w:right w:val="nil"/>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b/>
                <w:sz w:val="24"/>
                <w:szCs w:val="24"/>
                <w:lang w:eastAsia="id-ID"/>
              </w:rPr>
            </w:pPr>
            <w:r w:rsidRPr="00C470F8">
              <w:rPr>
                <w:rFonts w:ascii="Times New Roman" w:hAnsi="Times New Roman"/>
                <w:b/>
                <w:sz w:val="24"/>
                <w:szCs w:val="24"/>
                <w:lang w:eastAsia="id-ID"/>
              </w:rPr>
              <w:t>TAHUN</w:t>
            </w:r>
          </w:p>
        </w:tc>
        <w:tc>
          <w:tcPr>
            <w:tcW w:w="1553" w:type="dxa"/>
            <w:tcBorders>
              <w:top w:val="single" w:sz="4" w:space="0" w:color="auto"/>
              <w:left w:val="nil"/>
              <w:bottom w:val="single" w:sz="4" w:space="0" w:color="auto"/>
              <w:right w:val="nil"/>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sz w:val="24"/>
                <w:szCs w:val="24"/>
                <w:lang w:eastAsia="id-ID"/>
              </w:rPr>
            </w:pPr>
            <w:r w:rsidRPr="00C470F8">
              <w:rPr>
                <w:rFonts w:ascii="Times New Roman" w:hAnsi="Times New Roman"/>
                <w:sz w:val="24"/>
                <w:szCs w:val="24"/>
                <w:lang w:eastAsia="id-ID"/>
              </w:rPr>
              <w:t> </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sz w:val="24"/>
                <w:szCs w:val="24"/>
                <w:lang w:eastAsia="id-ID"/>
              </w:rPr>
            </w:pPr>
            <w:r w:rsidRPr="00C470F8">
              <w:rPr>
                <w:rFonts w:ascii="Times New Roman" w:hAnsi="Times New Roman"/>
                <w:sz w:val="24"/>
                <w:szCs w:val="24"/>
                <w:lang w:eastAsia="id-ID"/>
              </w:rPr>
              <w:t> </w:t>
            </w:r>
          </w:p>
        </w:tc>
      </w:tr>
      <w:tr w:rsidR="00041D38" w:rsidRPr="00C470F8" w:rsidTr="00041D38">
        <w:trPr>
          <w:trHeight w:val="313"/>
        </w:trPr>
        <w:tc>
          <w:tcPr>
            <w:tcW w:w="1651" w:type="dxa"/>
            <w:tcBorders>
              <w:top w:val="nil"/>
              <w:left w:val="single" w:sz="4" w:space="0" w:color="auto"/>
              <w:bottom w:val="nil"/>
              <w:right w:val="single" w:sz="4" w:space="0" w:color="auto"/>
            </w:tcBorders>
            <w:shd w:val="clear" w:color="auto" w:fill="auto"/>
            <w:noWrap/>
            <w:vAlign w:val="bottom"/>
            <w:hideMark/>
          </w:tcPr>
          <w:p w:rsidR="00041D38" w:rsidRPr="00C470F8" w:rsidRDefault="00041D38" w:rsidP="00041D38">
            <w:pPr>
              <w:spacing w:after="0" w:line="240" w:lineRule="auto"/>
              <w:jc w:val="center"/>
              <w:rPr>
                <w:rFonts w:ascii="Times New Roman" w:hAnsi="Times New Roman"/>
                <w:b/>
                <w:sz w:val="24"/>
                <w:szCs w:val="24"/>
                <w:lang w:eastAsia="id-ID"/>
              </w:rPr>
            </w:pPr>
            <w:r w:rsidRPr="00C470F8">
              <w:rPr>
                <w:rFonts w:ascii="Times New Roman" w:hAnsi="Times New Roman"/>
                <w:b/>
                <w:sz w:val="24"/>
                <w:szCs w:val="24"/>
                <w:lang w:eastAsia="id-ID"/>
              </w:rPr>
              <w:t>Komoditas</w:t>
            </w:r>
          </w:p>
        </w:tc>
        <w:tc>
          <w:tcPr>
            <w:tcW w:w="1835" w:type="dxa"/>
            <w:tcBorders>
              <w:top w:val="nil"/>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b/>
                <w:sz w:val="24"/>
                <w:szCs w:val="24"/>
                <w:lang w:eastAsia="id-ID"/>
              </w:rPr>
            </w:pPr>
            <w:r w:rsidRPr="00C470F8">
              <w:rPr>
                <w:rFonts w:ascii="Times New Roman" w:hAnsi="Times New Roman"/>
                <w:b/>
                <w:sz w:val="24"/>
                <w:szCs w:val="24"/>
                <w:lang w:eastAsia="id-ID"/>
              </w:rPr>
              <w:t>Jan-Nov</w:t>
            </w:r>
          </w:p>
        </w:tc>
        <w:tc>
          <w:tcPr>
            <w:tcW w:w="1835" w:type="dxa"/>
            <w:tcBorders>
              <w:top w:val="nil"/>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b/>
                <w:sz w:val="24"/>
                <w:szCs w:val="24"/>
                <w:lang w:eastAsia="id-ID"/>
              </w:rPr>
            </w:pPr>
            <w:r w:rsidRPr="00C470F8">
              <w:rPr>
                <w:rFonts w:ascii="Times New Roman" w:hAnsi="Times New Roman"/>
                <w:b/>
                <w:sz w:val="24"/>
                <w:szCs w:val="24"/>
                <w:lang w:eastAsia="id-ID"/>
              </w:rPr>
              <w:t>Jan-Nov</w:t>
            </w:r>
          </w:p>
        </w:tc>
        <w:tc>
          <w:tcPr>
            <w:tcW w:w="1553" w:type="dxa"/>
            <w:tcBorders>
              <w:top w:val="nil"/>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b/>
                <w:sz w:val="24"/>
                <w:szCs w:val="24"/>
                <w:lang w:eastAsia="id-ID"/>
              </w:rPr>
            </w:pPr>
            <w:r w:rsidRPr="00C470F8">
              <w:rPr>
                <w:rFonts w:ascii="Times New Roman" w:hAnsi="Times New Roman"/>
                <w:b/>
                <w:sz w:val="24"/>
                <w:szCs w:val="24"/>
                <w:lang w:eastAsia="id-ID"/>
              </w:rPr>
              <w:t>Nov</w:t>
            </w:r>
          </w:p>
        </w:tc>
        <w:tc>
          <w:tcPr>
            <w:tcW w:w="1553" w:type="dxa"/>
            <w:tcBorders>
              <w:top w:val="nil"/>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b/>
                <w:sz w:val="24"/>
                <w:szCs w:val="24"/>
                <w:lang w:eastAsia="id-ID"/>
              </w:rPr>
            </w:pPr>
            <w:r w:rsidRPr="00C470F8">
              <w:rPr>
                <w:rFonts w:ascii="Times New Roman" w:hAnsi="Times New Roman"/>
                <w:b/>
                <w:sz w:val="24"/>
                <w:szCs w:val="24"/>
                <w:lang w:eastAsia="id-ID"/>
              </w:rPr>
              <w:t>Nov</w:t>
            </w:r>
          </w:p>
        </w:tc>
      </w:tr>
      <w:tr w:rsidR="00041D38" w:rsidRPr="00C470F8" w:rsidTr="00041D38">
        <w:trPr>
          <w:trHeight w:val="313"/>
        </w:trPr>
        <w:tc>
          <w:tcPr>
            <w:tcW w:w="1651" w:type="dxa"/>
            <w:tcBorders>
              <w:top w:val="nil"/>
              <w:left w:val="single" w:sz="4" w:space="0" w:color="auto"/>
              <w:bottom w:val="nil"/>
              <w:right w:val="single" w:sz="4" w:space="0" w:color="auto"/>
            </w:tcBorders>
            <w:shd w:val="clear" w:color="auto" w:fill="auto"/>
            <w:noWrap/>
            <w:vAlign w:val="bottom"/>
            <w:hideMark/>
          </w:tcPr>
          <w:p w:rsidR="00041D38" w:rsidRPr="00C470F8" w:rsidRDefault="00041D38" w:rsidP="00041D38">
            <w:pPr>
              <w:spacing w:after="0" w:line="240" w:lineRule="auto"/>
              <w:jc w:val="center"/>
              <w:rPr>
                <w:rFonts w:ascii="Times New Roman" w:hAnsi="Times New Roman"/>
                <w:b/>
                <w:bCs/>
                <w:sz w:val="24"/>
                <w:szCs w:val="24"/>
                <w:lang w:eastAsia="id-ID"/>
              </w:rPr>
            </w:pPr>
          </w:p>
        </w:tc>
        <w:tc>
          <w:tcPr>
            <w:tcW w:w="1835" w:type="dxa"/>
            <w:tcBorders>
              <w:top w:val="nil"/>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b/>
                <w:sz w:val="24"/>
                <w:szCs w:val="24"/>
                <w:lang w:eastAsia="id-ID"/>
              </w:rPr>
            </w:pPr>
            <w:r w:rsidRPr="00C470F8">
              <w:rPr>
                <w:rFonts w:ascii="Times New Roman" w:hAnsi="Times New Roman"/>
                <w:b/>
                <w:sz w:val="24"/>
                <w:szCs w:val="24"/>
                <w:lang w:eastAsia="id-ID"/>
              </w:rPr>
              <w:t>2016</w:t>
            </w:r>
          </w:p>
        </w:tc>
        <w:tc>
          <w:tcPr>
            <w:tcW w:w="1835" w:type="dxa"/>
            <w:tcBorders>
              <w:top w:val="nil"/>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b/>
                <w:sz w:val="24"/>
                <w:szCs w:val="24"/>
                <w:lang w:eastAsia="id-ID"/>
              </w:rPr>
            </w:pPr>
            <w:r w:rsidRPr="00C470F8">
              <w:rPr>
                <w:rFonts w:ascii="Times New Roman" w:hAnsi="Times New Roman"/>
                <w:b/>
                <w:sz w:val="24"/>
                <w:szCs w:val="24"/>
                <w:lang w:eastAsia="id-ID"/>
              </w:rPr>
              <w:t>2017</w:t>
            </w:r>
          </w:p>
        </w:tc>
        <w:tc>
          <w:tcPr>
            <w:tcW w:w="1553" w:type="dxa"/>
            <w:tcBorders>
              <w:top w:val="nil"/>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b/>
                <w:sz w:val="24"/>
                <w:szCs w:val="24"/>
                <w:lang w:eastAsia="id-ID"/>
              </w:rPr>
            </w:pPr>
            <w:r w:rsidRPr="00C470F8">
              <w:rPr>
                <w:rFonts w:ascii="Times New Roman" w:hAnsi="Times New Roman"/>
                <w:b/>
                <w:sz w:val="24"/>
                <w:szCs w:val="24"/>
                <w:lang w:eastAsia="id-ID"/>
              </w:rPr>
              <w:t>2016</w:t>
            </w:r>
          </w:p>
        </w:tc>
        <w:tc>
          <w:tcPr>
            <w:tcW w:w="1553" w:type="dxa"/>
            <w:tcBorders>
              <w:top w:val="nil"/>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b/>
                <w:sz w:val="24"/>
                <w:szCs w:val="24"/>
                <w:lang w:eastAsia="id-ID"/>
              </w:rPr>
            </w:pPr>
            <w:r w:rsidRPr="00C470F8">
              <w:rPr>
                <w:rFonts w:ascii="Times New Roman" w:hAnsi="Times New Roman"/>
                <w:b/>
                <w:sz w:val="24"/>
                <w:szCs w:val="24"/>
                <w:lang w:eastAsia="id-ID"/>
              </w:rPr>
              <w:t>2017</w:t>
            </w:r>
          </w:p>
        </w:tc>
      </w:tr>
      <w:tr w:rsidR="00041D38" w:rsidRPr="00C470F8" w:rsidTr="00041D38">
        <w:trPr>
          <w:trHeight w:val="313"/>
        </w:trPr>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b/>
                <w:bCs/>
                <w:sz w:val="24"/>
                <w:szCs w:val="24"/>
                <w:lang w:eastAsia="id-ID"/>
              </w:rPr>
            </w:pPr>
            <w:r w:rsidRPr="00C470F8">
              <w:rPr>
                <w:rFonts w:ascii="Times New Roman" w:hAnsi="Times New Roman"/>
                <w:b/>
                <w:bCs/>
                <w:sz w:val="24"/>
                <w:szCs w:val="24"/>
                <w:lang w:eastAsia="id-ID"/>
              </w:rPr>
              <w:t> </w:t>
            </w:r>
          </w:p>
        </w:tc>
        <w:tc>
          <w:tcPr>
            <w:tcW w:w="1835" w:type="dxa"/>
            <w:tcBorders>
              <w:top w:val="nil"/>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sz w:val="24"/>
                <w:szCs w:val="24"/>
                <w:lang w:eastAsia="id-ID"/>
              </w:rPr>
            </w:pPr>
            <w:r w:rsidRPr="00C470F8">
              <w:rPr>
                <w:rFonts w:ascii="Times New Roman" w:hAnsi="Times New Roman"/>
                <w:sz w:val="24"/>
                <w:szCs w:val="24"/>
                <w:lang w:eastAsia="id-ID"/>
              </w:rPr>
              <w:t>(ton)</w:t>
            </w:r>
          </w:p>
        </w:tc>
        <w:tc>
          <w:tcPr>
            <w:tcW w:w="1835" w:type="dxa"/>
            <w:tcBorders>
              <w:top w:val="nil"/>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sz w:val="24"/>
                <w:szCs w:val="24"/>
                <w:lang w:eastAsia="id-ID"/>
              </w:rPr>
            </w:pPr>
            <w:r w:rsidRPr="00C470F8">
              <w:rPr>
                <w:rFonts w:ascii="Times New Roman" w:hAnsi="Times New Roman"/>
                <w:sz w:val="24"/>
                <w:szCs w:val="24"/>
                <w:lang w:eastAsia="id-ID"/>
              </w:rPr>
              <w:t>(ton)</w:t>
            </w:r>
          </w:p>
        </w:tc>
        <w:tc>
          <w:tcPr>
            <w:tcW w:w="1553" w:type="dxa"/>
            <w:tcBorders>
              <w:top w:val="nil"/>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sz w:val="24"/>
                <w:szCs w:val="24"/>
                <w:lang w:eastAsia="id-ID"/>
              </w:rPr>
            </w:pPr>
            <w:r w:rsidRPr="00C470F8">
              <w:rPr>
                <w:rFonts w:ascii="Times New Roman" w:hAnsi="Times New Roman"/>
                <w:sz w:val="24"/>
                <w:szCs w:val="24"/>
                <w:lang w:eastAsia="id-ID"/>
              </w:rPr>
              <w:t>(ton)</w:t>
            </w:r>
          </w:p>
        </w:tc>
        <w:tc>
          <w:tcPr>
            <w:tcW w:w="1553" w:type="dxa"/>
            <w:tcBorders>
              <w:top w:val="nil"/>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sz w:val="24"/>
                <w:szCs w:val="24"/>
                <w:lang w:eastAsia="id-ID"/>
              </w:rPr>
            </w:pPr>
            <w:r w:rsidRPr="00C470F8">
              <w:rPr>
                <w:rFonts w:ascii="Times New Roman" w:hAnsi="Times New Roman"/>
                <w:sz w:val="24"/>
                <w:szCs w:val="24"/>
                <w:lang w:eastAsia="id-ID"/>
              </w:rPr>
              <w:t>(ton)</w:t>
            </w:r>
          </w:p>
        </w:tc>
      </w:tr>
      <w:tr w:rsidR="00041D38" w:rsidRPr="00C470F8" w:rsidTr="00041D38">
        <w:trPr>
          <w:trHeight w:val="313"/>
        </w:trPr>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sz w:val="24"/>
                <w:szCs w:val="24"/>
                <w:lang w:eastAsia="id-ID"/>
              </w:rPr>
            </w:pPr>
            <w:r w:rsidRPr="00C470F8">
              <w:rPr>
                <w:rFonts w:ascii="Times New Roman" w:hAnsi="Times New Roman"/>
                <w:sz w:val="24"/>
                <w:szCs w:val="24"/>
                <w:lang w:eastAsia="id-ID"/>
              </w:rPr>
              <w:t>Kedelai</w:t>
            </w:r>
          </w:p>
        </w:tc>
        <w:tc>
          <w:tcPr>
            <w:tcW w:w="1835" w:type="dxa"/>
            <w:tcBorders>
              <w:top w:val="nil"/>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sz w:val="24"/>
                <w:szCs w:val="24"/>
                <w:lang w:eastAsia="id-ID"/>
              </w:rPr>
            </w:pPr>
            <w:r w:rsidRPr="00C470F8">
              <w:rPr>
                <w:rFonts w:ascii="Times New Roman" w:hAnsi="Times New Roman"/>
                <w:sz w:val="24"/>
                <w:szCs w:val="24"/>
                <w:lang w:eastAsia="id-ID"/>
              </w:rPr>
              <w:t>2.223.166</w:t>
            </w:r>
          </w:p>
        </w:tc>
        <w:tc>
          <w:tcPr>
            <w:tcW w:w="1835" w:type="dxa"/>
            <w:tcBorders>
              <w:top w:val="nil"/>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sz w:val="24"/>
                <w:szCs w:val="24"/>
                <w:lang w:eastAsia="id-ID"/>
              </w:rPr>
            </w:pPr>
            <w:r w:rsidRPr="00C470F8">
              <w:rPr>
                <w:rFonts w:ascii="Times New Roman" w:hAnsi="Times New Roman"/>
                <w:sz w:val="24"/>
                <w:szCs w:val="24"/>
                <w:lang w:eastAsia="id-ID"/>
              </w:rPr>
              <w:t>2.272.230</w:t>
            </w:r>
          </w:p>
        </w:tc>
        <w:tc>
          <w:tcPr>
            <w:tcW w:w="1553" w:type="dxa"/>
            <w:tcBorders>
              <w:top w:val="nil"/>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sz w:val="24"/>
                <w:szCs w:val="24"/>
                <w:lang w:eastAsia="id-ID"/>
              </w:rPr>
            </w:pPr>
            <w:r w:rsidRPr="00C470F8">
              <w:rPr>
                <w:rFonts w:ascii="Times New Roman" w:hAnsi="Times New Roman"/>
                <w:sz w:val="24"/>
                <w:szCs w:val="24"/>
                <w:lang w:eastAsia="id-ID"/>
              </w:rPr>
              <w:t>237.393</w:t>
            </w:r>
          </w:p>
        </w:tc>
        <w:tc>
          <w:tcPr>
            <w:tcW w:w="1553" w:type="dxa"/>
            <w:tcBorders>
              <w:top w:val="nil"/>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sz w:val="24"/>
                <w:szCs w:val="24"/>
                <w:lang w:eastAsia="id-ID"/>
              </w:rPr>
            </w:pPr>
            <w:r w:rsidRPr="00C470F8">
              <w:rPr>
                <w:rFonts w:ascii="Times New Roman" w:hAnsi="Times New Roman"/>
                <w:sz w:val="24"/>
                <w:szCs w:val="24"/>
                <w:lang w:eastAsia="id-ID"/>
              </w:rPr>
              <w:t>235.360</w:t>
            </w:r>
          </w:p>
        </w:tc>
      </w:tr>
      <w:tr w:rsidR="00041D38" w:rsidRPr="00C470F8" w:rsidTr="00041D38">
        <w:trPr>
          <w:trHeight w:val="313"/>
        </w:trPr>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sz w:val="24"/>
                <w:szCs w:val="24"/>
                <w:lang w:eastAsia="id-ID"/>
              </w:rPr>
            </w:pPr>
            <w:r w:rsidRPr="00C470F8">
              <w:rPr>
                <w:rFonts w:ascii="Times New Roman" w:hAnsi="Times New Roman"/>
                <w:sz w:val="24"/>
                <w:szCs w:val="24"/>
                <w:lang w:eastAsia="id-ID"/>
              </w:rPr>
              <w:t>Gandum</w:t>
            </w:r>
          </w:p>
        </w:tc>
        <w:tc>
          <w:tcPr>
            <w:tcW w:w="1835" w:type="dxa"/>
            <w:tcBorders>
              <w:top w:val="nil"/>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sz w:val="24"/>
                <w:szCs w:val="24"/>
                <w:lang w:eastAsia="id-ID"/>
              </w:rPr>
            </w:pPr>
            <w:r w:rsidRPr="00C470F8">
              <w:rPr>
                <w:rFonts w:ascii="Times New Roman" w:hAnsi="Times New Roman"/>
                <w:sz w:val="24"/>
                <w:szCs w:val="24"/>
                <w:lang w:eastAsia="id-ID"/>
              </w:rPr>
              <w:t>928.240</w:t>
            </w:r>
          </w:p>
        </w:tc>
        <w:tc>
          <w:tcPr>
            <w:tcW w:w="1835" w:type="dxa"/>
            <w:tcBorders>
              <w:top w:val="nil"/>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sz w:val="24"/>
                <w:szCs w:val="24"/>
                <w:lang w:eastAsia="id-ID"/>
              </w:rPr>
            </w:pPr>
            <w:r w:rsidRPr="00C470F8">
              <w:rPr>
                <w:rFonts w:ascii="Times New Roman" w:hAnsi="Times New Roman"/>
                <w:sz w:val="24"/>
                <w:szCs w:val="24"/>
                <w:lang w:eastAsia="id-ID"/>
              </w:rPr>
              <w:t>1.224.903</w:t>
            </w:r>
          </w:p>
        </w:tc>
        <w:tc>
          <w:tcPr>
            <w:tcW w:w="1553" w:type="dxa"/>
            <w:tcBorders>
              <w:top w:val="nil"/>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sz w:val="24"/>
                <w:szCs w:val="24"/>
                <w:lang w:eastAsia="id-ID"/>
              </w:rPr>
            </w:pPr>
            <w:r w:rsidRPr="00C470F8">
              <w:rPr>
                <w:rFonts w:ascii="Times New Roman" w:hAnsi="Times New Roman"/>
                <w:sz w:val="24"/>
                <w:szCs w:val="24"/>
                <w:lang w:eastAsia="id-ID"/>
              </w:rPr>
              <w:t>5.500</w:t>
            </w:r>
          </w:p>
        </w:tc>
        <w:tc>
          <w:tcPr>
            <w:tcW w:w="1553" w:type="dxa"/>
            <w:tcBorders>
              <w:top w:val="nil"/>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sz w:val="24"/>
                <w:szCs w:val="24"/>
                <w:lang w:eastAsia="id-ID"/>
              </w:rPr>
            </w:pPr>
            <w:r w:rsidRPr="00C470F8">
              <w:rPr>
                <w:rFonts w:ascii="Times New Roman" w:hAnsi="Times New Roman"/>
                <w:sz w:val="24"/>
                <w:szCs w:val="24"/>
                <w:lang w:eastAsia="id-ID"/>
              </w:rPr>
              <w:t>32.002</w:t>
            </w:r>
          </w:p>
        </w:tc>
      </w:tr>
      <w:tr w:rsidR="00041D38" w:rsidRPr="00C470F8" w:rsidTr="00041D38">
        <w:trPr>
          <w:trHeight w:val="313"/>
        </w:trPr>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sz w:val="24"/>
                <w:szCs w:val="24"/>
                <w:lang w:eastAsia="id-ID"/>
              </w:rPr>
            </w:pPr>
            <w:r w:rsidRPr="00C470F8">
              <w:rPr>
                <w:rFonts w:ascii="Times New Roman" w:hAnsi="Times New Roman"/>
                <w:sz w:val="24"/>
                <w:szCs w:val="24"/>
                <w:lang w:eastAsia="id-ID"/>
              </w:rPr>
              <w:t>Kapas</w:t>
            </w:r>
          </w:p>
        </w:tc>
        <w:tc>
          <w:tcPr>
            <w:tcW w:w="1835" w:type="dxa"/>
            <w:tcBorders>
              <w:top w:val="nil"/>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sz w:val="24"/>
                <w:szCs w:val="24"/>
                <w:lang w:eastAsia="id-ID"/>
              </w:rPr>
            </w:pPr>
            <w:r w:rsidRPr="00C470F8">
              <w:rPr>
                <w:rFonts w:ascii="Times New Roman" w:hAnsi="Times New Roman"/>
                <w:sz w:val="24"/>
                <w:szCs w:val="24"/>
                <w:lang w:eastAsia="id-ID"/>
              </w:rPr>
              <w:t>187.335</w:t>
            </w:r>
          </w:p>
        </w:tc>
        <w:tc>
          <w:tcPr>
            <w:tcW w:w="1835" w:type="dxa"/>
            <w:tcBorders>
              <w:top w:val="nil"/>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sz w:val="24"/>
                <w:szCs w:val="24"/>
                <w:lang w:eastAsia="id-ID"/>
              </w:rPr>
            </w:pPr>
            <w:r w:rsidRPr="00C470F8">
              <w:rPr>
                <w:rFonts w:ascii="Times New Roman" w:hAnsi="Times New Roman"/>
                <w:sz w:val="24"/>
                <w:szCs w:val="24"/>
                <w:lang w:eastAsia="id-ID"/>
              </w:rPr>
              <w:t>260.982</w:t>
            </w:r>
          </w:p>
        </w:tc>
        <w:tc>
          <w:tcPr>
            <w:tcW w:w="1553" w:type="dxa"/>
            <w:tcBorders>
              <w:top w:val="nil"/>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sz w:val="24"/>
                <w:szCs w:val="24"/>
                <w:lang w:eastAsia="id-ID"/>
              </w:rPr>
            </w:pPr>
            <w:r w:rsidRPr="00C470F8">
              <w:rPr>
                <w:rFonts w:ascii="Times New Roman" w:hAnsi="Times New Roman"/>
                <w:sz w:val="24"/>
                <w:szCs w:val="24"/>
                <w:lang w:eastAsia="id-ID"/>
              </w:rPr>
              <w:t>15.283</w:t>
            </w:r>
          </w:p>
        </w:tc>
        <w:tc>
          <w:tcPr>
            <w:tcW w:w="1553" w:type="dxa"/>
            <w:tcBorders>
              <w:top w:val="nil"/>
              <w:left w:val="nil"/>
              <w:bottom w:val="single" w:sz="4" w:space="0" w:color="auto"/>
              <w:right w:val="single" w:sz="4" w:space="0" w:color="auto"/>
            </w:tcBorders>
            <w:shd w:val="clear" w:color="auto" w:fill="auto"/>
            <w:noWrap/>
            <w:vAlign w:val="center"/>
            <w:hideMark/>
          </w:tcPr>
          <w:p w:rsidR="00041D38" w:rsidRPr="00C470F8" w:rsidRDefault="00041D38" w:rsidP="0016048F">
            <w:pPr>
              <w:spacing w:after="0" w:line="240" w:lineRule="auto"/>
              <w:jc w:val="center"/>
              <w:rPr>
                <w:rFonts w:ascii="Times New Roman" w:hAnsi="Times New Roman"/>
                <w:sz w:val="24"/>
                <w:szCs w:val="24"/>
                <w:lang w:eastAsia="id-ID"/>
              </w:rPr>
            </w:pPr>
            <w:r w:rsidRPr="00C470F8">
              <w:rPr>
                <w:rFonts w:ascii="Times New Roman" w:hAnsi="Times New Roman"/>
                <w:sz w:val="24"/>
                <w:szCs w:val="24"/>
                <w:lang w:eastAsia="id-ID"/>
              </w:rPr>
              <w:t>15.568</w:t>
            </w:r>
          </w:p>
        </w:tc>
      </w:tr>
    </w:tbl>
    <w:p w:rsidR="00041D38" w:rsidRDefault="00041D38" w:rsidP="00041D38">
      <w:pPr>
        <w:spacing w:line="480" w:lineRule="auto"/>
        <w:jc w:val="both"/>
        <w:rPr>
          <w:rFonts w:ascii="Times New Roman" w:hAnsi="Times New Roman"/>
          <w:sz w:val="20"/>
          <w:szCs w:val="20"/>
        </w:rPr>
      </w:pPr>
      <w:r w:rsidRPr="00C470F8">
        <w:rPr>
          <w:rFonts w:ascii="Times New Roman" w:hAnsi="Times New Roman"/>
          <w:sz w:val="20"/>
          <w:szCs w:val="20"/>
        </w:rPr>
        <w:t xml:space="preserve">Sumber: USDA ( </w:t>
      </w:r>
      <w:r w:rsidRPr="00C470F8">
        <w:rPr>
          <w:rFonts w:ascii="Times New Roman" w:hAnsi="Times New Roman"/>
          <w:i/>
          <w:sz w:val="20"/>
          <w:szCs w:val="20"/>
        </w:rPr>
        <w:t>United State Departmen Agriculture</w:t>
      </w:r>
      <w:r w:rsidRPr="00C470F8">
        <w:rPr>
          <w:rFonts w:ascii="Times New Roman" w:hAnsi="Times New Roman"/>
          <w:sz w:val="20"/>
          <w:szCs w:val="20"/>
        </w:rPr>
        <w:t>)</w:t>
      </w:r>
    </w:p>
    <w:p w:rsidR="00041D38" w:rsidRDefault="00041D38" w:rsidP="00041D38">
      <w:pPr>
        <w:spacing w:after="0" w:line="240" w:lineRule="auto"/>
        <w:ind w:firstLine="720"/>
        <w:jc w:val="both"/>
        <w:rPr>
          <w:rFonts w:ascii="Times New Roman" w:hAnsi="Times New Roman"/>
          <w:color w:val="0070C0"/>
          <w:sz w:val="24"/>
          <w:szCs w:val="24"/>
        </w:rPr>
      </w:pPr>
      <w:r w:rsidRPr="00122BD5">
        <w:rPr>
          <w:rFonts w:ascii="Times New Roman" w:hAnsi="Times New Roman"/>
          <w:sz w:val="24"/>
          <w:szCs w:val="24"/>
        </w:rPr>
        <w:t xml:space="preserve">Dari tabel diatas dapat diketahui bahwa kedelai merupakan jenis produk hortikultura yang jumlahnya paling banyak diimpor oleh Indonesia dari AS disusul gandum dan kapas. Hal ini dikarenakan karena permintaan kedelai dalam negeri yang meningkat. Indonesia membutuhkan kedelai sebanyak 2 juta ton pertahun dan 80% kedelai tersebut digunakan oleh produsen pembuat tahu dan tempe di Indonesia, sementara sisanya digunakan oleh produsen susu kedelai dan lain-lain, oleh karena itu </w:t>
      </w:r>
      <w:r w:rsidRPr="00122BD5">
        <w:rPr>
          <w:rFonts w:ascii="Times New Roman" w:hAnsi="Times New Roman"/>
          <w:sz w:val="24"/>
          <w:szCs w:val="24"/>
        </w:rPr>
        <w:lastRenderedPageBreak/>
        <w:t xml:space="preserve">pemerintah Indonesia melakukan impor kedelai dalam jumlah yang banyak </w:t>
      </w:r>
      <w:r w:rsidRPr="00041D38">
        <w:rPr>
          <w:rFonts w:ascii="Times New Roman" w:hAnsi="Times New Roman"/>
          <w:color w:val="0070C0"/>
          <w:sz w:val="24"/>
          <w:szCs w:val="24"/>
        </w:rPr>
        <w:t>(</w:t>
      </w:r>
      <w:hyperlink r:id="rId15" w:history="1">
        <w:r w:rsidRPr="00041D38">
          <w:rPr>
            <w:rStyle w:val="Hyperlink"/>
            <w:rFonts w:ascii="Times New Roman" w:eastAsia="Calibri" w:hAnsi="Times New Roman"/>
            <w:color w:val="0070C0"/>
            <w:u w:val="none"/>
          </w:rPr>
          <w:t>kontan.co.id</w:t>
        </w:r>
      </w:hyperlink>
      <w:r w:rsidR="00B17C74">
        <w:rPr>
          <w:rStyle w:val="Hyperlink"/>
          <w:rFonts w:ascii="Times New Roman" w:eastAsia="Calibri" w:hAnsi="Times New Roman"/>
          <w:color w:val="0070C0"/>
          <w:u w:val="none"/>
        </w:rPr>
        <w:t>,</w:t>
      </w:r>
      <w:r w:rsidR="006347F2">
        <w:rPr>
          <w:rStyle w:val="Hyperlink"/>
          <w:rFonts w:ascii="Times New Roman" w:eastAsia="Calibri" w:hAnsi="Times New Roman"/>
          <w:color w:val="0070C0"/>
          <w:u w:val="none"/>
          <w:lang w:val="en-US"/>
        </w:rPr>
        <w:t xml:space="preserve"> </w:t>
      </w:r>
      <w:r w:rsidR="00B17C74">
        <w:rPr>
          <w:rStyle w:val="Hyperlink"/>
          <w:rFonts w:ascii="Times New Roman" w:eastAsia="Calibri" w:hAnsi="Times New Roman"/>
          <w:color w:val="0070C0"/>
          <w:u w:val="none"/>
        </w:rPr>
        <w:t>2018</w:t>
      </w:r>
      <w:r w:rsidRPr="00041D38">
        <w:rPr>
          <w:rFonts w:ascii="Times New Roman" w:hAnsi="Times New Roman"/>
          <w:color w:val="0070C0"/>
          <w:sz w:val="24"/>
          <w:szCs w:val="24"/>
        </w:rPr>
        <w:t>)</w:t>
      </w:r>
    </w:p>
    <w:p w:rsidR="00041D38" w:rsidRDefault="00041D38" w:rsidP="00041D38">
      <w:pPr>
        <w:spacing w:after="0" w:line="240" w:lineRule="auto"/>
        <w:ind w:firstLine="720"/>
        <w:jc w:val="both"/>
        <w:rPr>
          <w:rFonts w:ascii="Times New Roman" w:hAnsi="Times New Roman"/>
        </w:rPr>
      </w:pPr>
      <w:r>
        <w:rPr>
          <w:rFonts w:ascii="Times New Roman" w:hAnsi="Times New Roman"/>
          <w:sz w:val="24"/>
          <w:szCs w:val="24"/>
        </w:rPr>
        <w:t>K</w:t>
      </w:r>
      <w:r w:rsidRPr="00C470F8">
        <w:rPr>
          <w:rFonts w:ascii="Times New Roman" w:hAnsi="Times New Roman"/>
          <w:sz w:val="24"/>
          <w:szCs w:val="24"/>
        </w:rPr>
        <w:t xml:space="preserve">enaikan juga terjadi pada tahun berikutnya pada tahun </w:t>
      </w:r>
      <w:r>
        <w:rPr>
          <w:rFonts w:ascii="Times New Roman" w:hAnsi="Times New Roman"/>
          <w:sz w:val="24"/>
          <w:szCs w:val="24"/>
        </w:rPr>
        <w:t xml:space="preserve">2018 setahun sejak dicabutnya kebijakan </w:t>
      </w:r>
      <w:r w:rsidRPr="000D6EFE">
        <w:rPr>
          <w:rFonts w:ascii="Times New Roman" w:hAnsi="Times New Roman"/>
          <w:i/>
          <w:sz w:val="24"/>
          <w:szCs w:val="24"/>
        </w:rPr>
        <w:t>safeguard</w:t>
      </w:r>
      <w:r>
        <w:rPr>
          <w:rFonts w:ascii="Times New Roman" w:hAnsi="Times New Roman"/>
          <w:sz w:val="24"/>
          <w:szCs w:val="24"/>
        </w:rPr>
        <w:t xml:space="preserve"> Indonesia,</w:t>
      </w:r>
      <w:r w:rsidRPr="00C470F8">
        <w:rPr>
          <w:rFonts w:ascii="Times New Roman" w:hAnsi="Times New Roman"/>
        </w:rPr>
        <w:t xml:space="preserve"> nilai impor hortikultura Indonesia mencapai US</w:t>
      </w:r>
      <w:r w:rsidRPr="00C470F8">
        <w:rPr>
          <w:rFonts w:ascii="Times New Roman" w:hAnsi="Times New Roman"/>
          <w:sz w:val="24"/>
          <w:szCs w:val="24"/>
        </w:rPr>
        <w:t xml:space="preserve">$ 3,1 miliar atau 16 persen dari nilai total impor. Ekspor </w:t>
      </w:r>
      <w:r>
        <w:rPr>
          <w:rFonts w:ascii="Times New Roman" w:hAnsi="Times New Roman"/>
          <w:sz w:val="24"/>
          <w:szCs w:val="24"/>
        </w:rPr>
        <w:t xml:space="preserve">hortikultura </w:t>
      </w:r>
      <w:r w:rsidRPr="00C470F8">
        <w:rPr>
          <w:rFonts w:ascii="Times New Roman" w:hAnsi="Times New Roman"/>
          <w:sz w:val="24"/>
          <w:szCs w:val="24"/>
        </w:rPr>
        <w:t xml:space="preserve"> A.S. </w:t>
      </w:r>
      <w:r>
        <w:rPr>
          <w:rFonts w:ascii="Times New Roman" w:hAnsi="Times New Roman"/>
          <w:sz w:val="24"/>
          <w:szCs w:val="24"/>
        </w:rPr>
        <w:t xml:space="preserve">ke Indonesia </w:t>
      </w:r>
      <w:r w:rsidRPr="00C470F8">
        <w:rPr>
          <w:rFonts w:ascii="Times New Roman" w:hAnsi="Times New Roman"/>
          <w:sz w:val="24"/>
          <w:szCs w:val="24"/>
        </w:rPr>
        <w:t>teratas adalah kedelai (US$ 999 juta), kapas(US$ 600 juta), gandum (US$ 177 juta), biji-bijian penyuling( US$ 175 juta, dan produk susu (US$ 166 juta)</w:t>
      </w:r>
      <w:r>
        <w:rPr>
          <w:rFonts w:ascii="Times New Roman" w:hAnsi="Times New Roman"/>
          <w:sz w:val="24"/>
          <w:szCs w:val="24"/>
        </w:rPr>
        <w:t xml:space="preserve">  hal ini menunjukan bahwa produk kedelai, kapas dan gandum hingga tahun 2018 adalah tiga besar produk impor hortikultura yang berasal dari AS </w:t>
      </w:r>
      <w:r w:rsidRPr="00041D38">
        <w:rPr>
          <w:rFonts w:ascii="Times New Roman" w:hAnsi="Times New Roman"/>
          <w:color w:val="0070C0"/>
        </w:rPr>
        <w:t>(</w:t>
      </w:r>
      <w:hyperlink r:id="rId16" w:history="1">
        <w:r w:rsidRPr="00041D38">
          <w:rPr>
            <w:rStyle w:val="Hyperlink"/>
            <w:rFonts w:ascii="Times New Roman" w:eastAsia="Calibri" w:hAnsi="Times New Roman"/>
            <w:color w:val="0070C0"/>
            <w:u w:val="none"/>
          </w:rPr>
          <w:t>usda.gov</w:t>
        </w:r>
      </w:hyperlink>
      <w:r w:rsidR="00B17C74">
        <w:rPr>
          <w:rStyle w:val="Hyperlink"/>
          <w:rFonts w:ascii="Times New Roman" w:eastAsia="Calibri" w:hAnsi="Times New Roman"/>
          <w:color w:val="0070C0"/>
          <w:u w:val="none"/>
        </w:rPr>
        <w:t>,</w:t>
      </w:r>
      <w:r w:rsidR="006347F2">
        <w:rPr>
          <w:rStyle w:val="Hyperlink"/>
          <w:rFonts w:ascii="Times New Roman" w:eastAsia="Calibri" w:hAnsi="Times New Roman"/>
          <w:color w:val="0070C0"/>
          <w:u w:val="none"/>
          <w:lang w:val="en-US"/>
        </w:rPr>
        <w:t xml:space="preserve"> </w:t>
      </w:r>
      <w:r w:rsidR="00B17C74">
        <w:rPr>
          <w:rStyle w:val="Hyperlink"/>
          <w:rFonts w:ascii="Times New Roman" w:eastAsia="Calibri" w:hAnsi="Times New Roman"/>
          <w:color w:val="0070C0"/>
          <w:u w:val="none"/>
        </w:rPr>
        <w:t>2018</w:t>
      </w:r>
      <w:r w:rsidRPr="00041D38">
        <w:rPr>
          <w:rFonts w:ascii="Times New Roman" w:hAnsi="Times New Roman"/>
          <w:color w:val="0070C0"/>
        </w:rPr>
        <w:t>)</w:t>
      </w:r>
    </w:p>
    <w:p w:rsidR="00041D38" w:rsidRPr="00122BD5" w:rsidRDefault="00041D38" w:rsidP="00041D38">
      <w:pPr>
        <w:spacing w:line="240" w:lineRule="auto"/>
        <w:ind w:firstLine="720"/>
        <w:jc w:val="both"/>
        <w:rPr>
          <w:rFonts w:ascii="Times New Roman" w:hAnsi="Times New Roman"/>
          <w:sz w:val="24"/>
          <w:szCs w:val="24"/>
        </w:rPr>
      </w:pPr>
      <w:r>
        <w:rPr>
          <w:rFonts w:ascii="Times New Roman" w:hAnsi="Times New Roman"/>
          <w:sz w:val="24"/>
          <w:szCs w:val="24"/>
        </w:rPr>
        <w:t xml:space="preserve">Kenaikan volume dan nilai impor produk hortikultura dari AS pada tahun 2016-2018 diakibatkan karena AS kembali leluasa melakukan ekspor produk hortikilturanya ke Indonesia, pintu masuk yang berjumlah 4 saja ketika </w:t>
      </w:r>
      <w:r w:rsidRPr="00D36755">
        <w:rPr>
          <w:rFonts w:ascii="Times New Roman" w:hAnsi="Times New Roman"/>
          <w:i/>
          <w:sz w:val="24"/>
          <w:szCs w:val="24"/>
        </w:rPr>
        <w:t>safeguard</w:t>
      </w:r>
      <w:r>
        <w:rPr>
          <w:rFonts w:ascii="Times New Roman" w:hAnsi="Times New Roman"/>
          <w:sz w:val="24"/>
          <w:szCs w:val="24"/>
        </w:rPr>
        <w:t xml:space="preserve"> diterapkan kini eksportir produk hortikultura dari luar negeri bisa memasukan produknya melalui 14 pintu yang ada di Indonesia asalkan eksportir telah memenuhi persyaratan. Selain itu, </w:t>
      </w:r>
      <w:r>
        <w:rPr>
          <w:rFonts w:asciiTheme="majorBidi" w:hAnsiTheme="majorBidi" w:cstheme="majorBidi"/>
          <w:sz w:val="24"/>
          <w:szCs w:val="24"/>
        </w:rPr>
        <w:t>Jenis produk hortikultura impor yang sebelumnya dikurangi dan beberapa yang dilarang kini dapat kembali masuk, maka wajar bila kenaikan volume impor produk hortikultura ke Indonesia cenderung naik pertahunnya.</w:t>
      </w:r>
    </w:p>
    <w:p w:rsidR="00041D38" w:rsidRPr="00851EE4" w:rsidRDefault="00041D38" w:rsidP="00041D38">
      <w:pPr>
        <w:pStyle w:val="ListParagraph"/>
        <w:numPr>
          <w:ilvl w:val="0"/>
          <w:numId w:val="13"/>
        </w:numPr>
        <w:spacing w:after="0" w:line="240" w:lineRule="auto"/>
        <w:ind w:left="284" w:hanging="284"/>
        <w:contextualSpacing/>
        <w:jc w:val="both"/>
        <w:rPr>
          <w:rFonts w:ascii="Times New Roman" w:hAnsi="Times New Roman"/>
          <w:b/>
          <w:sz w:val="24"/>
          <w:szCs w:val="24"/>
        </w:rPr>
      </w:pPr>
      <w:r w:rsidRPr="00851EE4">
        <w:rPr>
          <w:rFonts w:ascii="Times New Roman" w:hAnsi="Times New Roman"/>
          <w:b/>
          <w:sz w:val="24"/>
          <w:szCs w:val="24"/>
        </w:rPr>
        <w:t>Penurunan Volume Impor Produk Hortikultura Indonesia Dari AS Tahun 2019</w:t>
      </w:r>
    </w:p>
    <w:p w:rsidR="00041D38" w:rsidRPr="00B17C74" w:rsidRDefault="00041D38" w:rsidP="00041D38">
      <w:pPr>
        <w:pStyle w:val="FootnoteText"/>
        <w:ind w:firstLine="720"/>
        <w:jc w:val="both"/>
        <w:rPr>
          <w:rStyle w:val="Hyperlink"/>
          <w:color w:val="auto"/>
          <w:sz w:val="22"/>
          <w:szCs w:val="22"/>
          <w:u w:val="none"/>
          <w:lang w:val="id-ID"/>
        </w:rPr>
      </w:pPr>
      <w:proofErr w:type="spellStart"/>
      <w:r w:rsidRPr="00BF3E16">
        <w:rPr>
          <w:sz w:val="24"/>
          <w:szCs w:val="24"/>
        </w:rPr>
        <w:t>Jumlah</w:t>
      </w:r>
      <w:proofErr w:type="spellEnd"/>
      <w:r w:rsidRPr="00BF3E16">
        <w:rPr>
          <w:sz w:val="24"/>
          <w:szCs w:val="24"/>
        </w:rPr>
        <w:t xml:space="preserve"> volume </w:t>
      </w:r>
      <w:proofErr w:type="spellStart"/>
      <w:r w:rsidRPr="00BF3E16">
        <w:rPr>
          <w:sz w:val="24"/>
          <w:szCs w:val="24"/>
        </w:rPr>
        <w:t>impor</w:t>
      </w:r>
      <w:proofErr w:type="spellEnd"/>
      <w:r w:rsidRPr="00BF3E16">
        <w:rPr>
          <w:sz w:val="24"/>
          <w:szCs w:val="24"/>
        </w:rPr>
        <w:t xml:space="preserve"> </w:t>
      </w:r>
      <w:proofErr w:type="spellStart"/>
      <w:r w:rsidRPr="00BF3E16">
        <w:rPr>
          <w:sz w:val="24"/>
          <w:szCs w:val="24"/>
        </w:rPr>
        <w:t>produk</w:t>
      </w:r>
      <w:proofErr w:type="spellEnd"/>
      <w:r w:rsidRPr="00BF3E16">
        <w:rPr>
          <w:sz w:val="24"/>
          <w:szCs w:val="24"/>
        </w:rPr>
        <w:t xml:space="preserve"> </w:t>
      </w:r>
      <w:proofErr w:type="spellStart"/>
      <w:r w:rsidRPr="00BF3E16">
        <w:rPr>
          <w:sz w:val="24"/>
          <w:szCs w:val="24"/>
        </w:rPr>
        <w:t>hortikultura</w:t>
      </w:r>
      <w:proofErr w:type="spellEnd"/>
      <w:r w:rsidRPr="00BF3E16">
        <w:rPr>
          <w:sz w:val="24"/>
          <w:szCs w:val="24"/>
        </w:rPr>
        <w:t xml:space="preserve"> yang </w:t>
      </w:r>
      <w:proofErr w:type="spellStart"/>
      <w:r w:rsidRPr="00BF3E16">
        <w:rPr>
          <w:sz w:val="24"/>
          <w:szCs w:val="24"/>
        </w:rPr>
        <w:t>dari</w:t>
      </w:r>
      <w:proofErr w:type="spellEnd"/>
      <w:r w:rsidRPr="00BF3E16">
        <w:rPr>
          <w:sz w:val="24"/>
          <w:szCs w:val="24"/>
        </w:rPr>
        <w:t xml:space="preserve"> AS </w:t>
      </w:r>
      <w:proofErr w:type="spellStart"/>
      <w:r w:rsidRPr="00BF3E16">
        <w:rPr>
          <w:sz w:val="24"/>
          <w:szCs w:val="24"/>
        </w:rPr>
        <w:t>ke</w:t>
      </w:r>
      <w:proofErr w:type="spellEnd"/>
      <w:r w:rsidRPr="00BF3E16">
        <w:rPr>
          <w:sz w:val="24"/>
          <w:szCs w:val="24"/>
        </w:rPr>
        <w:t xml:space="preserve"> Indonesia </w:t>
      </w:r>
      <w:proofErr w:type="spellStart"/>
      <w:r w:rsidRPr="00BF3E16">
        <w:rPr>
          <w:sz w:val="24"/>
          <w:szCs w:val="24"/>
        </w:rPr>
        <w:t>pada</w:t>
      </w:r>
      <w:proofErr w:type="spellEnd"/>
      <w:r w:rsidRPr="00BF3E16">
        <w:rPr>
          <w:sz w:val="24"/>
          <w:szCs w:val="24"/>
        </w:rPr>
        <w:t xml:space="preserve"> </w:t>
      </w:r>
      <w:proofErr w:type="spellStart"/>
      <w:r w:rsidRPr="00BF3E16">
        <w:rPr>
          <w:sz w:val="24"/>
          <w:szCs w:val="24"/>
        </w:rPr>
        <w:t>tahun</w:t>
      </w:r>
      <w:proofErr w:type="spellEnd"/>
      <w:r w:rsidRPr="00BF3E16">
        <w:rPr>
          <w:sz w:val="24"/>
          <w:szCs w:val="24"/>
        </w:rPr>
        <w:t xml:space="preserve"> 2019 </w:t>
      </w:r>
      <w:proofErr w:type="spellStart"/>
      <w:r>
        <w:rPr>
          <w:sz w:val="24"/>
          <w:szCs w:val="24"/>
        </w:rPr>
        <w:t>cenderung</w:t>
      </w:r>
      <w:proofErr w:type="spellEnd"/>
      <w:r>
        <w:rPr>
          <w:sz w:val="24"/>
          <w:szCs w:val="24"/>
        </w:rPr>
        <w:t xml:space="preserve"> </w:t>
      </w:r>
      <w:proofErr w:type="spellStart"/>
      <w:r>
        <w:rPr>
          <w:sz w:val="24"/>
          <w:szCs w:val="24"/>
        </w:rPr>
        <w:t>turun</w:t>
      </w:r>
      <w:proofErr w:type="spellEnd"/>
      <w:r>
        <w:rPr>
          <w:sz w:val="24"/>
          <w:szCs w:val="24"/>
        </w:rPr>
        <w:t xml:space="preserve">, </w:t>
      </w:r>
      <w:proofErr w:type="spellStart"/>
      <w:r>
        <w:rPr>
          <w:sz w:val="24"/>
          <w:szCs w:val="24"/>
        </w:rPr>
        <w:t>m</w:t>
      </w:r>
      <w:r w:rsidRPr="00BF3E16">
        <w:rPr>
          <w:sz w:val="24"/>
          <w:szCs w:val="24"/>
        </w:rPr>
        <w:t>eskipun</w:t>
      </w:r>
      <w:proofErr w:type="spellEnd"/>
      <w:r w:rsidRPr="00BF3E16">
        <w:rPr>
          <w:sz w:val="24"/>
          <w:szCs w:val="24"/>
        </w:rPr>
        <w:t xml:space="preserve"> </w:t>
      </w:r>
      <w:proofErr w:type="spellStart"/>
      <w:r w:rsidRPr="00BF3E16">
        <w:rPr>
          <w:sz w:val="24"/>
          <w:szCs w:val="24"/>
        </w:rPr>
        <w:t>penurunan</w:t>
      </w:r>
      <w:proofErr w:type="spellEnd"/>
      <w:r w:rsidRPr="00BF3E16">
        <w:rPr>
          <w:sz w:val="24"/>
          <w:szCs w:val="24"/>
        </w:rPr>
        <w:t xml:space="preserve"> </w:t>
      </w:r>
      <w:proofErr w:type="spellStart"/>
      <w:r w:rsidRPr="00BF3E16">
        <w:rPr>
          <w:sz w:val="24"/>
          <w:szCs w:val="24"/>
        </w:rPr>
        <w:t>ter</w:t>
      </w:r>
      <w:r>
        <w:rPr>
          <w:sz w:val="24"/>
          <w:szCs w:val="24"/>
        </w:rPr>
        <w:t>jadi</w:t>
      </w:r>
      <w:proofErr w:type="spellEnd"/>
      <w:r>
        <w:rPr>
          <w:sz w:val="24"/>
          <w:szCs w:val="24"/>
        </w:rPr>
        <w:t xml:space="preserve"> </w:t>
      </w:r>
      <w:proofErr w:type="spellStart"/>
      <w:r>
        <w:rPr>
          <w:sz w:val="24"/>
          <w:szCs w:val="24"/>
        </w:rPr>
        <w:t>hanya</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beberapa</w:t>
      </w:r>
      <w:proofErr w:type="spellEnd"/>
      <w:r>
        <w:rPr>
          <w:sz w:val="24"/>
          <w:szCs w:val="24"/>
        </w:rPr>
        <w:t xml:space="preserve"> </w:t>
      </w:r>
      <w:proofErr w:type="spellStart"/>
      <w:r>
        <w:rPr>
          <w:sz w:val="24"/>
          <w:szCs w:val="24"/>
        </w:rPr>
        <w:t>produk</w:t>
      </w:r>
      <w:proofErr w:type="spellEnd"/>
      <w:r>
        <w:rPr>
          <w:sz w:val="24"/>
          <w:szCs w:val="24"/>
        </w:rPr>
        <w:t xml:space="preserve"> </w:t>
      </w:r>
      <w:proofErr w:type="spellStart"/>
      <w:r>
        <w:rPr>
          <w:sz w:val="24"/>
          <w:szCs w:val="24"/>
        </w:rPr>
        <w:t>saja</w:t>
      </w:r>
      <w:proofErr w:type="spellEnd"/>
      <w:r>
        <w:rPr>
          <w:sz w:val="24"/>
          <w:szCs w:val="24"/>
        </w:rPr>
        <w:t>,</w:t>
      </w:r>
      <w:r w:rsidRPr="00BF3E16">
        <w:rPr>
          <w:sz w:val="24"/>
          <w:szCs w:val="24"/>
        </w:rPr>
        <w:t xml:space="preserve"> </w:t>
      </w:r>
      <w:proofErr w:type="spellStart"/>
      <w:r w:rsidRPr="00BF3E16">
        <w:rPr>
          <w:sz w:val="24"/>
          <w:szCs w:val="24"/>
        </w:rPr>
        <w:t>hal</w:t>
      </w:r>
      <w:proofErr w:type="spellEnd"/>
      <w:r w:rsidRPr="00BF3E16">
        <w:rPr>
          <w:sz w:val="24"/>
          <w:szCs w:val="24"/>
        </w:rPr>
        <w:t xml:space="preserve"> </w:t>
      </w:r>
      <w:proofErr w:type="spellStart"/>
      <w:r w:rsidRPr="00BF3E16">
        <w:rPr>
          <w:sz w:val="24"/>
          <w:szCs w:val="24"/>
        </w:rPr>
        <w:t>ini</w:t>
      </w:r>
      <w:proofErr w:type="spellEnd"/>
      <w:r w:rsidRPr="00BF3E16">
        <w:rPr>
          <w:sz w:val="24"/>
          <w:szCs w:val="24"/>
        </w:rPr>
        <w:t xml:space="preserve"> </w:t>
      </w:r>
      <w:proofErr w:type="spellStart"/>
      <w:r w:rsidRPr="00BF3E16">
        <w:rPr>
          <w:sz w:val="24"/>
          <w:szCs w:val="24"/>
        </w:rPr>
        <w:t>tetap</w:t>
      </w:r>
      <w:proofErr w:type="spellEnd"/>
      <w:r w:rsidRPr="00BF3E16">
        <w:rPr>
          <w:sz w:val="24"/>
          <w:szCs w:val="24"/>
        </w:rPr>
        <w:t xml:space="preserve"> </w:t>
      </w:r>
      <w:proofErr w:type="spellStart"/>
      <w:r w:rsidRPr="00BF3E16">
        <w:rPr>
          <w:sz w:val="24"/>
          <w:szCs w:val="24"/>
        </w:rPr>
        <w:t>berpengaruh</w:t>
      </w:r>
      <w:proofErr w:type="spellEnd"/>
      <w:r w:rsidRPr="00BF3E16">
        <w:rPr>
          <w:sz w:val="24"/>
          <w:szCs w:val="24"/>
        </w:rPr>
        <w:t xml:space="preserve"> </w:t>
      </w:r>
      <w:proofErr w:type="spellStart"/>
      <w:r w:rsidRPr="00BF3E16">
        <w:rPr>
          <w:sz w:val="24"/>
          <w:szCs w:val="24"/>
        </w:rPr>
        <w:t>pada</w:t>
      </w:r>
      <w:proofErr w:type="spellEnd"/>
      <w:r w:rsidRPr="00BF3E16">
        <w:rPr>
          <w:sz w:val="24"/>
          <w:szCs w:val="24"/>
        </w:rPr>
        <w:t xml:space="preserve"> </w:t>
      </w:r>
      <w:proofErr w:type="spellStart"/>
      <w:r w:rsidRPr="00BF3E16">
        <w:rPr>
          <w:sz w:val="24"/>
          <w:szCs w:val="24"/>
        </w:rPr>
        <w:t>nilai</w:t>
      </w:r>
      <w:proofErr w:type="spellEnd"/>
      <w:r w:rsidRPr="00BF3E16">
        <w:rPr>
          <w:sz w:val="24"/>
          <w:szCs w:val="24"/>
        </w:rPr>
        <w:t xml:space="preserve"> </w:t>
      </w:r>
      <w:proofErr w:type="spellStart"/>
      <w:r w:rsidRPr="00BF3E16">
        <w:rPr>
          <w:sz w:val="24"/>
          <w:szCs w:val="24"/>
        </w:rPr>
        <w:t>impor</w:t>
      </w:r>
      <w:proofErr w:type="spellEnd"/>
      <w:r w:rsidRPr="00BF3E16">
        <w:rPr>
          <w:sz w:val="24"/>
          <w:szCs w:val="24"/>
        </w:rPr>
        <w:t xml:space="preserve"> AS </w:t>
      </w:r>
      <w:proofErr w:type="spellStart"/>
      <w:r w:rsidRPr="00BF3E16">
        <w:rPr>
          <w:sz w:val="24"/>
          <w:szCs w:val="24"/>
        </w:rPr>
        <w:t>ke</w:t>
      </w:r>
      <w:proofErr w:type="spellEnd"/>
      <w:r w:rsidRPr="00BF3E16">
        <w:rPr>
          <w:sz w:val="24"/>
          <w:szCs w:val="24"/>
        </w:rPr>
        <w:t xml:space="preserve"> Indonesia </w:t>
      </w:r>
      <w:proofErr w:type="spellStart"/>
      <w:r w:rsidRPr="00BF3E16">
        <w:rPr>
          <w:sz w:val="24"/>
          <w:szCs w:val="24"/>
        </w:rPr>
        <w:t>tahun</w:t>
      </w:r>
      <w:proofErr w:type="spellEnd"/>
      <w:r w:rsidRPr="00BF3E16">
        <w:rPr>
          <w:sz w:val="24"/>
          <w:szCs w:val="24"/>
        </w:rPr>
        <w:t xml:space="preserve"> 2019. </w:t>
      </w:r>
      <w:proofErr w:type="spellStart"/>
      <w:r w:rsidRPr="00BF3E16">
        <w:rPr>
          <w:sz w:val="24"/>
          <w:szCs w:val="24"/>
        </w:rPr>
        <w:t>Penurunan</w:t>
      </w:r>
      <w:proofErr w:type="spellEnd"/>
      <w:r w:rsidRPr="00BF3E16">
        <w:rPr>
          <w:sz w:val="24"/>
          <w:szCs w:val="24"/>
        </w:rPr>
        <w:t xml:space="preserve"> </w:t>
      </w:r>
      <w:proofErr w:type="spellStart"/>
      <w:r w:rsidRPr="00BF3E16">
        <w:rPr>
          <w:sz w:val="24"/>
          <w:szCs w:val="24"/>
        </w:rPr>
        <w:t>nilai</w:t>
      </w:r>
      <w:proofErr w:type="spellEnd"/>
      <w:r w:rsidRPr="00BF3E16">
        <w:rPr>
          <w:sz w:val="24"/>
          <w:szCs w:val="24"/>
        </w:rPr>
        <w:t xml:space="preserve"> </w:t>
      </w:r>
      <w:proofErr w:type="spellStart"/>
      <w:r w:rsidRPr="00BF3E16">
        <w:rPr>
          <w:sz w:val="24"/>
          <w:szCs w:val="24"/>
        </w:rPr>
        <w:t>impor</w:t>
      </w:r>
      <w:proofErr w:type="spellEnd"/>
      <w:r w:rsidRPr="00BF3E16">
        <w:rPr>
          <w:sz w:val="24"/>
          <w:szCs w:val="24"/>
        </w:rPr>
        <w:t xml:space="preserve"> </w:t>
      </w:r>
      <w:proofErr w:type="spellStart"/>
      <w:r w:rsidRPr="00BF3E16">
        <w:rPr>
          <w:sz w:val="24"/>
          <w:szCs w:val="24"/>
        </w:rPr>
        <w:t>hortikultura</w:t>
      </w:r>
      <w:proofErr w:type="spellEnd"/>
      <w:r w:rsidRPr="00BF3E16">
        <w:rPr>
          <w:sz w:val="24"/>
          <w:szCs w:val="24"/>
        </w:rPr>
        <w:t xml:space="preserve"> AS </w:t>
      </w:r>
      <w:proofErr w:type="spellStart"/>
      <w:r w:rsidRPr="00BF3E16">
        <w:rPr>
          <w:sz w:val="24"/>
          <w:szCs w:val="24"/>
        </w:rPr>
        <w:t>ke</w:t>
      </w:r>
      <w:proofErr w:type="spellEnd"/>
      <w:r w:rsidRPr="00BF3E16">
        <w:rPr>
          <w:sz w:val="24"/>
          <w:szCs w:val="24"/>
        </w:rPr>
        <w:t xml:space="preserve"> Indonesia </w:t>
      </w:r>
      <w:proofErr w:type="spellStart"/>
      <w:r w:rsidRPr="00BF3E16">
        <w:rPr>
          <w:sz w:val="24"/>
          <w:szCs w:val="24"/>
        </w:rPr>
        <w:t>turun</w:t>
      </w:r>
      <w:proofErr w:type="spellEnd"/>
      <w:r w:rsidRPr="00BF3E16">
        <w:rPr>
          <w:sz w:val="24"/>
          <w:szCs w:val="24"/>
        </w:rPr>
        <w:t xml:space="preserve"> 8% </w:t>
      </w:r>
      <w:proofErr w:type="spellStart"/>
      <w:r w:rsidRPr="00BF3E16">
        <w:rPr>
          <w:sz w:val="24"/>
          <w:szCs w:val="24"/>
        </w:rPr>
        <w:t>menjadi</w:t>
      </w:r>
      <w:proofErr w:type="spellEnd"/>
      <w:r w:rsidRPr="00BF3E16">
        <w:rPr>
          <w:sz w:val="24"/>
          <w:szCs w:val="24"/>
        </w:rPr>
        <w:t xml:space="preserve"> US$ 2</w:t>
      </w:r>
      <w:proofErr w:type="gramStart"/>
      <w:r w:rsidRPr="00BF3E16">
        <w:rPr>
          <w:sz w:val="24"/>
          <w:szCs w:val="24"/>
        </w:rPr>
        <w:t>,9</w:t>
      </w:r>
      <w:proofErr w:type="gramEnd"/>
      <w:r w:rsidRPr="00BF3E16">
        <w:rPr>
          <w:sz w:val="24"/>
          <w:szCs w:val="24"/>
        </w:rPr>
        <w:t xml:space="preserve"> </w:t>
      </w:r>
      <w:proofErr w:type="spellStart"/>
      <w:r w:rsidRPr="00BF3E16">
        <w:rPr>
          <w:sz w:val="24"/>
          <w:szCs w:val="24"/>
        </w:rPr>
        <w:t>miliar</w:t>
      </w:r>
      <w:proofErr w:type="spellEnd"/>
      <w:r w:rsidRPr="00BF3E16">
        <w:rPr>
          <w:sz w:val="24"/>
          <w:szCs w:val="24"/>
        </w:rPr>
        <w:t xml:space="preserve"> yang </w:t>
      </w:r>
      <w:proofErr w:type="spellStart"/>
      <w:r w:rsidRPr="00BF3E16">
        <w:rPr>
          <w:sz w:val="24"/>
          <w:szCs w:val="24"/>
        </w:rPr>
        <w:t>semula</w:t>
      </w:r>
      <w:proofErr w:type="spellEnd"/>
      <w:r w:rsidRPr="00BF3E16">
        <w:rPr>
          <w:sz w:val="24"/>
          <w:szCs w:val="24"/>
        </w:rPr>
        <w:t xml:space="preserve"> </w:t>
      </w:r>
      <w:proofErr w:type="spellStart"/>
      <w:r w:rsidRPr="00BF3E16">
        <w:rPr>
          <w:sz w:val="24"/>
          <w:szCs w:val="24"/>
        </w:rPr>
        <w:t>pada</w:t>
      </w:r>
      <w:proofErr w:type="spellEnd"/>
      <w:r w:rsidRPr="00BF3E16">
        <w:rPr>
          <w:sz w:val="24"/>
          <w:szCs w:val="24"/>
        </w:rPr>
        <w:t xml:space="preserve"> </w:t>
      </w:r>
      <w:proofErr w:type="spellStart"/>
      <w:r w:rsidRPr="00BF3E16">
        <w:rPr>
          <w:sz w:val="24"/>
          <w:szCs w:val="24"/>
        </w:rPr>
        <w:t>tahun</w:t>
      </w:r>
      <w:proofErr w:type="spellEnd"/>
      <w:r w:rsidRPr="00BF3E16">
        <w:rPr>
          <w:sz w:val="24"/>
          <w:szCs w:val="24"/>
        </w:rPr>
        <w:t xml:space="preserve"> 2018 </w:t>
      </w:r>
      <w:proofErr w:type="spellStart"/>
      <w:r w:rsidRPr="00BF3E16">
        <w:rPr>
          <w:sz w:val="24"/>
          <w:szCs w:val="24"/>
        </w:rPr>
        <w:t>mencapai</w:t>
      </w:r>
      <w:proofErr w:type="spellEnd"/>
      <w:r w:rsidRPr="00BF3E16">
        <w:rPr>
          <w:sz w:val="24"/>
          <w:szCs w:val="24"/>
        </w:rPr>
        <w:t xml:space="preserve"> US$ 3,1 </w:t>
      </w:r>
      <w:proofErr w:type="spellStart"/>
      <w:r w:rsidRPr="00BF3E16">
        <w:rPr>
          <w:sz w:val="24"/>
          <w:szCs w:val="24"/>
        </w:rPr>
        <w:t>miliar</w:t>
      </w:r>
      <w:proofErr w:type="spellEnd"/>
      <w:r>
        <w:rPr>
          <w:sz w:val="24"/>
          <w:szCs w:val="24"/>
        </w:rPr>
        <w:t xml:space="preserve">. </w:t>
      </w:r>
      <w:proofErr w:type="spellStart"/>
      <w:r w:rsidRPr="00041D38">
        <w:rPr>
          <w:rStyle w:val="Hyperlink"/>
          <w:color w:val="auto"/>
          <w:sz w:val="22"/>
          <w:szCs w:val="22"/>
          <w:u w:val="none"/>
        </w:rPr>
        <w:t>Penurunan</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terbesar</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terjadi</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pada</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produk</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kedelai</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sebesar</w:t>
      </w:r>
      <w:proofErr w:type="spellEnd"/>
      <w:r w:rsidRPr="00041D38">
        <w:rPr>
          <w:rStyle w:val="Hyperlink"/>
          <w:color w:val="auto"/>
          <w:sz w:val="22"/>
          <w:szCs w:val="22"/>
          <w:u w:val="none"/>
        </w:rPr>
        <w:t xml:space="preserve"> 14% </w:t>
      </w:r>
      <w:proofErr w:type="spellStart"/>
      <w:r w:rsidRPr="00041D38">
        <w:rPr>
          <w:rStyle w:val="Hyperlink"/>
          <w:color w:val="auto"/>
          <w:sz w:val="22"/>
          <w:szCs w:val="22"/>
          <w:u w:val="none"/>
        </w:rPr>
        <w:t>dan</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kapas</w:t>
      </w:r>
      <w:proofErr w:type="spellEnd"/>
      <w:r w:rsidRPr="00041D38">
        <w:rPr>
          <w:rStyle w:val="Hyperlink"/>
          <w:color w:val="auto"/>
          <w:sz w:val="22"/>
          <w:szCs w:val="22"/>
          <w:u w:val="none"/>
        </w:rPr>
        <w:t xml:space="preserve"> 30%, </w:t>
      </w:r>
      <w:proofErr w:type="spellStart"/>
      <w:r w:rsidRPr="00041D38">
        <w:rPr>
          <w:rStyle w:val="Hyperlink"/>
          <w:color w:val="auto"/>
          <w:sz w:val="22"/>
          <w:szCs w:val="22"/>
          <w:u w:val="none"/>
        </w:rPr>
        <w:t>kedua</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produk</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ini</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merupakan</w:t>
      </w:r>
      <w:proofErr w:type="spellEnd"/>
      <w:r w:rsidRPr="00041D38">
        <w:rPr>
          <w:rStyle w:val="Hyperlink"/>
          <w:color w:val="auto"/>
          <w:sz w:val="22"/>
          <w:szCs w:val="22"/>
          <w:u w:val="none"/>
        </w:rPr>
        <w:t xml:space="preserve"> 3 </w:t>
      </w:r>
      <w:proofErr w:type="spellStart"/>
      <w:r w:rsidRPr="00041D38">
        <w:rPr>
          <w:rStyle w:val="Hyperlink"/>
          <w:color w:val="auto"/>
          <w:sz w:val="22"/>
          <w:szCs w:val="22"/>
          <w:u w:val="none"/>
        </w:rPr>
        <w:t>besar</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jenis</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impor</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produk</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hortikultura</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dari</w:t>
      </w:r>
      <w:proofErr w:type="spellEnd"/>
      <w:r w:rsidRPr="00041D38">
        <w:rPr>
          <w:rStyle w:val="Hyperlink"/>
          <w:color w:val="auto"/>
          <w:sz w:val="22"/>
          <w:szCs w:val="22"/>
          <w:u w:val="none"/>
        </w:rPr>
        <w:t xml:space="preserve"> AS </w:t>
      </w:r>
      <w:proofErr w:type="spellStart"/>
      <w:r w:rsidRPr="00041D38">
        <w:rPr>
          <w:rStyle w:val="Hyperlink"/>
          <w:color w:val="auto"/>
          <w:sz w:val="22"/>
          <w:szCs w:val="22"/>
          <w:u w:val="none"/>
        </w:rPr>
        <w:t>dari</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tahun</w:t>
      </w:r>
      <w:proofErr w:type="spellEnd"/>
      <w:r w:rsidRPr="00041D38">
        <w:rPr>
          <w:rStyle w:val="Hyperlink"/>
          <w:color w:val="auto"/>
          <w:sz w:val="22"/>
          <w:szCs w:val="22"/>
          <w:u w:val="none"/>
        </w:rPr>
        <w:t xml:space="preserve"> 2016-2019 </w:t>
      </w:r>
      <w:r w:rsidRPr="00B17C74">
        <w:rPr>
          <w:color w:val="4472C4" w:themeColor="accent1"/>
          <w:sz w:val="22"/>
          <w:szCs w:val="22"/>
        </w:rPr>
        <w:t>(</w:t>
      </w:r>
      <w:r w:rsidR="00B17C74" w:rsidRPr="00B17C74">
        <w:rPr>
          <w:color w:val="4472C4" w:themeColor="accent1"/>
          <w:sz w:val="22"/>
          <w:szCs w:val="22"/>
        </w:rPr>
        <w:t>usda.gov</w:t>
      </w:r>
      <w:r w:rsidR="00B17C74" w:rsidRPr="00B17C74">
        <w:rPr>
          <w:color w:val="4472C4" w:themeColor="accent1"/>
          <w:sz w:val="22"/>
          <w:szCs w:val="22"/>
          <w:lang w:val="id-ID"/>
        </w:rPr>
        <w:t>,</w:t>
      </w:r>
      <w:r w:rsidR="006347F2">
        <w:rPr>
          <w:color w:val="4472C4" w:themeColor="accent1"/>
          <w:sz w:val="22"/>
          <w:szCs w:val="22"/>
        </w:rPr>
        <w:t xml:space="preserve"> </w:t>
      </w:r>
      <w:r w:rsidR="00B17C74" w:rsidRPr="00B17C74">
        <w:rPr>
          <w:color w:val="4472C4" w:themeColor="accent1"/>
          <w:sz w:val="22"/>
          <w:szCs w:val="22"/>
          <w:lang w:val="id-ID"/>
        </w:rPr>
        <w:t>2019)</w:t>
      </w:r>
    </w:p>
    <w:p w:rsidR="00041D38" w:rsidRPr="00041D38" w:rsidRDefault="00041D38" w:rsidP="00041D38">
      <w:pPr>
        <w:pStyle w:val="FootnoteText"/>
        <w:ind w:firstLine="720"/>
        <w:jc w:val="both"/>
        <w:rPr>
          <w:rStyle w:val="Hyperlink"/>
          <w:color w:val="auto"/>
          <w:sz w:val="22"/>
          <w:szCs w:val="22"/>
          <w:u w:val="none"/>
          <w:lang w:val="id-ID"/>
        </w:rPr>
      </w:pPr>
      <w:proofErr w:type="spellStart"/>
      <w:r w:rsidRPr="00041D38">
        <w:rPr>
          <w:rStyle w:val="Hyperlink"/>
          <w:color w:val="auto"/>
          <w:sz w:val="22"/>
          <w:szCs w:val="22"/>
          <w:u w:val="none"/>
        </w:rPr>
        <w:t>Turunnya</w:t>
      </w:r>
      <w:proofErr w:type="spellEnd"/>
      <w:r w:rsidRPr="00041D38">
        <w:rPr>
          <w:rStyle w:val="Hyperlink"/>
          <w:color w:val="auto"/>
          <w:sz w:val="22"/>
          <w:szCs w:val="22"/>
          <w:u w:val="none"/>
        </w:rPr>
        <w:t xml:space="preserve"> volume </w:t>
      </w:r>
      <w:proofErr w:type="spellStart"/>
      <w:r w:rsidRPr="00041D38">
        <w:rPr>
          <w:rStyle w:val="Hyperlink"/>
          <w:color w:val="auto"/>
          <w:sz w:val="22"/>
          <w:szCs w:val="22"/>
          <w:u w:val="none"/>
        </w:rPr>
        <w:t>impor</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kapas</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dari</w:t>
      </w:r>
      <w:proofErr w:type="spellEnd"/>
      <w:r w:rsidRPr="00041D38">
        <w:rPr>
          <w:rStyle w:val="Hyperlink"/>
          <w:color w:val="auto"/>
          <w:sz w:val="22"/>
          <w:szCs w:val="22"/>
          <w:u w:val="none"/>
        </w:rPr>
        <w:t xml:space="preserve"> AS </w:t>
      </w:r>
      <w:proofErr w:type="spellStart"/>
      <w:r w:rsidRPr="00041D38">
        <w:rPr>
          <w:rStyle w:val="Hyperlink"/>
          <w:color w:val="auto"/>
          <w:sz w:val="22"/>
          <w:szCs w:val="22"/>
          <w:u w:val="none"/>
        </w:rPr>
        <w:t>pada</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tahun</w:t>
      </w:r>
      <w:proofErr w:type="spellEnd"/>
      <w:r w:rsidRPr="00041D38">
        <w:rPr>
          <w:rStyle w:val="Hyperlink"/>
          <w:color w:val="auto"/>
          <w:sz w:val="22"/>
          <w:szCs w:val="22"/>
          <w:u w:val="none"/>
        </w:rPr>
        <w:t xml:space="preserve"> 2019 </w:t>
      </w:r>
      <w:proofErr w:type="spellStart"/>
      <w:r w:rsidRPr="00041D38">
        <w:rPr>
          <w:rStyle w:val="Hyperlink"/>
          <w:color w:val="auto"/>
          <w:sz w:val="22"/>
          <w:szCs w:val="22"/>
          <w:u w:val="none"/>
        </w:rPr>
        <w:t>terjadi</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karena</w:t>
      </w:r>
      <w:proofErr w:type="spellEnd"/>
      <w:r w:rsidRPr="00041D38">
        <w:rPr>
          <w:rStyle w:val="Hyperlink"/>
          <w:color w:val="auto"/>
          <w:sz w:val="22"/>
          <w:szCs w:val="22"/>
          <w:u w:val="none"/>
        </w:rPr>
        <w:t xml:space="preserve"> Indonesia </w:t>
      </w:r>
      <w:proofErr w:type="spellStart"/>
      <w:r w:rsidRPr="00041D38">
        <w:rPr>
          <w:rStyle w:val="Hyperlink"/>
          <w:color w:val="auto"/>
          <w:sz w:val="22"/>
          <w:szCs w:val="22"/>
          <w:u w:val="none"/>
        </w:rPr>
        <w:t>banyak</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melakukan</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impor</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produk</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hortikultura</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terutama</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kapas</w:t>
      </w:r>
      <w:proofErr w:type="spellEnd"/>
      <w:r w:rsidRPr="00041D38">
        <w:rPr>
          <w:rStyle w:val="Hyperlink"/>
          <w:color w:val="auto"/>
          <w:sz w:val="22"/>
          <w:szCs w:val="22"/>
          <w:u w:val="none"/>
        </w:rPr>
        <w:t xml:space="preserve"> yang </w:t>
      </w:r>
      <w:proofErr w:type="spellStart"/>
      <w:r w:rsidRPr="00041D38">
        <w:rPr>
          <w:rStyle w:val="Hyperlink"/>
          <w:color w:val="auto"/>
          <w:sz w:val="22"/>
          <w:szCs w:val="22"/>
          <w:u w:val="none"/>
        </w:rPr>
        <w:t>berasal</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dari</w:t>
      </w:r>
      <w:proofErr w:type="spellEnd"/>
      <w:r w:rsidRPr="00041D38">
        <w:rPr>
          <w:rStyle w:val="Hyperlink"/>
          <w:color w:val="auto"/>
          <w:sz w:val="22"/>
          <w:szCs w:val="22"/>
          <w:u w:val="none"/>
        </w:rPr>
        <w:t xml:space="preserve"> Australia, </w:t>
      </w:r>
      <w:proofErr w:type="spellStart"/>
      <w:r w:rsidRPr="00041D38">
        <w:rPr>
          <w:rStyle w:val="Hyperlink"/>
          <w:color w:val="auto"/>
          <w:sz w:val="22"/>
          <w:szCs w:val="22"/>
          <w:u w:val="none"/>
        </w:rPr>
        <w:t>dari</w:t>
      </w:r>
      <w:proofErr w:type="spellEnd"/>
      <w:r w:rsidRPr="00041D38">
        <w:rPr>
          <w:rStyle w:val="Hyperlink"/>
          <w:color w:val="auto"/>
          <w:sz w:val="22"/>
          <w:szCs w:val="22"/>
          <w:u w:val="none"/>
        </w:rPr>
        <w:t xml:space="preserve"> data </w:t>
      </w:r>
      <w:proofErr w:type="spellStart"/>
      <w:r w:rsidRPr="00041D38">
        <w:rPr>
          <w:rStyle w:val="Hyperlink"/>
          <w:color w:val="auto"/>
          <w:sz w:val="22"/>
          <w:szCs w:val="22"/>
          <w:u w:val="none"/>
        </w:rPr>
        <w:t>impor</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hasil</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pertanian</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dari</w:t>
      </w:r>
      <w:proofErr w:type="spellEnd"/>
      <w:r w:rsidRPr="00041D38">
        <w:rPr>
          <w:rStyle w:val="Hyperlink"/>
          <w:color w:val="auto"/>
          <w:sz w:val="22"/>
          <w:szCs w:val="22"/>
          <w:u w:val="none"/>
        </w:rPr>
        <w:t xml:space="preserve"> Australia </w:t>
      </w:r>
      <w:proofErr w:type="spellStart"/>
      <w:r w:rsidRPr="00041D38">
        <w:rPr>
          <w:rStyle w:val="Hyperlink"/>
          <w:color w:val="auto"/>
          <w:sz w:val="22"/>
          <w:szCs w:val="22"/>
          <w:u w:val="none"/>
        </w:rPr>
        <w:t>menunjukkan</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angka</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meningkat</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pada</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tiap</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tahunnya</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Pada</w:t>
      </w:r>
      <w:proofErr w:type="spellEnd"/>
      <w:r w:rsidRPr="00041D38">
        <w:rPr>
          <w:rStyle w:val="Hyperlink"/>
          <w:color w:val="auto"/>
          <w:sz w:val="22"/>
          <w:szCs w:val="22"/>
          <w:u w:val="none"/>
        </w:rPr>
        <w:t xml:space="preserve"> 2019  </w:t>
      </w:r>
      <w:proofErr w:type="spellStart"/>
      <w:r w:rsidRPr="00041D38">
        <w:rPr>
          <w:rStyle w:val="Hyperlink"/>
          <w:color w:val="auto"/>
          <w:sz w:val="22"/>
          <w:szCs w:val="22"/>
          <w:u w:val="none"/>
        </w:rPr>
        <w:t>tercatat</w:t>
      </w:r>
      <w:proofErr w:type="spellEnd"/>
      <w:r w:rsidRPr="00041D38">
        <w:rPr>
          <w:rStyle w:val="Hyperlink"/>
          <w:color w:val="auto"/>
          <w:sz w:val="22"/>
          <w:szCs w:val="22"/>
          <w:u w:val="none"/>
        </w:rPr>
        <w:t xml:space="preserve"> Indonesia </w:t>
      </w:r>
      <w:proofErr w:type="spellStart"/>
      <w:r w:rsidRPr="00041D38">
        <w:rPr>
          <w:rStyle w:val="Hyperlink"/>
          <w:color w:val="auto"/>
          <w:sz w:val="22"/>
          <w:szCs w:val="22"/>
          <w:u w:val="none"/>
        </w:rPr>
        <w:t>mengimpor</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hingga</w:t>
      </w:r>
      <w:proofErr w:type="spellEnd"/>
      <w:r w:rsidRPr="00041D38">
        <w:rPr>
          <w:rStyle w:val="Hyperlink"/>
          <w:color w:val="auto"/>
          <w:sz w:val="22"/>
          <w:szCs w:val="22"/>
          <w:u w:val="none"/>
        </w:rPr>
        <w:t xml:space="preserve"> di </w:t>
      </w:r>
      <w:proofErr w:type="spellStart"/>
      <w:r w:rsidRPr="00041D38">
        <w:rPr>
          <w:rStyle w:val="Hyperlink"/>
          <w:color w:val="auto"/>
          <w:sz w:val="22"/>
          <w:szCs w:val="22"/>
          <w:u w:val="none"/>
        </w:rPr>
        <w:t>angka</w:t>
      </w:r>
      <w:proofErr w:type="spellEnd"/>
      <w:r w:rsidRPr="00041D38">
        <w:rPr>
          <w:rStyle w:val="Hyperlink"/>
          <w:color w:val="auto"/>
          <w:sz w:val="22"/>
          <w:szCs w:val="22"/>
          <w:u w:val="none"/>
        </w:rPr>
        <w:t xml:space="preserve"> USD5,16 </w:t>
      </w:r>
      <w:proofErr w:type="spellStart"/>
      <w:r w:rsidRPr="00041D38">
        <w:rPr>
          <w:rStyle w:val="Hyperlink"/>
          <w:color w:val="auto"/>
          <w:sz w:val="22"/>
          <w:szCs w:val="22"/>
          <w:u w:val="none"/>
        </w:rPr>
        <w:t>juta</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atau</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kira-kira</w:t>
      </w:r>
      <w:proofErr w:type="spellEnd"/>
      <w:r w:rsidRPr="00041D38">
        <w:rPr>
          <w:rStyle w:val="Hyperlink"/>
          <w:color w:val="auto"/>
          <w:sz w:val="22"/>
          <w:szCs w:val="22"/>
          <w:u w:val="none"/>
        </w:rPr>
        <w:t xml:space="preserve"> 33 </w:t>
      </w:r>
      <w:proofErr w:type="spellStart"/>
      <w:r w:rsidRPr="00041D38">
        <w:rPr>
          <w:rStyle w:val="Hyperlink"/>
          <w:color w:val="auto"/>
          <w:sz w:val="22"/>
          <w:szCs w:val="22"/>
          <w:u w:val="none"/>
        </w:rPr>
        <w:t>persen</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dari</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ekspor</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hasil</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pertanian</w:t>
      </w:r>
      <w:proofErr w:type="spellEnd"/>
      <w:r w:rsidRPr="00041D38">
        <w:rPr>
          <w:rStyle w:val="Hyperlink"/>
          <w:color w:val="auto"/>
          <w:sz w:val="22"/>
          <w:szCs w:val="22"/>
          <w:u w:val="none"/>
        </w:rPr>
        <w:t xml:space="preserve"> Australia </w:t>
      </w:r>
      <w:proofErr w:type="spellStart"/>
      <w:r w:rsidRPr="00041D38">
        <w:rPr>
          <w:rStyle w:val="Hyperlink"/>
          <w:color w:val="auto"/>
          <w:sz w:val="22"/>
          <w:szCs w:val="22"/>
          <w:u w:val="none"/>
        </w:rPr>
        <w:t>diekspor</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ke</w:t>
      </w:r>
      <w:proofErr w:type="spellEnd"/>
      <w:r w:rsidRPr="00041D38">
        <w:rPr>
          <w:rStyle w:val="Hyperlink"/>
          <w:color w:val="auto"/>
          <w:sz w:val="22"/>
          <w:szCs w:val="22"/>
          <w:u w:val="none"/>
        </w:rPr>
        <w:t xml:space="preserve"> Indonesia. </w:t>
      </w:r>
      <w:proofErr w:type="spellStart"/>
      <w:r w:rsidRPr="00041D38">
        <w:rPr>
          <w:rStyle w:val="Hyperlink"/>
          <w:color w:val="auto"/>
          <w:sz w:val="22"/>
          <w:szCs w:val="22"/>
          <w:u w:val="none"/>
        </w:rPr>
        <w:t>Khususnya</w:t>
      </w:r>
      <w:proofErr w:type="spellEnd"/>
      <w:r w:rsidRPr="00041D38">
        <w:rPr>
          <w:rStyle w:val="Hyperlink"/>
          <w:color w:val="auto"/>
          <w:sz w:val="22"/>
          <w:szCs w:val="22"/>
          <w:u w:val="none"/>
        </w:rPr>
        <w:t xml:space="preserve"> </w:t>
      </w:r>
      <w:proofErr w:type="spellStart"/>
      <w:proofErr w:type="gramStart"/>
      <w:r w:rsidRPr="00041D38">
        <w:rPr>
          <w:rStyle w:val="Hyperlink"/>
          <w:color w:val="auto"/>
          <w:sz w:val="22"/>
          <w:szCs w:val="22"/>
          <w:u w:val="none"/>
        </w:rPr>
        <w:t>susu</w:t>
      </w:r>
      <w:proofErr w:type="spellEnd"/>
      <w:proofErr w:type="gramEnd"/>
      <w:r w:rsidRPr="00041D38">
        <w:rPr>
          <w:rStyle w:val="Hyperlink"/>
          <w:color w:val="auto"/>
          <w:sz w:val="22"/>
          <w:szCs w:val="22"/>
          <w:u w:val="none"/>
        </w:rPr>
        <w:t xml:space="preserve">, </w:t>
      </w:r>
      <w:proofErr w:type="spellStart"/>
      <w:r w:rsidRPr="00041D38">
        <w:rPr>
          <w:rStyle w:val="Hyperlink"/>
          <w:color w:val="auto"/>
          <w:sz w:val="22"/>
          <w:szCs w:val="22"/>
          <w:u w:val="none"/>
        </w:rPr>
        <w:t>gandum</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ternak</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hidup</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mentega</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buah</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dan</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kapas</w:t>
      </w:r>
      <w:proofErr w:type="spellEnd"/>
      <w:r w:rsidRPr="00041D38">
        <w:rPr>
          <w:rStyle w:val="Hyperlink"/>
          <w:color w:val="auto"/>
          <w:sz w:val="22"/>
          <w:szCs w:val="22"/>
          <w:u w:val="none"/>
        </w:rPr>
        <w:t xml:space="preserve"> </w:t>
      </w:r>
      <w:r w:rsidR="002560E2">
        <w:rPr>
          <w:rStyle w:val="Hyperlink"/>
          <w:color w:val="0070C0"/>
          <w:sz w:val="22"/>
          <w:szCs w:val="22"/>
          <w:u w:val="none"/>
        </w:rPr>
        <w:t>(akurat.co</w:t>
      </w:r>
      <w:r w:rsidR="002560E2">
        <w:rPr>
          <w:rStyle w:val="Hyperlink"/>
          <w:color w:val="0070C0"/>
          <w:sz w:val="22"/>
          <w:szCs w:val="22"/>
          <w:u w:val="none"/>
          <w:lang w:val="id-ID"/>
        </w:rPr>
        <w:t>.</w:t>
      </w:r>
      <w:r w:rsidRPr="00041D38">
        <w:rPr>
          <w:rStyle w:val="Hyperlink"/>
          <w:color w:val="0070C0"/>
          <w:sz w:val="22"/>
          <w:szCs w:val="22"/>
          <w:u w:val="none"/>
        </w:rPr>
        <w:t>id</w:t>
      </w:r>
      <w:r w:rsidR="006347F2">
        <w:rPr>
          <w:rStyle w:val="Hyperlink"/>
          <w:color w:val="0070C0"/>
          <w:sz w:val="22"/>
          <w:szCs w:val="22"/>
          <w:u w:val="none"/>
        </w:rPr>
        <w:t xml:space="preserve">, </w:t>
      </w:r>
      <w:r w:rsidR="00B17C74">
        <w:rPr>
          <w:rStyle w:val="Hyperlink"/>
          <w:color w:val="0070C0"/>
          <w:sz w:val="22"/>
          <w:szCs w:val="22"/>
          <w:u w:val="none"/>
          <w:lang w:val="id-ID"/>
        </w:rPr>
        <w:t>2019</w:t>
      </w:r>
      <w:r w:rsidRPr="00041D38">
        <w:rPr>
          <w:rStyle w:val="Hyperlink"/>
          <w:color w:val="0070C0"/>
          <w:sz w:val="22"/>
          <w:szCs w:val="22"/>
          <w:u w:val="none"/>
        </w:rPr>
        <w:t>)</w:t>
      </w:r>
    </w:p>
    <w:p w:rsidR="00041D38" w:rsidRPr="00041D38" w:rsidRDefault="00041D38" w:rsidP="00041D38">
      <w:pPr>
        <w:pStyle w:val="FootnoteText"/>
        <w:ind w:firstLine="720"/>
        <w:jc w:val="both"/>
        <w:rPr>
          <w:rStyle w:val="Hyperlink"/>
          <w:rFonts w:asciiTheme="majorBidi" w:hAnsiTheme="majorBidi" w:cstheme="majorBidi"/>
          <w:color w:val="auto"/>
          <w:sz w:val="22"/>
          <w:szCs w:val="22"/>
          <w:u w:val="none"/>
          <w:lang w:val="id-ID"/>
        </w:rPr>
      </w:pPr>
      <w:proofErr w:type="spellStart"/>
      <w:r>
        <w:rPr>
          <w:rFonts w:asciiTheme="majorBidi" w:hAnsiTheme="majorBidi" w:cstheme="majorBidi"/>
          <w:sz w:val="24"/>
          <w:szCs w:val="24"/>
        </w:rPr>
        <w:t>Sementara</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kedelai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2019 </w:t>
      </w:r>
      <w:proofErr w:type="spellStart"/>
      <w:r>
        <w:rPr>
          <w:rFonts w:asciiTheme="majorBidi" w:hAnsiTheme="majorBidi" w:cstheme="majorBidi"/>
          <w:sz w:val="24"/>
          <w:szCs w:val="24"/>
        </w:rPr>
        <w:t>kedelai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impor</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berasal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AS </w:t>
      </w:r>
      <w:proofErr w:type="spellStart"/>
      <w:r>
        <w:rPr>
          <w:rFonts w:asciiTheme="majorBidi" w:hAnsiTheme="majorBidi" w:cstheme="majorBidi"/>
          <w:sz w:val="24"/>
          <w:szCs w:val="24"/>
        </w:rPr>
        <w:t>ke</w:t>
      </w:r>
      <w:proofErr w:type="spellEnd"/>
      <w:r>
        <w:rPr>
          <w:rFonts w:asciiTheme="majorBidi" w:hAnsiTheme="majorBidi" w:cstheme="majorBidi"/>
          <w:sz w:val="24"/>
          <w:szCs w:val="24"/>
        </w:rPr>
        <w:t xml:space="preserve"> Indonesia </w:t>
      </w:r>
      <w:proofErr w:type="spellStart"/>
      <w:r>
        <w:rPr>
          <w:rFonts w:asciiTheme="majorBidi" w:hAnsiTheme="majorBidi" w:cstheme="majorBidi"/>
          <w:sz w:val="24"/>
          <w:szCs w:val="24"/>
        </w:rPr>
        <w:t>mengalami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penurunan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pengurangan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jumlah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impor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AS. </w:t>
      </w:r>
      <w:proofErr w:type="gramStart"/>
      <w:r>
        <w:rPr>
          <w:rFonts w:asciiTheme="majorBidi" w:hAnsiTheme="majorBidi" w:cstheme="majorBidi"/>
          <w:sz w:val="24"/>
          <w:szCs w:val="24"/>
        </w:rPr>
        <w:t xml:space="preserve">Hal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permintaan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kedelai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AS </w:t>
      </w:r>
      <w:proofErr w:type="spellStart"/>
      <w:r>
        <w:rPr>
          <w:rFonts w:asciiTheme="majorBidi" w:hAnsiTheme="majorBidi" w:cstheme="majorBidi"/>
          <w:sz w:val="24"/>
          <w:szCs w:val="24"/>
        </w:rPr>
        <w:t>ke</w:t>
      </w:r>
      <w:proofErr w:type="spellEnd"/>
      <w:r>
        <w:rPr>
          <w:rFonts w:asciiTheme="majorBidi" w:hAnsiTheme="majorBidi" w:cstheme="majorBidi"/>
          <w:sz w:val="24"/>
          <w:szCs w:val="24"/>
        </w:rPr>
        <w:t xml:space="preserve"> China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awal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2019 </w:t>
      </w:r>
      <w:proofErr w:type="spellStart"/>
      <w:r>
        <w:rPr>
          <w:rFonts w:asciiTheme="majorBidi" w:hAnsiTheme="majorBidi" w:cstheme="majorBidi"/>
          <w:sz w:val="24"/>
          <w:szCs w:val="24"/>
        </w:rPr>
        <w:t>sebanyak</w:t>
      </w:r>
      <w:proofErr w:type="spellEnd"/>
      <w:r>
        <w:rPr>
          <w:rFonts w:asciiTheme="majorBidi" w:hAnsiTheme="majorBidi" w:cstheme="majorBidi"/>
          <w:sz w:val="24"/>
          <w:szCs w:val="24"/>
        </w:rPr>
        <w:t xml:space="preserve"> 5 </w:t>
      </w:r>
      <w:proofErr w:type="spellStart"/>
      <w:r>
        <w:rPr>
          <w:rFonts w:asciiTheme="majorBidi" w:hAnsiTheme="majorBidi" w:cstheme="majorBidi"/>
          <w:sz w:val="24"/>
          <w:szCs w:val="24"/>
        </w:rPr>
        <w:t>juta</w:t>
      </w:r>
      <w:proofErr w:type="spellEnd"/>
      <w:r>
        <w:rPr>
          <w:rFonts w:asciiTheme="majorBidi" w:hAnsiTheme="majorBidi" w:cstheme="majorBidi"/>
          <w:sz w:val="24"/>
          <w:szCs w:val="24"/>
        </w:rPr>
        <w:t xml:space="preserve"> ton.</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Melihat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permintaan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kedelai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tinggi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China </w:t>
      </w:r>
      <w:proofErr w:type="spellStart"/>
      <w:r>
        <w:rPr>
          <w:rFonts w:asciiTheme="majorBidi" w:hAnsiTheme="majorBidi" w:cstheme="majorBidi"/>
          <w:sz w:val="24"/>
          <w:szCs w:val="24"/>
        </w:rPr>
        <w:t>membuat</w:t>
      </w:r>
      <w:proofErr w:type="spellEnd"/>
      <w:r>
        <w:rPr>
          <w:rFonts w:asciiTheme="majorBidi" w:hAnsiTheme="majorBidi" w:cstheme="majorBidi"/>
          <w:sz w:val="24"/>
          <w:szCs w:val="24"/>
        </w:rPr>
        <w:t xml:space="preserve"> AS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mengekspor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kedelainya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w:t>
      </w:r>
      <w:proofErr w:type="spellEnd"/>
      <w:r>
        <w:rPr>
          <w:rFonts w:asciiTheme="majorBidi" w:hAnsiTheme="majorBidi" w:cstheme="majorBidi"/>
          <w:sz w:val="24"/>
          <w:szCs w:val="24"/>
        </w:rPr>
        <w:t xml:space="preserve"> China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tingginya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permintaan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dibanding</w:t>
      </w:r>
      <w:proofErr w:type="spellEnd"/>
      <w:r>
        <w:rPr>
          <w:rFonts w:asciiTheme="majorBidi" w:hAnsiTheme="majorBidi" w:cstheme="majorBidi"/>
          <w:sz w:val="24"/>
          <w:szCs w:val="24"/>
        </w:rPr>
        <w:t xml:space="preserve"> Indonesia </w:t>
      </w:r>
      <w:r w:rsidRPr="00B17C74">
        <w:rPr>
          <w:rFonts w:asciiTheme="majorBidi" w:hAnsiTheme="majorBidi" w:cstheme="majorBidi"/>
          <w:color w:val="4472C4" w:themeColor="accent1"/>
          <w:sz w:val="22"/>
          <w:szCs w:val="22"/>
        </w:rPr>
        <w:t>(</w:t>
      </w:r>
      <w:r w:rsidR="00B17C74" w:rsidRPr="00B17C74">
        <w:rPr>
          <w:rFonts w:asciiTheme="majorBidi" w:hAnsiTheme="majorBidi" w:cstheme="majorBidi"/>
          <w:color w:val="4472C4" w:themeColor="accent1"/>
          <w:sz w:val="22"/>
          <w:szCs w:val="22"/>
        </w:rPr>
        <w:t>kontan.co.id</w:t>
      </w:r>
      <w:r w:rsidR="006347F2">
        <w:rPr>
          <w:rStyle w:val="Hyperlink"/>
          <w:rFonts w:asciiTheme="majorBidi" w:hAnsiTheme="majorBidi" w:cstheme="majorBidi"/>
          <w:color w:val="4472C4" w:themeColor="accent1"/>
          <w:sz w:val="22"/>
          <w:szCs w:val="22"/>
          <w:u w:val="none"/>
        </w:rPr>
        <w:t xml:space="preserve">, </w:t>
      </w:r>
      <w:r w:rsidR="00B17C74" w:rsidRPr="00B17C74">
        <w:rPr>
          <w:rStyle w:val="Hyperlink"/>
          <w:rFonts w:asciiTheme="majorBidi" w:hAnsiTheme="majorBidi" w:cstheme="majorBidi"/>
          <w:color w:val="4472C4" w:themeColor="accent1"/>
          <w:sz w:val="22"/>
          <w:szCs w:val="22"/>
          <w:u w:val="none"/>
          <w:lang w:val="id-ID"/>
        </w:rPr>
        <w:t>2019</w:t>
      </w:r>
      <w:r w:rsidRPr="00B17C74">
        <w:rPr>
          <w:rFonts w:asciiTheme="majorBidi" w:hAnsiTheme="majorBidi" w:cstheme="majorBidi"/>
          <w:color w:val="4472C4" w:themeColor="accent1"/>
          <w:sz w:val="22"/>
          <w:szCs w:val="22"/>
        </w:rPr>
        <w:t>)</w:t>
      </w:r>
    </w:p>
    <w:p w:rsidR="00FA5882" w:rsidRPr="00B17C74" w:rsidRDefault="00041D38" w:rsidP="00784DE0">
      <w:pPr>
        <w:pStyle w:val="FootnoteText"/>
        <w:ind w:firstLine="720"/>
        <w:jc w:val="both"/>
        <w:rPr>
          <w:rStyle w:val="Hyperlink"/>
          <w:color w:val="0070C0"/>
          <w:sz w:val="22"/>
          <w:szCs w:val="22"/>
          <w:u w:val="none"/>
          <w:lang w:val="id-ID"/>
        </w:rPr>
      </w:pPr>
      <w:proofErr w:type="spellStart"/>
      <w:proofErr w:type="gramStart"/>
      <w:r w:rsidRPr="00041D38">
        <w:rPr>
          <w:rStyle w:val="Hyperlink"/>
          <w:color w:val="auto"/>
          <w:sz w:val="22"/>
          <w:szCs w:val="22"/>
          <w:u w:val="none"/>
        </w:rPr>
        <w:t>Selain</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penurunan</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impor</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produk</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hortikultura</w:t>
      </w:r>
      <w:proofErr w:type="spellEnd"/>
      <w:r w:rsidRPr="00041D38">
        <w:rPr>
          <w:rStyle w:val="Hyperlink"/>
          <w:color w:val="auto"/>
          <w:sz w:val="22"/>
          <w:szCs w:val="22"/>
          <w:u w:val="none"/>
        </w:rPr>
        <w:t xml:space="preserve"> yang </w:t>
      </w:r>
      <w:proofErr w:type="spellStart"/>
      <w:r w:rsidRPr="00041D38">
        <w:rPr>
          <w:rStyle w:val="Hyperlink"/>
          <w:color w:val="auto"/>
          <w:sz w:val="22"/>
          <w:szCs w:val="22"/>
          <w:u w:val="none"/>
        </w:rPr>
        <w:t>berasal</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dari</w:t>
      </w:r>
      <w:proofErr w:type="spellEnd"/>
      <w:r w:rsidRPr="00041D38">
        <w:rPr>
          <w:rStyle w:val="Hyperlink"/>
          <w:color w:val="auto"/>
          <w:sz w:val="22"/>
          <w:szCs w:val="22"/>
          <w:u w:val="none"/>
        </w:rPr>
        <w:t xml:space="preserve"> AS </w:t>
      </w:r>
      <w:proofErr w:type="spellStart"/>
      <w:r w:rsidRPr="00041D38">
        <w:rPr>
          <w:rStyle w:val="Hyperlink"/>
          <w:color w:val="auto"/>
          <w:sz w:val="22"/>
          <w:szCs w:val="22"/>
          <w:u w:val="none"/>
        </w:rPr>
        <w:t>juga</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mengalami</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kenaikan</w:t>
      </w:r>
      <w:proofErr w:type="spellEnd"/>
      <w:r w:rsidRPr="00041D38">
        <w:rPr>
          <w:rStyle w:val="Hyperlink"/>
          <w:color w:val="auto"/>
          <w:sz w:val="22"/>
          <w:szCs w:val="22"/>
          <w:u w:val="none"/>
        </w:rPr>
        <w:t xml:space="preserve"> di </w:t>
      </w:r>
      <w:proofErr w:type="spellStart"/>
      <w:r w:rsidRPr="00041D38">
        <w:rPr>
          <w:rStyle w:val="Hyperlink"/>
          <w:color w:val="auto"/>
          <w:sz w:val="22"/>
          <w:szCs w:val="22"/>
          <w:u w:val="none"/>
        </w:rPr>
        <w:t>beberapa</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produknya</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contohnya</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ialah</w:t>
      </w:r>
      <w:proofErr w:type="spellEnd"/>
      <w:r w:rsidRPr="00041D38">
        <w:rPr>
          <w:rStyle w:val="Hyperlink"/>
          <w:color w:val="auto"/>
          <w:sz w:val="22"/>
          <w:szCs w:val="22"/>
          <w:u w:val="none"/>
        </w:rPr>
        <w:t xml:space="preserve"> </w:t>
      </w:r>
      <w:proofErr w:type="spellStart"/>
      <w:r w:rsidRPr="00041D38">
        <w:rPr>
          <w:rStyle w:val="Hyperlink"/>
          <w:color w:val="auto"/>
          <w:sz w:val="22"/>
          <w:szCs w:val="22"/>
          <w:u w:val="none"/>
        </w:rPr>
        <w:t>gandum</w:t>
      </w:r>
      <w:proofErr w:type="spellEnd"/>
      <w:r w:rsidRPr="00041D38">
        <w:rPr>
          <w:rStyle w:val="Hyperlink"/>
          <w:color w:val="auto"/>
          <w:sz w:val="22"/>
          <w:szCs w:val="22"/>
          <w:u w:val="none"/>
        </w:rPr>
        <w:t>.</w:t>
      </w:r>
      <w:proofErr w:type="gramEnd"/>
      <w:r w:rsidRPr="00041D38">
        <w:rPr>
          <w:rStyle w:val="Hyperlink"/>
          <w:color w:val="auto"/>
          <w:sz w:val="22"/>
          <w:szCs w:val="22"/>
          <w:u w:val="none"/>
        </w:rPr>
        <w:t xml:space="preserve"> </w:t>
      </w:r>
      <w:proofErr w:type="spellStart"/>
      <w:r w:rsidRPr="00041D38">
        <w:rPr>
          <w:rFonts w:asciiTheme="majorBidi" w:hAnsiTheme="majorBidi" w:cstheme="majorBidi"/>
          <w:sz w:val="24"/>
          <w:szCs w:val="24"/>
        </w:rPr>
        <w:t>Impor</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gandum</w:t>
      </w:r>
      <w:proofErr w:type="spellEnd"/>
      <w:r w:rsidRPr="00041D38">
        <w:rPr>
          <w:rFonts w:asciiTheme="majorBidi" w:hAnsiTheme="majorBidi" w:cstheme="majorBidi"/>
          <w:sz w:val="24"/>
          <w:szCs w:val="24"/>
        </w:rPr>
        <w:t xml:space="preserve"> yang </w:t>
      </w:r>
      <w:proofErr w:type="spellStart"/>
      <w:r w:rsidRPr="00041D38">
        <w:rPr>
          <w:rFonts w:asciiTheme="majorBidi" w:hAnsiTheme="majorBidi" w:cstheme="majorBidi"/>
          <w:sz w:val="24"/>
          <w:szCs w:val="24"/>
        </w:rPr>
        <w:t>berasal</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dari</w:t>
      </w:r>
      <w:proofErr w:type="spellEnd"/>
      <w:r w:rsidRPr="00041D38">
        <w:rPr>
          <w:rFonts w:asciiTheme="majorBidi" w:hAnsiTheme="majorBidi" w:cstheme="majorBidi"/>
          <w:sz w:val="24"/>
          <w:szCs w:val="24"/>
        </w:rPr>
        <w:t xml:space="preserve"> AS </w:t>
      </w:r>
      <w:proofErr w:type="spellStart"/>
      <w:r w:rsidRPr="00041D38">
        <w:rPr>
          <w:rFonts w:asciiTheme="majorBidi" w:hAnsiTheme="majorBidi" w:cstheme="majorBidi"/>
          <w:sz w:val="24"/>
          <w:szCs w:val="24"/>
        </w:rPr>
        <w:t>ke</w:t>
      </w:r>
      <w:proofErr w:type="spellEnd"/>
      <w:r w:rsidRPr="00041D38">
        <w:rPr>
          <w:rFonts w:asciiTheme="majorBidi" w:hAnsiTheme="majorBidi" w:cstheme="majorBidi"/>
          <w:sz w:val="24"/>
          <w:szCs w:val="24"/>
        </w:rPr>
        <w:t xml:space="preserve"> Indonesia </w:t>
      </w:r>
      <w:proofErr w:type="spellStart"/>
      <w:r w:rsidRPr="00041D38">
        <w:rPr>
          <w:rFonts w:asciiTheme="majorBidi" w:hAnsiTheme="majorBidi" w:cstheme="majorBidi"/>
          <w:sz w:val="24"/>
          <w:szCs w:val="24"/>
        </w:rPr>
        <w:t>pada</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tahun</w:t>
      </w:r>
      <w:proofErr w:type="spellEnd"/>
      <w:r w:rsidRPr="00041D38">
        <w:rPr>
          <w:rFonts w:asciiTheme="majorBidi" w:hAnsiTheme="majorBidi" w:cstheme="majorBidi"/>
          <w:sz w:val="24"/>
          <w:szCs w:val="24"/>
        </w:rPr>
        <w:t xml:space="preserve"> 2019 </w:t>
      </w:r>
      <w:proofErr w:type="spellStart"/>
      <w:r w:rsidRPr="00041D38">
        <w:rPr>
          <w:rFonts w:asciiTheme="majorBidi" w:hAnsiTheme="majorBidi" w:cstheme="majorBidi"/>
          <w:sz w:val="24"/>
          <w:szCs w:val="24"/>
        </w:rPr>
        <w:t>mengalami</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peningkatan</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sebesar</w:t>
      </w:r>
      <w:proofErr w:type="spellEnd"/>
      <w:r w:rsidRPr="00041D38">
        <w:rPr>
          <w:rFonts w:asciiTheme="majorBidi" w:hAnsiTheme="majorBidi" w:cstheme="majorBidi"/>
          <w:sz w:val="24"/>
          <w:szCs w:val="24"/>
        </w:rPr>
        <w:t xml:space="preserve"> 60% </w:t>
      </w:r>
      <w:proofErr w:type="spellStart"/>
      <w:r w:rsidRPr="00041D38">
        <w:rPr>
          <w:rFonts w:asciiTheme="majorBidi" w:hAnsiTheme="majorBidi" w:cstheme="majorBidi"/>
          <w:sz w:val="24"/>
          <w:szCs w:val="24"/>
        </w:rPr>
        <w:t>dari</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tahun</w:t>
      </w:r>
      <w:proofErr w:type="spellEnd"/>
      <w:r w:rsidRPr="00041D38">
        <w:rPr>
          <w:rFonts w:asciiTheme="majorBidi" w:hAnsiTheme="majorBidi" w:cstheme="majorBidi"/>
          <w:sz w:val="24"/>
          <w:szCs w:val="24"/>
        </w:rPr>
        <w:t xml:space="preserve"> 2018. Hal </w:t>
      </w:r>
      <w:proofErr w:type="spellStart"/>
      <w:r w:rsidRPr="00041D38">
        <w:rPr>
          <w:rFonts w:asciiTheme="majorBidi" w:hAnsiTheme="majorBidi" w:cstheme="majorBidi"/>
          <w:sz w:val="24"/>
          <w:szCs w:val="24"/>
        </w:rPr>
        <w:t>tersebut</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terjadi</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karena</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salah</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satu</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negara</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pengimpor</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gandum</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terbesar</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ke</w:t>
      </w:r>
      <w:proofErr w:type="spellEnd"/>
      <w:r w:rsidRPr="00041D38">
        <w:rPr>
          <w:rFonts w:asciiTheme="majorBidi" w:hAnsiTheme="majorBidi" w:cstheme="majorBidi"/>
          <w:sz w:val="24"/>
          <w:szCs w:val="24"/>
        </w:rPr>
        <w:t xml:space="preserve"> Indonesia </w:t>
      </w:r>
      <w:proofErr w:type="spellStart"/>
      <w:r w:rsidRPr="00041D38">
        <w:rPr>
          <w:rFonts w:asciiTheme="majorBidi" w:hAnsiTheme="majorBidi" w:cstheme="majorBidi"/>
          <w:sz w:val="24"/>
          <w:szCs w:val="24"/>
        </w:rPr>
        <w:t>yaitu</w:t>
      </w:r>
      <w:proofErr w:type="spellEnd"/>
      <w:r w:rsidRPr="00041D38">
        <w:rPr>
          <w:rFonts w:asciiTheme="majorBidi" w:hAnsiTheme="majorBidi" w:cstheme="majorBidi"/>
          <w:sz w:val="24"/>
          <w:szCs w:val="24"/>
        </w:rPr>
        <w:t xml:space="preserve"> Australia </w:t>
      </w:r>
      <w:proofErr w:type="spellStart"/>
      <w:r w:rsidRPr="00041D38">
        <w:rPr>
          <w:rFonts w:asciiTheme="majorBidi" w:hAnsiTheme="majorBidi" w:cstheme="majorBidi"/>
          <w:sz w:val="24"/>
          <w:szCs w:val="24"/>
        </w:rPr>
        <w:t>mengalami</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penurunan</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produksi</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sebesar</w:t>
      </w:r>
      <w:proofErr w:type="spellEnd"/>
      <w:r w:rsidRPr="00041D38">
        <w:rPr>
          <w:rFonts w:asciiTheme="majorBidi" w:hAnsiTheme="majorBidi" w:cstheme="majorBidi"/>
          <w:sz w:val="24"/>
          <w:szCs w:val="24"/>
        </w:rPr>
        <w:t xml:space="preserve"> 13% </w:t>
      </w:r>
      <w:proofErr w:type="spellStart"/>
      <w:r w:rsidRPr="00041D38">
        <w:rPr>
          <w:rFonts w:asciiTheme="majorBidi" w:hAnsiTheme="majorBidi" w:cstheme="majorBidi"/>
          <w:sz w:val="24"/>
          <w:szCs w:val="24"/>
        </w:rPr>
        <w:t>karena</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kekeringan</w:t>
      </w:r>
      <w:proofErr w:type="spellEnd"/>
      <w:r w:rsidRPr="00041D38">
        <w:rPr>
          <w:rFonts w:asciiTheme="majorBidi" w:hAnsiTheme="majorBidi" w:cstheme="majorBidi"/>
          <w:sz w:val="24"/>
          <w:szCs w:val="24"/>
        </w:rPr>
        <w:t xml:space="preserve"> yang </w:t>
      </w:r>
      <w:proofErr w:type="spellStart"/>
      <w:r w:rsidRPr="00041D38">
        <w:rPr>
          <w:rFonts w:asciiTheme="majorBidi" w:hAnsiTheme="majorBidi" w:cstheme="majorBidi"/>
          <w:sz w:val="24"/>
          <w:szCs w:val="24"/>
        </w:rPr>
        <w:t>melanda</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seluruh</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pantai</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timur</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dan</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membuat</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produksi</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gandumnya</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berkurang</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hingga</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turun</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ke</w:t>
      </w:r>
      <w:proofErr w:type="spellEnd"/>
      <w:r w:rsidRPr="00041D38">
        <w:rPr>
          <w:rFonts w:asciiTheme="majorBidi" w:hAnsiTheme="majorBidi" w:cstheme="majorBidi"/>
          <w:sz w:val="24"/>
          <w:szCs w:val="24"/>
        </w:rPr>
        <w:t xml:space="preserve"> level </w:t>
      </w:r>
      <w:proofErr w:type="spellStart"/>
      <w:r w:rsidRPr="00041D38">
        <w:rPr>
          <w:rFonts w:asciiTheme="majorBidi" w:hAnsiTheme="majorBidi" w:cstheme="majorBidi"/>
          <w:sz w:val="24"/>
          <w:szCs w:val="24"/>
        </w:rPr>
        <w:t>terendah</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dalam</w:t>
      </w:r>
      <w:proofErr w:type="spellEnd"/>
      <w:r w:rsidRPr="00041D38">
        <w:rPr>
          <w:rFonts w:asciiTheme="majorBidi" w:hAnsiTheme="majorBidi" w:cstheme="majorBidi"/>
          <w:sz w:val="24"/>
          <w:szCs w:val="24"/>
        </w:rPr>
        <w:t xml:space="preserve"> 10 </w:t>
      </w:r>
      <w:proofErr w:type="spellStart"/>
      <w:r w:rsidRPr="00041D38">
        <w:rPr>
          <w:rFonts w:asciiTheme="majorBidi" w:hAnsiTheme="majorBidi" w:cstheme="majorBidi"/>
          <w:sz w:val="24"/>
          <w:szCs w:val="24"/>
        </w:rPr>
        <w:t>tahun</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terakhir</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hal</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tersebut</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menjadi</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salah</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satu</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faktor</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turunnya</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impor</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gandum</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dari</w:t>
      </w:r>
      <w:proofErr w:type="spellEnd"/>
      <w:r w:rsidRPr="00041D38">
        <w:rPr>
          <w:rFonts w:asciiTheme="majorBidi" w:hAnsiTheme="majorBidi" w:cstheme="majorBidi"/>
          <w:sz w:val="24"/>
          <w:szCs w:val="24"/>
        </w:rPr>
        <w:t xml:space="preserve"> Australia. </w:t>
      </w:r>
      <w:proofErr w:type="spellStart"/>
      <w:r w:rsidRPr="00041D38">
        <w:rPr>
          <w:rFonts w:asciiTheme="majorBidi" w:hAnsiTheme="majorBidi" w:cstheme="majorBidi"/>
          <w:sz w:val="24"/>
          <w:szCs w:val="24"/>
        </w:rPr>
        <w:t>Produksi</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gandum</w:t>
      </w:r>
      <w:proofErr w:type="spellEnd"/>
      <w:r w:rsidRPr="00041D38">
        <w:rPr>
          <w:rFonts w:asciiTheme="majorBidi" w:hAnsiTheme="majorBidi" w:cstheme="majorBidi"/>
          <w:sz w:val="24"/>
          <w:szCs w:val="24"/>
        </w:rPr>
        <w:t xml:space="preserve"> Australia </w:t>
      </w:r>
      <w:proofErr w:type="spellStart"/>
      <w:r w:rsidRPr="00041D38">
        <w:rPr>
          <w:rFonts w:asciiTheme="majorBidi" w:hAnsiTheme="majorBidi" w:cstheme="majorBidi"/>
          <w:sz w:val="24"/>
          <w:szCs w:val="24"/>
        </w:rPr>
        <w:t>pada</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tahun</w:t>
      </w:r>
      <w:proofErr w:type="spellEnd"/>
      <w:r w:rsidRPr="00041D38">
        <w:rPr>
          <w:rFonts w:asciiTheme="majorBidi" w:hAnsiTheme="majorBidi" w:cstheme="majorBidi"/>
          <w:sz w:val="24"/>
          <w:szCs w:val="24"/>
        </w:rPr>
        <w:t xml:space="preserve"> 2018-2019 </w:t>
      </w:r>
      <w:proofErr w:type="spellStart"/>
      <w:r w:rsidRPr="00041D38">
        <w:rPr>
          <w:rFonts w:asciiTheme="majorBidi" w:hAnsiTheme="majorBidi" w:cstheme="majorBidi"/>
          <w:sz w:val="24"/>
          <w:szCs w:val="24"/>
        </w:rPr>
        <w:t>diperkirakan</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hanya</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sebesar</w:t>
      </w:r>
      <w:proofErr w:type="spellEnd"/>
      <w:r w:rsidRPr="00041D38">
        <w:rPr>
          <w:rFonts w:asciiTheme="majorBidi" w:hAnsiTheme="majorBidi" w:cstheme="majorBidi"/>
          <w:sz w:val="24"/>
          <w:szCs w:val="24"/>
        </w:rPr>
        <w:t xml:space="preserve"> 19</w:t>
      </w:r>
      <w:proofErr w:type="gramStart"/>
      <w:r w:rsidRPr="00041D38">
        <w:rPr>
          <w:rFonts w:asciiTheme="majorBidi" w:hAnsiTheme="majorBidi" w:cstheme="majorBidi"/>
          <w:sz w:val="24"/>
          <w:szCs w:val="24"/>
        </w:rPr>
        <w:t>,1</w:t>
      </w:r>
      <w:proofErr w:type="gram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juta</w:t>
      </w:r>
      <w:proofErr w:type="spellEnd"/>
      <w:r w:rsidRPr="00041D38">
        <w:rPr>
          <w:rFonts w:asciiTheme="majorBidi" w:hAnsiTheme="majorBidi" w:cstheme="majorBidi"/>
          <w:sz w:val="24"/>
          <w:szCs w:val="24"/>
        </w:rPr>
        <w:t xml:space="preserve"> ton, </w:t>
      </w:r>
      <w:proofErr w:type="spellStart"/>
      <w:r w:rsidRPr="00041D38">
        <w:rPr>
          <w:rFonts w:asciiTheme="majorBidi" w:hAnsiTheme="majorBidi" w:cstheme="majorBidi"/>
          <w:sz w:val="24"/>
          <w:szCs w:val="24"/>
        </w:rPr>
        <w:t>jumlah</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ini</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menurun</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dibandingkan</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tahun</w:t>
      </w:r>
      <w:proofErr w:type="spellEnd"/>
      <w:r w:rsidRPr="00041D38">
        <w:rPr>
          <w:rFonts w:asciiTheme="majorBidi" w:hAnsiTheme="majorBidi" w:cstheme="majorBidi"/>
          <w:sz w:val="24"/>
          <w:szCs w:val="24"/>
        </w:rPr>
        <w:t xml:space="preserve"> 2016-2017 yang </w:t>
      </w:r>
      <w:proofErr w:type="spellStart"/>
      <w:r w:rsidRPr="00041D38">
        <w:rPr>
          <w:rFonts w:asciiTheme="majorBidi" w:hAnsiTheme="majorBidi" w:cstheme="majorBidi"/>
          <w:sz w:val="24"/>
          <w:szCs w:val="24"/>
        </w:rPr>
        <w:t>bisa</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mencapai</w:t>
      </w:r>
      <w:proofErr w:type="spellEnd"/>
      <w:r w:rsidRPr="00041D38">
        <w:rPr>
          <w:rFonts w:asciiTheme="majorBidi" w:hAnsiTheme="majorBidi" w:cstheme="majorBidi"/>
          <w:sz w:val="24"/>
          <w:szCs w:val="24"/>
        </w:rPr>
        <w:t xml:space="preserve"> 21,0 </w:t>
      </w:r>
      <w:proofErr w:type="spellStart"/>
      <w:r w:rsidRPr="00041D38">
        <w:rPr>
          <w:rFonts w:asciiTheme="majorBidi" w:hAnsiTheme="majorBidi" w:cstheme="majorBidi"/>
          <w:sz w:val="24"/>
          <w:szCs w:val="24"/>
        </w:rPr>
        <w:t>juta</w:t>
      </w:r>
      <w:proofErr w:type="spellEnd"/>
      <w:r w:rsidRPr="00041D38">
        <w:rPr>
          <w:rFonts w:asciiTheme="majorBidi" w:hAnsiTheme="majorBidi" w:cstheme="majorBidi"/>
          <w:sz w:val="24"/>
          <w:szCs w:val="24"/>
        </w:rPr>
        <w:t xml:space="preserve"> ton. </w:t>
      </w:r>
      <w:proofErr w:type="spellStart"/>
      <w:r w:rsidRPr="00041D38">
        <w:rPr>
          <w:rFonts w:asciiTheme="majorBidi" w:hAnsiTheme="majorBidi" w:cstheme="majorBidi"/>
          <w:sz w:val="24"/>
          <w:szCs w:val="24"/>
        </w:rPr>
        <w:t>Oleh</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karena</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itu</w:t>
      </w:r>
      <w:proofErr w:type="spellEnd"/>
      <w:r w:rsidRPr="00041D38">
        <w:rPr>
          <w:rFonts w:asciiTheme="majorBidi" w:hAnsiTheme="majorBidi" w:cstheme="majorBidi"/>
          <w:sz w:val="24"/>
          <w:szCs w:val="24"/>
        </w:rPr>
        <w:t xml:space="preserve"> Indonesia </w:t>
      </w:r>
      <w:proofErr w:type="spellStart"/>
      <w:r w:rsidRPr="00041D38">
        <w:rPr>
          <w:rFonts w:asciiTheme="majorBidi" w:hAnsiTheme="majorBidi" w:cstheme="majorBidi"/>
          <w:sz w:val="24"/>
          <w:szCs w:val="24"/>
        </w:rPr>
        <w:t>lebih</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banyak</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memasok</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gandum</w:t>
      </w:r>
      <w:proofErr w:type="spellEnd"/>
      <w:r w:rsidRPr="00041D38">
        <w:rPr>
          <w:rFonts w:asciiTheme="majorBidi" w:hAnsiTheme="majorBidi" w:cstheme="majorBidi"/>
          <w:sz w:val="24"/>
          <w:szCs w:val="24"/>
        </w:rPr>
        <w:t xml:space="preserve"> yang </w:t>
      </w:r>
      <w:proofErr w:type="spellStart"/>
      <w:r w:rsidRPr="00041D38">
        <w:rPr>
          <w:rFonts w:asciiTheme="majorBidi" w:hAnsiTheme="majorBidi" w:cstheme="majorBidi"/>
          <w:sz w:val="24"/>
          <w:szCs w:val="24"/>
        </w:rPr>
        <w:t>berasal</w:t>
      </w:r>
      <w:proofErr w:type="spellEnd"/>
      <w:r w:rsidRPr="00041D38">
        <w:rPr>
          <w:rFonts w:asciiTheme="majorBidi" w:hAnsiTheme="majorBidi" w:cstheme="majorBidi"/>
          <w:sz w:val="24"/>
          <w:szCs w:val="24"/>
        </w:rPr>
        <w:t xml:space="preserve"> </w:t>
      </w:r>
      <w:proofErr w:type="spellStart"/>
      <w:r w:rsidRPr="00041D38">
        <w:rPr>
          <w:rFonts w:asciiTheme="majorBidi" w:hAnsiTheme="majorBidi" w:cstheme="majorBidi"/>
          <w:sz w:val="24"/>
          <w:szCs w:val="24"/>
        </w:rPr>
        <w:t>dari</w:t>
      </w:r>
      <w:proofErr w:type="spellEnd"/>
      <w:r w:rsidRPr="00041D38">
        <w:rPr>
          <w:rFonts w:asciiTheme="majorBidi" w:hAnsiTheme="majorBidi" w:cstheme="majorBidi"/>
          <w:sz w:val="24"/>
          <w:szCs w:val="24"/>
        </w:rPr>
        <w:t xml:space="preserve"> AS</w:t>
      </w:r>
      <w:r w:rsidRPr="00784DE0">
        <w:rPr>
          <w:rFonts w:asciiTheme="majorBidi" w:hAnsiTheme="majorBidi" w:cstheme="majorBidi"/>
          <w:color w:val="0070C0"/>
          <w:sz w:val="24"/>
          <w:szCs w:val="24"/>
        </w:rPr>
        <w:t xml:space="preserve"> </w:t>
      </w:r>
      <w:r w:rsidRPr="00B17C74">
        <w:rPr>
          <w:rFonts w:asciiTheme="majorBidi" w:hAnsiTheme="majorBidi" w:cstheme="majorBidi"/>
          <w:color w:val="4472C4" w:themeColor="accent1"/>
          <w:sz w:val="22"/>
          <w:szCs w:val="22"/>
        </w:rPr>
        <w:t>(</w:t>
      </w:r>
      <w:r w:rsidR="00B17C74" w:rsidRPr="00B17C74">
        <w:rPr>
          <w:color w:val="4472C4" w:themeColor="accent1"/>
          <w:sz w:val="22"/>
          <w:szCs w:val="22"/>
        </w:rPr>
        <w:t>ekonomi.bisnis.com</w:t>
      </w:r>
      <w:r w:rsidR="006347F2">
        <w:rPr>
          <w:color w:val="4472C4" w:themeColor="accent1"/>
          <w:sz w:val="22"/>
          <w:szCs w:val="22"/>
        </w:rPr>
        <w:t xml:space="preserve">, </w:t>
      </w:r>
      <w:r w:rsidR="00B17C74">
        <w:rPr>
          <w:color w:val="4472C4" w:themeColor="accent1"/>
          <w:sz w:val="22"/>
          <w:szCs w:val="22"/>
          <w:lang w:val="id-ID"/>
        </w:rPr>
        <w:t>2019</w:t>
      </w:r>
      <w:r w:rsidR="00B17C74" w:rsidRPr="00B17C74">
        <w:rPr>
          <w:color w:val="4472C4" w:themeColor="accent1"/>
          <w:sz w:val="22"/>
          <w:szCs w:val="22"/>
          <w:lang w:val="id-ID"/>
        </w:rPr>
        <w:t>)</w:t>
      </w:r>
    </w:p>
    <w:p w:rsidR="00A94583" w:rsidRPr="00784DE0" w:rsidRDefault="00A94583" w:rsidP="00553A76">
      <w:pPr>
        <w:spacing w:after="0" w:line="240" w:lineRule="auto"/>
        <w:jc w:val="both"/>
        <w:rPr>
          <w:rFonts w:ascii="Times New Roman" w:hAnsi="Times New Roman"/>
          <w:b/>
          <w:color w:val="000000"/>
          <w:sz w:val="24"/>
          <w:szCs w:val="24"/>
        </w:rPr>
      </w:pPr>
      <w:r w:rsidRPr="00784DE0">
        <w:rPr>
          <w:rFonts w:ascii="Times New Roman" w:hAnsi="Times New Roman"/>
          <w:b/>
          <w:color w:val="000000"/>
          <w:sz w:val="24"/>
          <w:szCs w:val="24"/>
          <w:lang w:bidi="en-US"/>
        </w:rPr>
        <w:lastRenderedPageBreak/>
        <w:t>Kesimpulan</w:t>
      </w:r>
    </w:p>
    <w:p w:rsidR="00784DE0" w:rsidRDefault="00784DE0" w:rsidP="00784DE0">
      <w:pPr>
        <w:spacing w:after="0" w:line="240" w:lineRule="auto"/>
        <w:ind w:firstLine="720"/>
        <w:jc w:val="both"/>
        <w:rPr>
          <w:rFonts w:ascii="Times New Roman" w:hAnsi="Times New Roman"/>
          <w:sz w:val="24"/>
          <w:szCs w:val="24"/>
        </w:rPr>
      </w:pPr>
      <w:r w:rsidRPr="00711601">
        <w:rPr>
          <w:rFonts w:ascii="Times New Roman" w:hAnsi="Times New Roman"/>
          <w:sz w:val="24"/>
          <w:szCs w:val="24"/>
        </w:rPr>
        <w:t xml:space="preserve">Kerjasama perdagangan komoditas hortikultura AS dan Indonesia yang sejak lama dijalin diharapkan dapat menguntungkan bagi kedua Negara, produk impor hortikultura terutama dari AS membantu memenuhi kebutuhan akan produk hortikultura dalam negeri bagi Indonesia. akan tetapi masalah muncul ketika produk impor hortikultura dari luar negeri terlalu banyak memenuhi pasar domestik dan menjadi ancaman terhadap produk hortikultura lokal karena dapat menggeser citra produk hortikultura dalam negeri. Untuk itu Indonesia mengambil langkah tindakan pengamanan yang diharapkan dapat mengontrol jumlah produk hortikultura impor yang berlebihan dengan cara membuat kebijakan </w:t>
      </w:r>
      <w:r w:rsidRPr="00711601">
        <w:rPr>
          <w:rFonts w:ascii="Times New Roman" w:hAnsi="Times New Roman"/>
          <w:i/>
          <w:sz w:val="24"/>
          <w:szCs w:val="24"/>
        </w:rPr>
        <w:t>safeguard</w:t>
      </w:r>
      <w:r w:rsidRPr="00711601">
        <w:rPr>
          <w:rFonts w:ascii="Times New Roman" w:hAnsi="Times New Roman"/>
          <w:sz w:val="24"/>
          <w:szCs w:val="24"/>
        </w:rPr>
        <w:t xml:space="preserve"> yang tertuang dalam kolaborasi Permentan No 60 Th 2012 dan Permendag No 60 Th 2012 tentang aturan impor dan rekomendasi impor produk hortikultura. Setelah diberlakukannya aturan tersebut ternyata AS merasa dirugikan dan melakukan protes terhadap kebijakan </w:t>
      </w:r>
      <w:r w:rsidRPr="00711601">
        <w:rPr>
          <w:rFonts w:ascii="Times New Roman" w:hAnsi="Times New Roman"/>
          <w:i/>
          <w:sz w:val="24"/>
          <w:szCs w:val="24"/>
        </w:rPr>
        <w:t>safeguard</w:t>
      </w:r>
      <w:r>
        <w:rPr>
          <w:rFonts w:ascii="Times New Roman" w:hAnsi="Times New Roman"/>
          <w:sz w:val="24"/>
          <w:szCs w:val="24"/>
        </w:rPr>
        <w:t xml:space="preserve"> Indonesia. </w:t>
      </w:r>
    </w:p>
    <w:p w:rsidR="00784DE0" w:rsidRDefault="00784DE0" w:rsidP="00784DE0">
      <w:pPr>
        <w:spacing w:after="0" w:line="240" w:lineRule="auto"/>
        <w:ind w:firstLine="720"/>
        <w:jc w:val="both"/>
        <w:rPr>
          <w:rFonts w:ascii="Times New Roman" w:hAnsi="Times New Roman"/>
          <w:sz w:val="24"/>
          <w:szCs w:val="24"/>
          <w:lang w:val="en-US"/>
        </w:rPr>
      </w:pPr>
      <w:r>
        <w:rPr>
          <w:rFonts w:ascii="Times New Roman" w:hAnsi="Times New Roman"/>
          <w:sz w:val="24"/>
          <w:szCs w:val="24"/>
        </w:rPr>
        <w:t>S</w:t>
      </w:r>
      <w:r w:rsidRPr="00711601">
        <w:rPr>
          <w:rFonts w:ascii="Times New Roman" w:hAnsi="Times New Roman"/>
          <w:sz w:val="24"/>
          <w:szCs w:val="24"/>
        </w:rPr>
        <w:t xml:space="preserve">etelah melakukan protes Indonesia melakukam beberapa penyesuaian terhadap kebijakannya, akan tetapi AS merasa belum puas dan melaporkan kasus tersebut ke WTO. Setelah laporan diterima dan dilaksanakan sidang akhirnya pada tahun 2016 WTO memenangkan AS dalam kasus tersebut dan Indonesia diharuskan menghapus kebijakan yang dianggap mempersulit impor produk hortikultura </w:t>
      </w:r>
      <w:r>
        <w:rPr>
          <w:rFonts w:ascii="Times New Roman" w:hAnsi="Times New Roman"/>
          <w:sz w:val="24"/>
          <w:szCs w:val="24"/>
        </w:rPr>
        <w:t xml:space="preserve">tersebut. </w:t>
      </w:r>
      <w:r w:rsidRPr="00711601">
        <w:rPr>
          <w:rFonts w:ascii="Times New Roman" w:hAnsi="Times New Roman"/>
          <w:sz w:val="24"/>
          <w:szCs w:val="24"/>
        </w:rPr>
        <w:t>Kemudahan yang didapatkan AS untuk mengekspor produk hortikulturanya ke Indonesia tentu saja membuat AS leluasa dalam mengekspor produknya ke Indonesia dan produk yang masuk ke Indonesia dari AS mengalami peningkatan yang signifikan dari nilai impor dan volume impor.</w:t>
      </w:r>
    </w:p>
    <w:p w:rsidR="006347F2" w:rsidRPr="006347F2" w:rsidRDefault="006347F2" w:rsidP="00784DE0">
      <w:pPr>
        <w:spacing w:after="0" w:line="240" w:lineRule="auto"/>
        <w:ind w:firstLine="720"/>
        <w:jc w:val="both"/>
        <w:rPr>
          <w:rFonts w:ascii="Times New Roman" w:hAnsi="Times New Roman"/>
          <w:sz w:val="24"/>
          <w:szCs w:val="24"/>
          <w:lang w:val="en-US"/>
        </w:rPr>
      </w:pPr>
    </w:p>
    <w:p w:rsidR="00BF233A" w:rsidRPr="00601654" w:rsidRDefault="007A3478" w:rsidP="005F1D41">
      <w:pPr>
        <w:spacing w:after="0" w:line="240" w:lineRule="auto"/>
        <w:jc w:val="both"/>
        <w:rPr>
          <w:rFonts w:ascii="Times New Roman" w:hAnsi="Times New Roman"/>
          <w:b/>
          <w:color w:val="000000"/>
          <w:sz w:val="24"/>
          <w:szCs w:val="24"/>
        </w:rPr>
      </w:pPr>
      <w:r w:rsidRPr="00A510E9">
        <w:rPr>
          <w:rFonts w:ascii="Times New Roman" w:hAnsi="Times New Roman"/>
          <w:b/>
          <w:color w:val="000000"/>
          <w:sz w:val="24"/>
          <w:szCs w:val="24"/>
        </w:rPr>
        <w:t>Daftar P</w:t>
      </w:r>
      <w:r w:rsidRPr="00F61CF5">
        <w:rPr>
          <w:rFonts w:ascii="Times New Roman" w:hAnsi="Times New Roman"/>
          <w:b/>
          <w:color w:val="000000"/>
          <w:sz w:val="24"/>
          <w:szCs w:val="24"/>
        </w:rPr>
        <w:t>ustaka</w:t>
      </w:r>
      <w:r w:rsidR="00BF233A">
        <w:rPr>
          <w:rFonts w:ascii="Times New Roman" w:hAnsi="Times New Roman"/>
          <w:b/>
          <w:color w:val="000000"/>
          <w:sz w:val="24"/>
          <w:szCs w:val="24"/>
          <w:lang w:val="en-US"/>
        </w:rPr>
        <w:t xml:space="preserve"> </w:t>
      </w:r>
    </w:p>
    <w:p w:rsidR="006347F2" w:rsidRPr="00D375C9" w:rsidRDefault="006347F2" w:rsidP="00D375C9">
      <w:pPr>
        <w:spacing w:after="0" w:line="240" w:lineRule="auto"/>
        <w:ind w:left="567" w:hanging="567"/>
        <w:jc w:val="both"/>
        <w:rPr>
          <w:rStyle w:val="Hyperlink"/>
          <w:rFonts w:ascii="Times New Roman" w:eastAsia="Calibri" w:hAnsi="Times New Roman"/>
          <w:color w:val="auto"/>
          <w:sz w:val="24"/>
          <w:szCs w:val="24"/>
          <w:u w:val="none"/>
        </w:rPr>
      </w:pPr>
      <w:r w:rsidRPr="006347F2">
        <w:rPr>
          <w:rFonts w:ascii="Times New Roman" w:hAnsi="Times New Roman"/>
          <w:i/>
          <w:sz w:val="24"/>
          <w:szCs w:val="24"/>
        </w:rPr>
        <w:t>Akibat Perang Dagang, Impor Kedelai China naik</w:t>
      </w:r>
      <w:r>
        <w:rPr>
          <w:rFonts w:ascii="Times New Roman" w:hAnsi="Times New Roman"/>
          <w:sz w:val="24"/>
          <w:szCs w:val="24"/>
          <w:lang w:val="en-US"/>
        </w:rPr>
        <w:t>,</w:t>
      </w:r>
      <w:r w:rsidRPr="00D375C9">
        <w:rPr>
          <w:rFonts w:ascii="Times New Roman" w:hAnsi="Times New Roman"/>
          <w:sz w:val="24"/>
          <w:szCs w:val="24"/>
        </w:rPr>
        <w:t xml:space="preserve"> 40,1%,</w:t>
      </w:r>
      <w:r w:rsidRPr="00D375C9">
        <w:rPr>
          <w:rFonts w:ascii="Times New Roman" w:hAnsi="Times New Roman"/>
          <w:color w:val="FFFFFF" w:themeColor="background1"/>
          <w:sz w:val="24"/>
          <w:szCs w:val="24"/>
        </w:rPr>
        <w:t>:</w:t>
      </w:r>
      <w:r w:rsidRPr="00D375C9">
        <w:rPr>
          <w:rFonts w:ascii="Times New Roman" w:hAnsi="Times New Roman"/>
          <w:sz w:val="24"/>
          <w:szCs w:val="24"/>
        </w:rPr>
        <w:t>2019</w:t>
      </w:r>
      <w:r w:rsidRPr="00D375C9">
        <w:rPr>
          <w:rFonts w:ascii="Times New Roman" w:hAnsi="Times New Roman"/>
          <w:color w:val="FFFFFF" w:themeColor="background1"/>
          <w:sz w:val="24"/>
          <w:szCs w:val="24"/>
        </w:rPr>
        <w:t>:</w:t>
      </w:r>
      <w:r w:rsidRPr="00D375C9">
        <w:rPr>
          <w:rFonts w:ascii="Times New Roman" w:hAnsi="Times New Roman"/>
          <w:sz w:val="24"/>
          <w:szCs w:val="24"/>
        </w:rPr>
        <w:t>tersedia di</w:t>
      </w:r>
      <w:r w:rsidRPr="00D375C9">
        <w:rPr>
          <w:rFonts w:ascii="Times New Roman" w:hAnsi="Times New Roman"/>
          <w:color w:val="FFFFFF" w:themeColor="background1"/>
          <w:sz w:val="24"/>
          <w:szCs w:val="24"/>
        </w:rPr>
        <w:t>::</w:t>
      </w:r>
      <w:hyperlink r:id="rId17" w:history="1">
        <w:r w:rsidRPr="00D375C9">
          <w:rPr>
            <w:rStyle w:val="Hyperlink"/>
            <w:rFonts w:ascii="Times New Roman" w:eastAsia="Calibri" w:hAnsi="Times New Roman"/>
            <w:color w:val="auto"/>
            <w:sz w:val="24"/>
            <w:szCs w:val="24"/>
            <w:u w:val="none"/>
          </w:rPr>
          <w:t>https://insight.kontan.co.id/news/akibat-perang-dagang-impor-kedelai-cina-naik-401</w:t>
        </w:r>
      </w:hyperlink>
      <w:r w:rsidRPr="00D375C9">
        <w:rPr>
          <w:rStyle w:val="Hyperlink"/>
          <w:rFonts w:ascii="Times New Roman" w:eastAsia="Calibri" w:hAnsi="Times New Roman"/>
          <w:color w:val="auto"/>
          <w:sz w:val="24"/>
          <w:szCs w:val="24"/>
          <w:u w:val="none"/>
        </w:rPr>
        <w:t xml:space="preserve"> diakses pada 21 september 2020</w:t>
      </w:r>
    </w:p>
    <w:p w:rsidR="006347F2" w:rsidRPr="00D375C9" w:rsidRDefault="006347F2" w:rsidP="00D375C9">
      <w:pPr>
        <w:spacing w:after="0" w:line="240" w:lineRule="auto"/>
        <w:ind w:left="567" w:hanging="567"/>
        <w:jc w:val="both"/>
        <w:rPr>
          <w:rStyle w:val="Hyperlink"/>
          <w:rFonts w:ascii="Times New Roman" w:eastAsia="Calibri" w:hAnsi="Times New Roman"/>
          <w:color w:val="auto"/>
          <w:sz w:val="24"/>
          <w:szCs w:val="24"/>
          <w:u w:val="none"/>
        </w:rPr>
      </w:pPr>
      <w:r>
        <w:rPr>
          <w:rFonts w:ascii="Times New Roman" w:hAnsi="Times New Roman"/>
          <w:sz w:val="24"/>
          <w:szCs w:val="24"/>
          <w:lang w:val="en-US"/>
        </w:rPr>
        <w:t xml:space="preserve">Akurat.co, 2018, </w:t>
      </w:r>
      <w:r w:rsidRPr="006347F2">
        <w:rPr>
          <w:rFonts w:ascii="Times New Roman" w:hAnsi="Times New Roman"/>
          <w:i/>
          <w:sz w:val="24"/>
          <w:szCs w:val="24"/>
        </w:rPr>
        <w:t>Kenaikan impor kapas dari Australia</w:t>
      </w:r>
      <w:r w:rsidRPr="00D375C9">
        <w:rPr>
          <w:rFonts w:ascii="Times New Roman" w:hAnsi="Times New Roman"/>
          <w:sz w:val="24"/>
          <w:szCs w:val="24"/>
        </w:rPr>
        <w:t xml:space="preserve">, tersedia di </w:t>
      </w:r>
      <w:r w:rsidRPr="00D375C9">
        <w:fldChar w:fldCharType="begin"/>
      </w:r>
      <w:r w:rsidRPr="00D375C9">
        <w:rPr>
          <w:rFonts w:ascii="Times New Roman" w:hAnsi="Times New Roman"/>
          <w:sz w:val="24"/>
          <w:szCs w:val="24"/>
        </w:rPr>
        <w:instrText xml:space="preserve"> HYPERLINK "https://akurat.co/ekonomi/id-545740-read-indonesia-banjir-impor-pangan-dan-produk-pertanian-australia" </w:instrText>
      </w:r>
      <w:r w:rsidRPr="00D375C9">
        <w:fldChar w:fldCharType="separate"/>
      </w:r>
      <w:r w:rsidRPr="00D375C9">
        <w:rPr>
          <w:rStyle w:val="Hyperlink"/>
          <w:rFonts w:ascii="Times New Roman" w:eastAsia="Calibri" w:hAnsi="Times New Roman"/>
          <w:color w:val="auto"/>
          <w:sz w:val="24"/>
          <w:szCs w:val="24"/>
          <w:u w:val="none"/>
        </w:rPr>
        <w:t>https://akurat.co/ekonomi/id-545740-read-indonesia-banjir-impor-pangan-dan-produk-pertanian-australia</w:t>
      </w:r>
      <w:r w:rsidRPr="00D375C9">
        <w:rPr>
          <w:rStyle w:val="Hyperlink"/>
          <w:rFonts w:ascii="Times New Roman" w:eastAsia="Calibri" w:hAnsi="Times New Roman"/>
          <w:color w:val="auto"/>
          <w:sz w:val="24"/>
          <w:szCs w:val="24"/>
          <w:u w:val="none"/>
        </w:rPr>
        <w:fldChar w:fldCharType="end"/>
      </w:r>
      <w:r w:rsidRPr="00D375C9">
        <w:rPr>
          <w:rStyle w:val="Hyperlink"/>
          <w:rFonts w:ascii="Times New Roman" w:eastAsia="Calibri" w:hAnsi="Times New Roman"/>
          <w:color w:val="auto"/>
          <w:sz w:val="24"/>
          <w:szCs w:val="24"/>
          <w:u w:val="none"/>
        </w:rPr>
        <w:t xml:space="preserve"> diakses pada 4 </w:t>
      </w:r>
      <w:proofErr w:type="gramStart"/>
      <w:r w:rsidRPr="00D375C9">
        <w:rPr>
          <w:rStyle w:val="Hyperlink"/>
          <w:rFonts w:ascii="Times New Roman" w:eastAsia="Calibri" w:hAnsi="Times New Roman"/>
          <w:color w:val="auto"/>
          <w:sz w:val="24"/>
          <w:szCs w:val="24"/>
          <w:u w:val="none"/>
        </w:rPr>
        <w:t>november</w:t>
      </w:r>
      <w:proofErr w:type="gramEnd"/>
      <w:r w:rsidRPr="00D375C9">
        <w:rPr>
          <w:rStyle w:val="Hyperlink"/>
          <w:rFonts w:ascii="Times New Roman" w:eastAsia="Calibri" w:hAnsi="Times New Roman"/>
          <w:color w:val="auto"/>
          <w:sz w:val="24"/>
          <w:szCs w:val="24"/>
          <w:u w:val="none"/>
        </w:rPr>
        <w:t xml:space="preserve"> 2020</w:t>
      </w:r>
    </w:p>
    <w:p w:rsidR="006347F2" w:rsidRPr="00D375C9" w:rsidRDefault="006347F2" w:rsidP="00D375C9">
      <w:pPr>
        <w:autoSpaceDE w:val="0"/>
        <w:autoSpaceDN w:val="0"/>
        <w:adjustRightInd w:val="0"/>
        <w:spacing w:after="0" w:line="240" w:lineRule="auto"/>
        <w:ind w:left="567" w:hanging="567"/>
        <w:jc w:val="both"/>
        <w:rPr>
          <w:rFonts w:ascii="Times New Roman" w:hAnsi="Times New Roman"/>
          <w:sz w:val="24"/>
          <w:szCs w:val="24"/>
        </w:rPr>
      </w:pPr>
      <w:r w:rsidRPr="00D375C9">
        <w:rPr>
          <w:rFonts w:ascii="Times New Roman" w:hAnsi="Times New Roman"/>
          <w:sz w:val="24"/>
          <w:szCs w:val="24"/>
        </w:rPr>
        <w:t xml:space="preserve">Aziza Rahmaniar Salam,2014. </w:t>
      </w:r>
      <w:r w:rsidRPr="006347F2">
        <w:rPr>
          <w:rFonts w:ascii="Times New Roman" w:hAnsi="Times New Roman"/>
          <w:i/>
          <w:iCs/>
          <w:sz w:val="24"/>
          <w:szCs w:val="24"/>
        </w:rPr>
        <w:t>Analisis Penentuan Pelabuhan Produk Impor Hortikultura</w:t>
      </w:r>
      <w:r>
        <w:rPr>
          <w:rFonts w:ascii="Times New Roman" w:hAnsi="Times New Roman"/>
          <w:i/>
          <w:iCs/>
          <w:sz w:val="24"/>
          <w:szCs w:val="24"/>
          <w:lang w:val="en-US"/>
        </w:rPr>
        <w:t xml:space="preserve">, </w:t>
      </w:r>
      <w:r w:rsidRPr="00D375C9">
        <w:rPr>
          <w:rFonts w:ascii="Times New Roman" w:hAnsi="Times New Roman"/>
          <w:iCs/>
          <w:sz w:val="24"/>
          <w:szCs w:val="24"/>
        </w:rPr>
        <w:t>tersedia</w:t>
      </w:r>
      <w:r w:rsidRPr="00D375C9">
        <w:rPr>
          <w:rFonts w:ascii="Times New Roman" w:hAnsi="Times New Roman"/>
          <w:iCs/>
          <w:color w:val="FFFFFF" w:themeColor="background1"/>
          <w:sz w:val="24"/>
          <w:szCs w:val="24"/>
        </w:rPr>
        <w:t>::</w:t>
      </w:r>
      <w:r w:rsidRPr="00D375C9">
        <w:rPr>
          <w:rFonts w:ascii="Times New Roman" w:hAnsi="Times New Roman"/>
          <w:iCs/>
          <w:sz w:val="24"/>
          <w:szCs w:val="24"/>
        </w:rPr>
        <w:t>di</w:t>
      </w:r>
      <w:r w:rsidRPr="00D375C9">
        <w:rPr>
          <w:rFonts w:ascii="Times New Roman" w:hAnsi="Times New Roman"/>
          <w:iCs/>
          <w:color w:val="FFFFFF" w:themeColor="background1"/>
          <w:sz w:val="24"/>
          <w:szCs w:val="24"/>
        </w:rPr>
        <w:t>::</w:t>
      </w:r>
      <w:r w:rsidRPr="00D375C9">
        <w:rPr>
          <w:rFonts w:ascii="Times New Roman" w:hAnsi="Times New Roman"/>
          <w:sz w:val="24"/>
          <w:szCs w:val="24"/>
        </w:rPr>
        <w:t>http://www.kemendag.go.id/files/pdf/2014/11/19/1416396921.pdfhlm.2. diakses pada 18 juli 2019</w:t>
      </w:r>
    </w:p>
    <w:p w:rsidR="006347F2" w:rsidRPr="00D375C9" w:rsidRDefault="006347F2" w:rsidP="00D375C9">
      <w:pPr>
        <w:pStyle w:val="FootnoteText"/>
        <w:ind w:left="567" w:hanging="567"/>
        <w:jc w:val="both"/>
        <w:rPr>
          <w:b/>
          <w:sz w:val="24"/>
          <w:szCs w:val="24"/>
          <w:lang w:val="id-ID"/>
        </w:rPr>
      </w:pPr>
      <w:proofErr w:type="gramStart"/>
      <w:r>
        <w:rPr>
          <w:sz w:val="24"/>
          <w:szCs w:val="24"/>
        </w:rPr>
        <w:t>e-jurnal.com</w:t>
      </w:r>
      <w:proofErr w:type="gramEnd"/>
      <w:r>
        <w:rPr>
          <w:sz w:val="24"/>
          <w:szCs w:val="24"/>
        </w:rPr>
        <w:t xml:space="preserve">, 2013, </w:t>
      </w:r>
      <w:r w:rsidRPr="006347F2">
        <w:rPr>
          <w:i/>
          <w:sz w:val="24"/>
          <w:szCs w:val="24"/>
        </w:rPr>
        <w:t>Adam Smith</w:t>
      </w:r>
      <w:r w:rsidRPr="006347F2">
        <w:rPr>
          <w:i/>
          <w:sz w:val="24"/>
          <w:szCs w:val="24"/>
          <w:lang w:val="id-ID"/>
        </w:rPr>
        <w:t xml:space="preserve"> T</w:t>
      </w:r>
      <w:proofErr w:type="spellStart"/>
      <w:r w:rsidRPr="006347F2">
        <w:rPr>
          <w:i/>
          <w:sz w:val="24"/>
          <w:szCs w:val="24"/>
        </w:rPr>
        <w:t>okoh</w:t>
      </w:r>
      <w:proofErr w:type="spellEnd"/>
      <w:r w:rsidRPr="006347F2">
        <w:rPr>
          <w:i/>
          <w:sz w:val="24"/>
          <w:szCs w:val="24"/>
        </w:rPr>
        <w:t xml:space="preserve"> </w:t>
      </w:r>
      <w:proofErr w:type="spellStart"/>
      <w:r w:rsidRPr="006347F2">
        <w:rPr>
          <w:i/>
          <w:sz w:val="24"/>
          <w:szCs w:val="24"/>
        </w:rPr>
        <w:t>ekonomi</w:t>
      </w:r>
      <w:proofErr w:type="spellEnd"/>
      <w:r w:rsidRPr="006347F2">
        <w:rPr>
          <w:i/>
          <w:sz w:val="24"/>
          <w:szCs w:val="24"/>
        </w:rPr>
        <w:t xml:space="preserve"> </w:t>
      </w:r>
      <w:proofErr w:type="spellStart"/>
      <w:r w:rsidRPr="006347F2">
        <w:rPr>
          <w:i/>
          <w:sz w:val="24"/>
          <w:szCs w:val="24"/>
        </w:rPr>
        <w:t>dunia</w:t>
      </w:r>
      <w:proofErr w:type="spellEnd"/>
      <w:r>
        <w:rPr>
          <w:sz w:val="24"/>
          <w:szCs w:val="24"/>
        </w:rPr>
        <w:t>,</w:t>
      </w:r>
      <w:r w:rsidRPr="00D375C9">
        <w:rPr>
          <w:sz w:val="24"/>
          <w:szCs w:val="24"/>
          <w:lang w:val="id-ID"/>
        </w:rPr>
        <w:t xml:space="preserve"> </w:t>
      </w:r>
      <w:r w:rsidRPr="00D375C9">
        <w:rPr>
          <w:sz w:val="24"/>
          <w:szCs w:val="24"/>
        </w:rPr>
        <w:t xml:space="preserve"> </w:t>
      </w:r>
      <w:proofErr w:type="spellStart"/>
      <w:r w:rsidRPr="00D375C9">
        <w:rPr>
          <w:sz w:val="24"/>
          <w:szCs w:val="24"/>
        </w:rPr>
        <w:t>tersedia</w:t>
      </w:r>
      <w:proofErr w:type="spellEnd"/>
      <w:r w:rsidRPr="00D375C9">
        <w:rPr>
          <w:sz w:val="24"/>
          <w:szCs w:val="24"/>
        </w:rPr>
        <w:t xml:space="preserve"> di </w:t>
      </w:r>
      <w:hyperlink r:id="rId18" w:history="1">
        <w:r w:rsidRPr="00D375C9">
          <w:rPr>
            <w:rStyle w:val="Hyperlink"/>
            <w:color w:val="auto"/>
            <w:sz w:val="24"/>
            <w:szCs w:val="24"/>
            <w:u w:val="none"/>
          </w:rPr>
          <w:t>http://www.e-jurnal.com/2013/12/adam smith-tokoh-ekonomi-dunia.html</w:t>
        </w:r>
      </w:hyperlink>
      <w:r>
        <w:rPr>
          <w:rStyle w:val="Hyperlink"/>
          <w:color w:val="auto"/>
          <w:sz w:val="24"/>
          <w:szCs w:val="24"/>
          <w:u w:val="none"/>
          <w:lang w:val="id-ID"/>
        </w:rPr>
        <w:t xml:space="preserve">  diakses pada 12 </w:t>
      </w:r>
      <w:r>
        <w:rPr>
          <w:rStyle w:val="Hyperlink"/>
          <w:color w:val="auto"/>
          <w:sz w:val="24"/>
          <w:szCs w:val="24"/>
          <w:u w:val="none"/>
        </w:rPr>
        <w:t>A</w:t>
      </w:r>
      <w:r w:rsidRPr="00D375C9">
        <w:rPr>
          <w:rStyle w:val="Hyperlink"/>
          <w:color w:val="auto"/>
          <w:sz w:val="24"/>
          <w:szCs w:val="24"/>
          <w:u w:val="none"/>
          <w:lang w:val="id-ID"/>
        </w:rPr>
        <w:t>gustus 2019</w:t>
      </w:r>
    </w:p>
    <w:p w:rsidR="006347F2" w:rsidRPr="00D375C9" w:rsidRDefault="006347F2" w:rsidP="00D375C9">
      <w:pPr>
        <w:spacing w:after="0" w:line="240" w:lineRule="auto"/>
        <w:ind w:left="567" w:hanging="567"/>
        <w:jc w:val="both"/>
        <w:rPr>
          <w:rStyle w:val="Hyperlink"/>
          <w:rFonts w:ascii="Times New Roman" w:eastAsia="Calibri" w:hAnsi="Times New Roman"/>
          <w:color w:val="auto"/>
          <w:sz w:val="24"/>
          <w:szCs w:val="24"/>
          <w:u w:val="none"/>
        </w:rPr>
      </w:pPr>
      <w:r>
        <w:rPr>
          <w:rFonts w:ascii="Times New Roman" w:hAnsi="Times New Roman"/>
          <w:sz w:val="24"/>
          <w:szCs w:val="24"/>
          <w:lang w:val="en-US"/>
        </w:rPr>
        <w:t xml:space="preserve">Ekonomi.bisnis.com, 2019, </w:t>
      </w:r>
      <w:r w:rsidRPr="006347F2">
        <w:rPr>
          <w:rFonts w:ascii="Times New Roman" w:hAnsi="Times New Roman"/>
          <w:i/>
          <w:sz w:val="24"/>
          <w:szCs w:val="24"/>
        </w:rPr>
        <w:t>Kenaikan ekspor gandum Australia ke Indonesia</w:t>
      </w:r>
      <w:r>
        <w:rPr>
          <w:rFonts w:ascii="Times New Roman" w:hAnsi="Times New Roman"/>
          <w:i/>
          <w:sz w:val="24"/>
          <w:szCs w:val="24"/>
          <w:lang w:val="en-US"/>
        </w:rPr>
        <w:t>,</w:t>
      </w:r>
      <w:r w:rsidRPr="00D375C9">
        <w:rPr>
          <w:rFonts w:ascii="Times New Roman" w:hAnsi="Times New Roman"/>
          <w:sz w:val="24"/>
          <w:szCs w:val="24"/>
        </w:rPr>
        <w:t xml:space="preserve"> tersedia di </w:t>
      </w:r>
      <w:r w:rsidRPr="00D375C9">
        <w:fldChar w:fldCharType="begin"/>
      </w:r>
      <w:r w:rsidRPr="00D375C9">
        <w:rPr>
          <w:rFonts w:ascii="Times New Roman" w:hAnsi="Times New Roman"/>
          <w:sz w:val="24"/>
          <w:szCs w:val="24"/>
        </w:rPr>
        <w:instrText xml:space="preserve"> HYPERLINK "http://ekonomi.bisnis.com/impor-gandum-alami-kenaikan" </w:instrText>
      </w:r>
      <w:r w:rsidRPr="00D375C9">
        <w:fldChar w:fldCharType="separate"/>
      </w:r>
      <w:r w:rsidRPr="00D375C9">
        <w:rPr>
          <w:rStyle w:val="Hyperlink"/>
          <w:rFonts w:ascii="Times New Roman" w:eastAsia="Calibri" w:hAnsi="Times New Roman"/>
          <w:color w:val="auto"/>
          <w:sz w:val="24"/>
          <w:szCs w:val="24"/>
          <w:u w:val="none"/>
        </w:rPr>
        <w:t>http://ekonomi.bisnis.com/impor-gandum-alami-kenaikan</w:t>
      </w:r>
      <w:r w:rsidRPr="00D375C9">
        <w:rPr>
          <w:rStyle w:val="Hyperlink"/>
          <w:rFonts w:ascii="Times New Roman" w:eastAsia="Calibri" w:hAnsi="Times New Roman"/>
          <w:color w:val="auto"/>
          <w:sz w:val="24"/>
          <w:szCs w:val="24"/>
          <w:u w:val="none"/>
        </w:rPr>
        <w:fldChar w:fldCharType="end"/>
      </w:r>
      <w:r w:rsidRPr="00D375C9">
        <w:rPr>
          <w:rStyle w:val="Hyperlink"/>
          <w:rFonts w:ascii="Times New Roman" w:eastAsia="Calibri" w:hAnsi="Times New Roman"/>
          <w:color w:val="auto"/>
          <w:sz w:val="24"/>
          <w:szCs w:val="24"/>
          <w:u w:val="none"/>
        </w:rPr>
        <w:t xml:space="preserve"> diakses pada 4 </w:t>
      </w:r>
      <w:proofErr w:type="gramStart"/>
      <w:r w:rsidRPr="00D375C9">
        <w:rPr>
          <w:rStyle w:val="Hyperlink"/>
          <w:rFonts w:ascii="Times New Roman" w:eastAsia="Calibri" w:hAnsi="Times New Roman"/>
          <w:color w:val="auto"/>
          <w:sz w:val="24"/>
          <w:szCs w:val="24"/>
          <w:u w:val="none"/>
        </w:rPr>
        <w:t>november</w:t>
      </w:r>
      <w:proofErr w:type="gramEnd"/>
      <w:r w:rsidRPr="00D375C9">
        <w:rPr>
          <w:rStyle w:val="Hyperlink"/>
          <w:rFonts w:ascii="Times New Roman" w:eastAsia="Calibri" w:hAnsi="Times New Roman"/>
          <w:color w:val="auto"/>
          <w:sz w:val="24"/>
          <w:szCs w:val="24"/>
          <w:u w:val="none"/>
        </w:rPr>
        <w:t xml:space="preserve"> 2020</w:t>
      </w:r>
    </w:p>
    <w:p w:rsidR="006347F2" w:rsidRPr="00D375C9" w:rsidRDefault="006347F2" w:rsidP="00D375C9">
      <w:pPr>
        <w:pStyle w:val="FootnoteText"/>
        <w:ind w:left="567" w:hanging="567"/>
        <w:jc w:val="both"/>
        <w:rPr>
          <w:sz w:val="24"/>
          <w:szCs w:val="24"/>
          <w:lang w:val="id-ID"/>
        </w:rPr>
      </w:pPr>
      <w:r w:rsidRPr="00D375C9">
        <w:rPr>
          <w:sz w:val="24"/>
          <w:szCs w:val="24"/>
          <w:lang w:val="id-ID"/>
        </w:rPr>
        <w:t>Erwidodo, 2017. M</w:t>
      </w:r>
      <w:proofErr w:type="spellStart"/>
      <w:r w:rsidRPr="00D375C9">
        <w:rPr>
          <w:sz w:val="24"/>
          <w:szCs w:val="24"/>
        </w:rPr>
        <w:t>enyikapi</w:t>
      </w:r>
      <w:proofErr w:type="spellEnd"/>
      <w:r w:rsidRPr="00D375C9">
        <w:rPr>
          <w:sz w:val="24"/>
          <w:szCs w:val="24"/>
        </w:rPr>
        <w:t xml:space="preserve"> </w:t>
      </w:r>
      <w:proofErr w:type="spellStart"/>
      <w:r w:rsidRPr="00D375C9">
        <w:rPr>
          <w:sz w:val="24"/>
          <w:szCs w:val="24"/>
        </w:rPr>
        <w:t>Keputusan</w:t>
      </w:r>
      <w:proofErr w:type="spellEnd"/>
      <w:r w:rsidRPr="00D375C9">
        <w:rPr>
          <w:sz w:val="24"/>
          <w:szCs w:val="24"/>
        </w:rPr>
        <w:t xml:space="preserve"> Panel </w:t>
      </w:r>
      <w:proofErr w:type="spellStart"/>
      <w:r w:rsidRPr="00D375C9">
        <w:rPr>
          <w:sz w:val="24"/>
          <w:szCs w:val="24"/>
        </w:rPr>
        <w:t>Dsb-Wto</w:t>
      </w:r>
      <w:proofErr w:type="spellEnd"/>
      <w:r w:rsidRPr="00D375C9">
        <w:rPr>
          <w:sz w:val="24"/>
          <w:szCs w:val="24"/>
        </w:rPr>
        <w:t xml:space="preserve"> </w:t>
      </w:r>
      <w:proofErr w:type="spellStart"/>
      <w:r w:rsidRPr="00D375C9">
        <w:rPr>
          <w:sz w:val="24"/>
          <w:szCs w:val="24"/>
        </w:rPr>
        <w:t>Untuk</w:t>
      </w:r>
      <w:proofErr w:type="spellEnd"/>
      <w:r w:rsidRPr="00D375C9">
        <w:rPr>
          <w:sz w:val="24"/>
          <w:szCs w:val="24"/>
        </w:rPr>
        <w:t xml:space="preserve"> </w:t>
      </w:r>
      <w:proofErr w:type="spellStart"/>
      <w:r w:rsidRPr="00D375C9">
        <w:rPr>
          <w:sz w:val="24"/>
          <w:szCs w:val="24"/>
        </w:rPr>
        <w:t>Kasus</w:t>
      </w:r>
      <w:proofErr w:type="spellEnd"/>
      <w:r w:rsidRPr="00D375C9">
        <w:rPr>
          <w:sz w:val="24"/>
          <w:szCs w:val="24"/>
        </w:rPr>
        <w:t xml:space="preserve"> </w:t>
      </w:r>
      <w:proofErr w:type="spellStart"/>
      <w:r w:rsidRPr="00D375C9">
        <w:rPr>
          <w:sz w:val="24"/>
          <w:szCs w:val="24"/>
        </w:rPr>
        <w:t>Kebijakan</w:t>
      </w:r>
      <w:proofErr w:type="spellEnd"/>
      <w:r w:rsidRPr="00D375C9">
        <w:rPr>
          <w:sz w:val="24"/>
          <w:szCs w:val="24"/>
        </w:rPr>
        <w:t xml:space="preserve"> </w:t>
      </w:r>
      <w:proofErr w:type="spellStart"/>
      <w:r w:rsidRPr="00D375C9">
        <w:rPr>
          <w:sz w:val="24"/>
          <w:szCs w:val="24"/>
        </w:rPr>
        <w:t>Impor</w:t>
      </w:r>
      <w:proofErr w:type="spellEnd"/>
      <w:r w:rsidRPr="00D375C9">
        <w:rPr>
          <w:sz w:val="24"/>
          <w:szCs w:val="24"/>
        </w:rPr>
        <w:t xml:space="preserve"> </w:t>
      </w:r>
      <w:proofErr w:type="spellStart"/>
      <w:r w:rsidRPr="00D375C9">
        <w:rPr>
          <w:sz w:val="24"/>
          <w:szCs w:val="24"/>
        </w:rPr>
        <w:t>Produk</w:t>
      </w:r>
      <w:proofErr w:type="spellEnd"/>
      <w:r w:rsidRPr="00D375C9">
        <w:rPr>
          <w:sz w:val="24"/>
          <w:szCs w:val="24"/>
        </w:rPr>
        <w:t xml:space="preserve"> </w:t>
      </w:r>
      <w:proofErr w:type="spellStart"/>
      <w:r w:rsidRPr="00D375C9">
        <w:rPr>
          <w:sz w:val="24"/>
          <w:szCs w:val="24"/>
        </w:rPr>
        <w:t>Hortikultura</w:t>
      </w:r>
      <w:proofErr w:type="spellEnd"/>
      <w:r w:rsidRPr="00D375C9">
        <w:rPr>
          <w:sz w:val="24"/>
          <w:szCs w:val="24"/>
          <w:lang w:val="id-ID"/>
        </w:rPr>
        <w:t xml:space="preserve"> tersedia di</w:t>
      </w:r>
      <w:r w:rsidRPr="00D375C9">
        <w:rPr>
          <w:sz w:val="24"/>
          <w:szCs w:val="24"/>
        </w:rPr>
        <w:t xml:space="preserve"> </w:t>
      </w:r>
      <w:hyperlink r:id="rId19" w:history="1">
        <w:r w:rsidRPr="00D375C9">
          <w:rPr>
            <w:rStyle w:val="Hyperlink"/>
            <w:color w:val="auto"/>
            <w:sz w:val="24"/>
            <w:szCs w:val="24"/>
            <w:u w:val="none"/>
          </w:rPr>
          <w:t>http://pse.litbang.pertanian.go.id/ind/pdffiles/ragam-5-art04.pdf</w:t>
        </w:r>
      </w:hyperlink>
      <w:r w:rsidRPr="00D375C9">
        <w:rPr>
          <w:rStyle w:val="Hyperlink"/>
          <w:color w:val="auto"/>
          <w:sz w:val="24"/>
          <w:szCs w:val="24"/>
          <w:u w:val="none"/>
          <w:lang w:val="id-ID"/>
        </w:rPr>
        <w:t xml:space="preserve">  diakses pada 8 september 2019</w:t>
      </w:r>
    </w:p>
    <w:p w:rsidR="006347F2" w:rsidRPr="00D375C9" w:rsidRDefault="006347F2" w:rsidP="00D375C9">
      <w:pPr>
        <w:pStyle w:val="FootnoteText"/>
        <w:ind w:left="567" w:hanging="567"/>
        <w:jc w:val="both"/>
        <w:rPr>
          <w:rStyle w:val="Hyperlink"/>
          <w:color w:val="auto"/>
          <w:sz w:val="24"/>
          <w:szCs w:val="24"/>
          <w:u w:val="none"/>
          <w:lang w:val="id-ID"/>
        </w:rPr>
      </w:pPr>
      <w:r>
        <w:rPr>
          <w:sz w:val="24"/>
          <w:szCs w:val="24"/>
        </w:rPr>
        <w:t xml:space="preserve">Fas.usda.gov, 2018, </w:t>
      </w:r>
      <w:proofErr w:type="spellStart"/>
      <w:r w:rsidRPr="006347F2">
        <w:rPr>
          <w:i/>
          <w:sz w:val="24"/>
          <w:szCs w:val="24"/>
        </w:rPr>
        <w:t>Nilai</w:t>
      </w:r>
      <w:proofErr w:type="spellEnd"/>
      <w:r w:rsidRPr="006347F2">
        <w:rPr>
          <w:i/>
          <w:sz w:val="24"/>
          <w:szCs w:val="24"/>
        </w:rPr>
        <w:t xml:space="preserve"> </w:t>
      </w:r>
      <w:proofErr w:type="spellStart"/>
      <w:r w:rsidRPr="006347F2">
        <w:rPr>
          <w:i/>
          <w:sz w:val="24"/>
          <w:szCs w:val="24"/>
        </w:rPr>
        <w:t>ekspor</w:t>
      </w:r>
      <w:proofErr w:type="spellEnd"/>
      <w:r w:rsidRPr="006347F2">
        <w:rPr>
          <w:i/>
          <w:sz w:val="24"/>
          <w:szCs w:val="24"/>
        </w:rPr>
        <w:t xml:space="preserve"> </w:t>
      </w:r>
      <w:proofErr w:type="spellStart"/>
      <w:r w:rsidRPr="006347F2">
        <w:rPr>
          <w:i/>
          <w:sz w:val="24"/>
          <w:szCs w:val="24"/>
        </w:rPr>
        <w:t>produk</w:t>
      </w:r>
      <w:proofErr w:type="spellEnd"/>
      <w:r w:rsidRPr="006347F2">
        <w:rPr>
          <w:i/>
          <w:sz w:val="24"/>
          <w:szCs w:val="24"/>
        </w:rPr>
        <w:t xml:space="preserve"> </w:t>
      </w:r>
      <w:proofErr w:type="spellStart"/>
      <w:r w:rsidRPr="006347F2">
        <w:rPr>
          <w:i/>
          <w:sz w:val="24"/>
          <w:szCs w:val="24"/>
        </w:rPr>
        <w:t>hortikultura</w:t>
      </w:r>
      <w:proofErr w:type="spellEnd"/>
      <w:r w:rsidRPr="006347F2">
        <w:rPr>
          <w:i/>
          <w:sz w:val="24"/>
          <w:szCs w:val="24"/>
        </w:rPr>
        <w:t xml:space="preserve"> AS </w:t>
      </w:r>
      <w:proofErr w:type="spellStart"/>
      <w:r w:rsidRPr="006347F2">
        <w:rPr>
          <w:i/>
          <w:sz w:val="24"/>
          <w:szCs w:val="24"/>
        </w:rPr>
        <w:t>ke</w:t>
      </w:r>
      <w:proofErr w:type="spellEnd"/>
      <w:r w:rsidRPr="006347F2">
        <w:rPr>
          <w:i/>
          <w:sz w:val="24"/>
          <w:szCs w:val="24"/>
        </w:rPr>
        <w:t xml:space="preserve"> Indonesia</w:t>
      </w:r>
      <w:r>
        <w:rPr>
          <w:i/>
          <w:sz w:val="24"/>
          <w:szCs w:val="24"/>
        </w:rPr>
        <w:t>,</w:t>
      </w:r>
      <w:r w:rsidRPr="00D375C9">
        <w:rPr>
          <w:sz w:val="24"/>
          <w:szCs w:val="24"/>
        </w:rPr>
        <w:t xml:space="preserve"> </w:t>
      </w:r>
      <w:r w:rsidRPr="00D375C9">
        <w:rPr>
          <w:sz w:val="24"/>
          <w:szCs w:val="24"/>
          <w:lang w:val="id-ID"/>
        </w:rPr>
        <w:t xml:space="preserve">tersedia di </w:t>
      </w:r>
      <w:hyperlink r:id="rId20" w:history="1">
        <w:r w:rsidRPr="00D375C9">
          <w:rPr>
            <w:rStyle w:val="Hyperlink"/>
            <w:color w:val="auto"/>
            <w:sz w:val="24"/>
            <w:szCs w:val="24"/>
            <w:u w:val="none"/>
          </w:rPr>
          <w:t>https://www.fas.usda.gov/data/search?search_api_views_fulltext=indonesia&amp;f%5</w:t>
        </w:r>
        <w:r w:rsidRPr="00D375C9">
          <w:rPr>
            <w:rStyle w:val="Hyperlink"/>
            <w:color w:val="auto"/>
            <w:sz w:val="24"/>
            <w:szCs w:val="24"/>
            <w:u w:val="none"/>
          </w:rPr>
          <w:lastRenderedPageBreak/>
          <w:t>B0%5D=field_topics%3A43&amp;f%5B1%5D=field_report_type%3ACharts%20and%20Graphs</w:t>
        </w:r>
      </w:hyperlink>
      <w:r w:rsidRPr="00D375C9">
        <w:rPr>
          <w:rStyle w:val="Hyperlink"/>
          <w:color w:val="auto"/>
          <w:sz w:val="24"/>
          <w:szCs w:val="24"/>
          <w:u w:val="none"/>
          <w:lang w:val="id-ID"/>
        </w:rPr>
        <w:t xml:space="preserve"> diakses pada 10 </w:t>
      </w:r>
      <w:proofErr w:type="gramStart"/>
      <w:r w:rsidRPr="00D375C9">
        <w:rPr>
          <w:rStyle w:val="Hyperlink"/>
          <w:color w:val="auto"/>
          <w:sz w:val="24"/>
          <w:szCs w:val="24"/>
          <w:u w:val="none"/>
          <w:lang w:val="id-ID"/>
        </w:rPr>
        <w:t>september</w:t>
      </w:r>
      <w:proofErr w:type="gramEnd"/>
      <w:r w:rsidRPr="00D375C9">
        <w:rPr>
          <w:rStyle w:val="Hyperlink"/>
          <w:color w:val="auto"/>
          <w:sz w:val="24"/>
          <w:szCs w:val="24"/>
          <w:u w:val="none"/>
          <w:lang w:val="id-ID"/>
        </w:rPr>
        <w:t xml:space="preserve"> 2020</w:t>
      </w:r>
    </w:p>
    <w:p w:rsidR="006347F2" w:rsidRPr="00D375C9" w:rsidRDefault="006347F2" w:rsidP="00D375C9">
      <w:pPr>
        <w:pStyle w:val="FootnoteText"/>
        <w:ind w:left="567" w:hanging="567"/>
        <w:jc w:val="both"/>
        <w:rPr>
          <w:sz w:val="24"/>
          <w:szCs w:val="24"/>
          <w:lang w:val="id-ID"/>
        </w:rPr>
      </w:pPr>
      <w:r>
        <w:rPr>
          <w:sz w:val="24"/>
          <w:szCs w:val="24"/>
        </w:rPr>
        <w:t xml:space="preserve">Industri.bisnis.com, </w:t>
      </w:r>
      <w:r w:rsidRPr="00D375C9">
        <w:rPr>
          <w:iCs/>
          <w:sz w:val="24"/>
          <w:szCs w:val="24"/>
          <w:lang w:val="id-ID"/>
        </w:rPr>
        <w:t>2012</w:t>
      </w:r>
      <w:r>
        <w:rPr>
          <w:iCs/>
          <w:sz w:val="24"/>
          <w:szCs w:val="24"/>
        </w:rPr>
        <w:t>,</w:t>
      </w:r>
      <w:r w:rsidRPr="00D375C9">
        <w:rPr>
          <w:iCs/>
          <w:sz w:val="24"/>
          <w:szCs w:val="24"/>
        </w:rPr>
        <w:t xml:space="preserve"> </w:t>
      </w:r>
      <w:r w:rsidRPr="006347F2">
        <w:rPr>
          <w:i/>
          <w:iCs/>
          <w:sz w:val="24"/>
          <w:szCs w:val="24"/>
        </w:rPr>
        <w:t xml:space="preserve">AS </w:t>
      </w:r>
      <w:proofErr w:type="spellStart"/>
      <w:r w:rsidRPr="006347F2">
        <w:rPr>
          <w:i/>
          <w:iCs/>
          <w:sz w:val="24"/>
          <w:szCs w:val="24"/>
        </w:rPr>
        <w:t>Protes</w:t>
      </w:r>
      <w:proofErr w:type="spellEnd"/>
      <w:r w:rsidRPr="006347F2">
        <w:rPr>
          <w:i/>
          <w:iCs/>
          <w:sz w:val="24"/>
          <w:szCs w:val="24"/>
        </w:rPr>
        <w:t xml:space="preserve"> </w:t>
      </w:r>
      <w:proofErr w:type="spellStart"/>
      <w:r w:rsidRPr="006347F2">
        <w:rPr>
          <w:i/>
          <w:iCs/>
          <w:sz w:val="24"/>
          <w:szCs w:val="24"/>
        </w:rPr>
        <w:t>Penutupan</w:t>
      </w:r>
      <w:proofErr w:type="spellEnd"/>
      <w:r w:rsidRPr="006347F2">
        <w:rPr>
          <w:i/>
          <w:iCs/>
          <w:sz w:val="24"/>
          <w:szCs w:val="24"/>
        </w:rPr>
        <w:t xml:space="preserve"> </w:t>
      </w:r>
      <w:proofErr w:type="spellStart"/>
      <w:r w:rsidRPr="006347F2">
        <w:rPr>
          <w:i/>
          <w:iCs/>
          <w:sz w:val="24"/>
          <w:szCs w:val="24"/>
        </w:rPr>
        <w:t>Priok</w:t>
      </w:r>
      <w:proofErr w:type="spellEnd"/>
      <w:r>
        <w:rPr>
          <w:sz w:val="24"/>
          <w:szCs w:val="24"/>
        </w:rPr>
        <w:t xml:space="preserve">, </w:t>
      </w:r>
      <w:r w:rsidRPr="00D375C9">
        <w:rPr>
          <w:sz w:val="24"/>
          <w:szCs w:val="24"/>
          <w:lang w:val="id-ID"/>
        </w:rPr>
        <w:t xml:space="preserve">tersedia </w:t>
      </w:r>
      <w:proofErr w:type="gramStart"/>
      <w:r w:rsidRPr="00D375C9">
        <w:rPr>
          <w:sz w:val="24"/>
          <w:szCs w:val="24"/>
          <w:lang w:val="id-ID"/>
        </w:rPr>
        <w:t xml:space="preserve">di </w:t>
      </w:r>
      <w:r w:rsidRPr="00D375C9">
        <w:rPr>
          <w:sz w:val="24"/>
          <w:szCs w:val="24"/>
        </w:rPr>
        <w:t xml:space="preserve"> </w:t>
      </w:r>
      <w:proofErr w:type="gramEnd"/>
      <w:r>
        <w:fldChar w:fldCharType="begin"/>
      </w:r>
      <w:r>
        <w:instrText xml:space="preserve"> HYPERLINK "http://industri.bisnis.com/read/20120205/12/62565/impor-hortikultura-as-protes-penutupan-priok" </w:instrText>
      </w:r>
      <w:r>
        <w:fldChar w:fldCharType="separate"/>
      </w:r>
      <w:r w:rsidRPr="00D375C9">
        <w:rPr>
          <w:rStyle w:val="Hyperlink"/>
          <w:color w:val="auto"/>
          <w:sz w:val="24"/>
          <w:szCs w:val="24"/>
          <w:u w:val="none"/>
        </w:rPr>
        <w:t>http://industri.bisnis.com/read/20120205/12/62565/impor-hortikultura-as-protes-penutupan-priok</w:t>
      </w:r>
      <w:r>
        <w:rPr>
          <w:rStyle w:val="Hyperlink"/>
          <w:color w:val="auto"/>
          <w:sz w:val="24"/>
          <w:szCs w:val="24"/>
          <w:u w:val="none"/>
        </w:rPr>
        <w:fldChar w:fldCharType="end"/>
      </w:r>
      <w:r w:rsidRPr="00D375C9">
        <w:rPr>
          <w:sz w:val="24"/>
          <w:szCs w:val="24"/>
          <w:lang w:val="id-ID"/>
        </w:rPr>
        <w:t xml:space="preserve"> diakses pada 8 maret 2020</w:t>
      </w:r>
    </w:p>
    <w:p w:rsidR="006347F2" w:rsidRPr="00D375C9" w:rsidRDefault="006347F2" w:rsidP="00D375C9">
      <w:pPr>
        <w:spacing w:after="0" w:line="240" w:lineRule="auto"/>
        <w:ind w:left="567" w:hanging="567"/>
        <w:jc w:val="both"/>
        <w:rPr>
          <w:rStyle w:val="Hyperlink"/>
          <w:rFonts w:ascii="Times New Roman" w:hAnsi="Times New Roman"/>
          <w:color w:val="auto"/>
          <w:sz w:val="24"/>
          <w:szCs w:val="24"/>
          <w:u w:val="none"/>
        </w:rPr>
      </w:pPr>
      <w:r w:rsidRPr="00D375C9">
        <w:rPr>
          <w:rFonts w:ascii="Times New Roman" w:hAnsi="Times New Roman"/>
          <w:sz w:val="24"/>
          <w:szCs w:val="24"/>
        </w:rPr>
        <w:t xml:space="preserve">Kemendag RI,2012, Permendag Nomor 60 Tahun 2012 tentang Ketentuan Impor Produk Hortikultura, dalam </w:t>
      </w:r>
      <w:r>
        <w:fldChar w:fldCharType="begin"/>
      </w:r>
      <w:r>
        <w:instrText xml:space="preserve"> HYPERLINK "https://luk.staff.ugm.ac.id/atur/horti/Permendag60-M-DAG-PER-5-2012ImporHortikultura.pdf" </w:instrText>
      </w:r>
      <w:r>
        <w:fldChar w:fldCharType="separate"/>
      </w:r>
      <w:r w:rsidRPr="00D375C9">
        <w:rPr>
          <w:rStyle w:val="Hyperlink"/>
          <w:rFonts w:ascii="Times New Roman" w:eastAsia="Calibri" w:hAnsi="Times New Roman"/>
          <w:color w:val="auto"/>
          <w:sz w:val="24"/>
          <w:szCs w:val="24"/>
          <w:u w:val="none"/>
        </w:rPr>
        <w:t>https://luk.staff.ugm.ac.id/atur/horti/Permendag60-M-DAG-PER-5-2012ImporHortikultura.pdf</w:t>
      </w:r>
      <w:r>
        <w:rPr>
          <w:rStyle w:val="Hyperlink"/>
          <w:rFonts w:ascii="Times New Roman" w:eastAsia="Calibri" w:hAnsi="Times New Roman"/>
          <w:color w:val="auto"/>
          <w:sz w:val="24"/>
          <w:szCs w:val="24"/>
          <w:u w:val="none"/>
        </w:rPr>
        <w:fldChar w:fldCharType="end"/>
      </w:r>
      <w:r w:rsidRPr="00D375C9">
        <w:rPr>
          <w:rFonts w:ascii="Times New Roman" w:hAnsi="Times New Roman"/>
          <w:sz w:val="24"/>
          <w:szCs w:val="24"/>
        </w:rPr>
        <w:t xml:space="preserve"> diakses pada 22 Oktober 2020</w:t>
      </w:r>
    </w:p>
    <w:p w:rsidR="006347F2" w:rsidRPr="00D375C9" w:rsidRDefault="006347F2" w:rsidP="00D375C9">
      <w:pPr>
        <w:pStyle w:val="FootnoteText"/>
        <w:ind w:left="567" w:hanging="567"/>
        <w:jc w:val="both"/>
        <w:rPr>
          <w:sz w:val="24"/>
          <w:szCs w:val="24"/>
          <w:lang w:val="id-ID"/>
        </w:rPr>
      </w:pPr>
      <w:r w:rsidRPr="00D375C9">
        <w:rPr>
          <w:sz w:val="24"/>
          <w:szCs w:val="24"/>
          <w:lang w:val="id-ID"/>
        </w:rPr>
        <w:t xml:space="preserve">Kementan RI, 2012. </w:t>
      </w:r>
      <w:proofErr w:type="spellStart"/>
      <w:proofErr w:type="gramStart"/>
      <w:r w:rsidRPr="00D375C9">
        <w:rPr>
          <w:sz w:val="24"/>
          <w:szCs w:val="24"/>
        </w:rPr>
        <w:t>Kebijakan</w:t>
      </w:r>
      <w:proofErr w:type="spellEnd"/>
      <w:r w:rsidRPr="00D375C9">
        <w:rPr>
          <w:sz w:val="24"/>
          <w:szCs w:val="24"/>
        </w:rPr>
        <w:t xml:space="preserve">  </w:t>
      </w:r>
      <w:proofErr w:type="spellStart"/>
      <w:r w:rsidRPr="00D375C9">
        <w:rPr>
          <w:sz w:val="24"/>
          <w:szCs w:val="24"/>
        </w:rPr>
        <w:t>kementerian</w:t>
      </w:r>
      <w:proofErr w:type="spellEnd"/>
      <w:proofErr w:type="gramEnd"/>
      <w:r w:rsidRPr="00D375C9">
        <w:rPr>
          <w:sz w:val="24"/>
          <w:szCs w:val="24"/>
        </w:rPr>
        <w:t xml:space="preserve"> </w:t>
      </w:r>
      <w:proofErr w:type="spellStart"/>
      <w:r w:rsidRPr="00D375C9">
        <w:rPr>
          <w:sz w:val="24"/>
          <w:szCs w:val="24"/>
        </w:rPr>
        <w:t>pertanian</w:t>
      </w:r>
      <w:proofErr w:type="spellEnd"/>
      <w:r w:rsidRPr="00D375C9">
        <w:rPr>
          <w:sz w:val="24"/>
          <w:szCs w:val="24"/>
        </w:rPr>
        <w:t xml:space="preserve"> </w:t>
      </w:r>
      <w:proofErr w:type="spellStart"/>
      <w:r w:rsidRPr="00D375C9">
        <w:rPr>
          <w:sz w:val="24"/>
          <w:szCs w:val="24"/>
        </w:rPr>
        <w:t>t</w:t>
      </w:r>
      <w:r>
        <w:rPr>
          <w:sz w:val="24"/>
          <w:szCs w:val="24"/>
        </w:rPr>
        <w:t>entang</w:t>
      </w:r>
      <w:proofErr w:type="spellEnd"/>
      <w:r>
        <w:rPr>
          <w:sz w:val="24"/>
          <w:szCs w:val="24"/>
        </w:rPr>
        <w:t xml:space="preserve"> </w:t>
      </w:r>
      <w:proofErr w:type="spellStart"/>
      <w:r>
        <w:rPr>
          <w:sz w:val="24"/>
          <w:szCs w:val="24"/>
        </w:rPr>
        <w:t>rekomendasi</w:t>
      </w:r>
      <w:proofErr w:type="spellEnd"/>
      <w:r>
        <w:rPr>
          <w:sz w:val="24"/>
          <w:szCs w:val="24"/>
        </w:rPr>
        <w:t xml:space="preserve"> </w:t>
      </w:r>
      <w:proofErr w:type="spellStart"/>
      <w:r>
        <w:rPr>
          <w:sz w:val="24"/>
          <w:szCs w:val="24"/>
        </w:rPr>
        <w:t>impor</w:t>
      </w:r>
      <w:proofErr w:type="spellEnd"/>
      <w:r>
        <w:rPr>
          <w:sz w:val="24"/>
          <w:szCs w:val="24"/>
        </w:rPr>
        <w:t xml:space="preserve"> </w:t>
      </w:r>
      <w:proofErr w:type="spellStart"/>
      <w:r>
        <w:rPr>
          <w:sz w:val="24"/>
          <w:szCs w:val="24"/>
        </w:rPr>
        <w:t>produk</w:t>
      </w:r>
      <w:proofErr w:type="spellEnd"/>
      <w:r w:rsidRPr="00D375C9">
        <w:rPr>
          <w:color w:val="FFFFFF" w:themeColor="background1"/>
          <w:sz w:val="24"/>
          <w:szCs w:val="24"/>
          <w:lang w:val="id-ID"/>
        </w:rPr>
        <w:t>:</w:t>
      </w:r>
      <w:proofErr w:type="spellStart"/>
      <w:r w:rsidRPr="00D375C9">
        <w:rPr>
          <w:sz w:val="24"/>
          <w:szCs w:val="24"/>
        </w:rPr>
        <w:t>hortikultura</w:t>
      </w:r>
      <w:proofErr w:type="spellEnd"/>
      <w:r w:rsidRPr="00D375C9">
        <w:rPr>
          <w:sz w:val="24"/>
          <w:szCs w:val="24"/>
          <w:lang w:val="id-ID"/>
        </w:rPr>
        <w:t>,tersedia::di::</w:t>
      </w:r>
      <w:r>
        <w:fldChar w:fldCharType="begin"/>
      </w:r>
      <w:r>
        <w:instrText xml:space="preserve"> HYPERLINK "http://riph.pertanian.go.id/asset/media/download/file/48a10364043c6bfbf86176c0ac618dd4.pdf" </w:instrText>
      </w:r>
      <w:r>
        <w:fldChar w:fldCharType="separate"/>
      </w:r>
      <w:r w:rsidRPr="00D375C9">
        <w:rPr>
          <w:rStyle w:val="Hyperlink"/>
          <w:color w:val="auto"/>
          <w:sz w:val="24"/>
          <w:szCs w:val="24"/>
          <w:u w:val="none"/>
        </w:rPr>
        <w:t>http://riph.pertanian.go.id/asset/media/download/file/48a10364043c6bfbf86176c0ac618dd4.pdf</w:t>
      </w:r>
      <w:r>
        <w:rPr>
          <w:rStyle w:val="Hyperlink"/>
          <w:color w:val="auto"/>
          <w:sz w:val="24"/>
          <w:szCs w:val="24"/>
          <w:u w:val="none"/>
        </w:rPr>
        <w:fldChar w:fldCharType="end"/>
      </w:r>
      <w:r w:rsidRPr="00D375C9">
        <w:rPr>
          <w:rStyle w:val="Hyperlink"/>
          <w:color w:val="auto"/>
          <w:sz w:val="24"/>
          <w:szCs w:val="24"/>
          <w:u w:val="none"/>
          <w:lang w:val="id-ID"/>
        </w:rPr>
        <w:t xml:space="preserve"> diakses pada 5 januari 2019</w:t>
      </w:r>
    </w:p>
    <w:p w:rsidR="006347F2" w:rsidRPr="00D375C9" w:rsidRDefault="006347F2" w:rsidP="00D375C9">
      <w:pPr>
        <w:pStyle w:val="FootnoteText"/>
        <w:ind w:left="567" w:hanging="567"/>
        <w:jc w:val="both"/>
        <w:rPr>
          <w:rFonts w:eastAsiaTheme="minorEastAsia"/>
          <w:sz w:val="24"/>
          <w:szCs w:val="24"/>
          <w:lang w:val="id-ID"/>
        </w:rPr>
      </w:pPr>
      <w:r w:rsidRPr="00D375C9">
        <w:rPr>
          <w:sz w:val="24"/>
          <w:szCs w:val="24"/>
          <w:lang w:val="id-ID"/>
        </w:rPr>
        <w:t>Lisbet,</w:t>
      </w:r>
      <w:r>
        <w:rPr>
          <w:sz w:val="24"/>
          <w:szCs w:val="24"/>
        </w:rPr>
        <w:t xml:space="preserve"> </w:t>
      </w:r>
      <w:r w:rsidRPr="00D375C9">
        <w:rPr>
          <w:sz w:val="24"/>
          <w:szCs w:val="24"/>
          <w:lang w:val="id-ID"/>
        </w:rPr>
        <w:t xml:space="preserve">2011. </w:t>
      </w:r>
      <w:proofErr w:type="spellStart"/>
      <w:r w:rsidRPr="006347F2">
        <w:rPr>
          <w:i/>
          <w:sz w:val="24"/>
          <w:szCs w:val="24"/>
        </w:rPr>
        <w:t>Peluang</w:t>
      </w:r>
      <w:proofErr w:type="spellEnd"/>
      <w:r w:rsidRPr="006347F2">
        <w:rPr>
          <w:i/>
          <w:sz w:val="24"/>
          <w:szCs w:val="24"/>
        </w:rPr>
        <w:t xml:space="preserve"> </w:t>
      </w:r>
      <w:proofErr w:type="spellStart"/>
      <w:r w:rsidRPr="006347F2">
        <w:rPr>
          <w:i/>
          <w:sz w:val="24"/>
          <w:szCs w:val="24"/>
        </w:rPr>
        <w:t>Peningkatan</w:t>
      </w:r>
      <w:proofErr w:type="spellEnd"/>
      <w:r w:rsidRPr="006347F2">
        <w:rPr>
          <w:i/>
          <w:sz w:val="24"/>
          <w:szCs w:val="24"/>
        </w:rPr>
        <w:t xml:space="preserve"> </w:t>
      </w:r>
      <w:proofErr w:type="spellStart"/>
      <w:r w:rsidRPr="006347F2">
        <w:rPr>
          <w:i/>
          <w:sz w:val="24"/>
          <w:szCs w:val="24"/>
        </w:rPr>
        <w:t>Kerjasama</w:t>
      </w:r>
      <w:proofErr w:type="spellEnd"/>
      <w:r w:rsidRPr="006347F2">
        <w:rPr>
          <w:i/>
          <w:sz w:val="24"/>
          <w:szCs w:val="24"/>
        </w:rPr>
        <w:t xml:space="preserve"> Indonesia-</w:t>
      </w:r>
      <w:proofErr w:type="spellStart"/>
      <w:r w:rsidRPr="006347F2">
        <w:rPr>
          <w:i/>
          <w:sz w:val="24"/>
          <w:szCs w:val="24"/>
        </w:rPr>
        <w:t>Amerika</w:t>
      </w:r>
      <w:proofErr w:type="spellEnd"/>
      <w:r w:rsidRPr="006347F2">
        <w:rPr>
          <w:i/>
          <w:sz w:val="24"/>
          <w:szCs w:val="24"/>
        </w:rPr>
        <w:t xml:space="preserve"> </w:t>
      </w:r>
      <w:proofErr w:type="spellStart"/>
      <w:r w:rsidRPr="006347F2">
        <w:rPr>
          <w:i/>
          <w:sz w:val="24"/>
          <w:szCs w:val="24"/>
        </w:rPr>
        <w:t>Serikat</w:t>
      </w:r>
      <w:proofErr w:type="spellEnd"/>
      <w:r w:rsidRPr="006347F2">
        <w:rPr>
          <w:i/>
          <w:sz w:val="24"/>
          <w:szCs w:val="24"/>
        </w:rPr>
        <w:t xml:space="preserve"> </w:t>
      </w:r>
      <w:proofErr w:type="spellStart"/>
      <w:r w:rsidRPr="006347F2">
        <w:rPr>
          <w:i/>
          <w:sz w:val="24"/>
          <w:szCs w:val="24"/>
        </w:rPr>
        <w:t>Pasca</w:t>
      </w:r>
      <w:proofErr w:type="spellEnd"/>
      <w:r w:rsidRPr="006347F2">
        <w:rPr>
          <w:i/>
          <w:sz w:val="24"/>
          <w:szCs w:val="24"/>
        </w:rPr>
        <w:t xml:space="preserve"> </w:t>
      </w:r>
      <w:proofErr w:type="spellStart"/>
      <w:r w:rsidRPr="006347F2">
        <w:rPr>
          <w:i/>
          <w:sz w:val="24"/>
          <w:szCs w:val="24"/>
        </w:rPr>
        <w:t>Perjanjian</w:t>
      </w:r>
      <w:proofErr w:type="spellEnd"/>
      <w:r w:rsidRPr="006347F2">
        <w:rPr>
          <w:i/>
          <w:sz w:val="24"/>
          <w:szCs w:val="24"/>
        </w:rPr>
        <w:t xml:space="preserve"> </w:t>
      </w:r>
      <w:proofErr w:type="spellStart"/>
      <w:r w:rsidRPr="006347F2">
        <w:rPr>
          <w:i/>
          <w:sz w:val="24"/>
          <w:szCs w:val="24"/>
        </w:rPr>
        <w:t>Komprehensif</w:t>
      </w:r>
      <w:proofErr w:type="spellEnd"/>
      <w:r w:rsidRPr="00D375C9">
        <w:rPr>
          <w:sz w:val="24"/>
          <w:szCs w:val="24"/>
          <w:lang w:val="id-ID"/>
        </w:rPr>
        <w:t xml:space="preserve"> tersedia di </w:t>
      </w:r>
      <w:hyperlink r:id="rId21" w:history="1">
        <w:r w:rsidRPr="00D375C9">
          <w:rPr>
            <w:rStyle w:val="Hyperlink"/>
            <w:rFonts w:eastAsiaTheme="minorEastAsia"/>
            <w:color w:val="auto"/>
            <w:sz w:val="24"/>
            <w:szCs w:val="24"/>
            <w:u w:val="none"/>
          </w:rPr>
          <w:t>https://jurnal.dpr.go.id/index.php/politica/article/view/291</w:t>
        </w:r>
      </w:hyperlink>
      <w:r w:rsidRPr="00D375C9">
        <w:rPr>
          <w:rStyle w:val="Hyperlink"/>
          <w:rFonts w:eastAsiaTheme="minorEastAsia"/>
          <w:color w:val="auto"/>
          <w:sz w:val="24"/>
          <w:szCs w:val="24"/>
          <w:u w:val="none"/>
          <w:lang w:val="id-ID"/>
        </w:rPr>
        <w:t xml:space="preserve"> diakses pada 22 maret 2019</w:t>
      </w:r>
    </w:p>
    <w:p w:rsidR="006347F2" w:rsidRPr="00D375C9" w:rsidRDefault="006347F2" w:rsidP="00D375C9">
      <w:pPr>
        <w:pStyle w:val="FootnoteText"/>
        <w:ind w:left="567" w:hanging="567"/>
        <w:jc w:val="both"/>
        <w:rPr>
          <w:sz w:val="24"/>
          <w:szCs w:val="24"/>
          <w:lang w:val="id-ID"/>
        </w:rPr>
      </w:pPr>
      <w:proofErr w:type="spellStart"/>
      <w:r w:rsidRPr="00D375C9">
        <w:rPr>
          <w:sz w:val="24"/>
          <w:szCs w:val="24"/>
        </w:rPr>
        <w:t>Peningkatan</w:t>
      </w:r>
      <w:proofErr w:type="spellEnd"/>
      <w:proofErr w:type="gramStart"/>
      <w:r w:rsidRPr="001E463B">
        <w:rPr>
          <w:color w:val="FFFFFF" w:themeColor="background1"/>
          <w:sz w:val="24"/>
          <w:szCs w:val="24"/>
          <w:lang w:val="id-ID"/>
        </w:rPr>
        <w:t>:</w:t>
      </w:r>
      <w:proofErr w:type="spellStart"/>
      <w:r w:rsidRPr="00D375C9">
        <w:rPr>
          <w:sz w:val="24"/>
          <w:szCs w:val="24"/>
        </w:rPr>
        <w:t>impor</w:t>
      </w:r>
      <w:proofErr w:type="spellEnd"/>
      <w:r w:rsidRPr="001E463B">
        <w:rPr>
          <w:color w:val="FFFFFF" w:themeColor="background1"/>
          <w:sz w:val="24"/>
          <w:szCs w:val="24"/>
          <w:lang w:val="id-ID"/>
        </w:rPr>
        <w:t>:</w:t>
      </w:r>
      <w:proofErr w:type="spellStart"/>
      <w:r w:rsidRPr="00D375C9">
        <w:rPr>
          <w:sz w:val="24"/>
          <w:szCs w:val="24"/>
        </w:rPr>
        <w:t>kedelai</w:t>
      </w:r>
      <w:proofErr w:type="spellEnd"/>
      <w:r w:rsidRPr="001E463B">
        <w:rPr>
          <w:color w:val="FFFFFF" w:themeColor="background1"/>
          <w:sz w:val="24"/>
          <w:szCs w:val="24"/>
          <w:lang w:val="id-ID"/>
        </w:rPr>
        <w:t>:</w:t>
      </w:r>
      <w:r w:rsidRPr="00D375C9">
        <w:rPr>
          <w:sz w:val="24"/>
          <w:szCs w:val="24"/>
          <w:lang w:val="id-ID"/>
        </w:rPr>
        <w:t>Indonesia,2018</w:t>
      </w:r>
      <w:proofErr w:type="gramEnd"/>
      <w:r w:rsidRPr="00D375C9">
        <w:rPr>
          <w:sz w:val="24"/>
          <w:szCs w:val="24"/>
          <w:lang w:val="id-ID"/>
        </w:rPr>
        <w:t>.</w:t>
      </w:r>
      <w:r w:rsidRPr="00D375C9">
        <w:rPr>
          <w:color w:val="FFFFFF" w:themeColor="background1"/>
          <w:sz w:val="24"/>
          <w:szCs w:val="24"/>
          <w:lang w:val="id-ID"/>
        </w:rPr>
        <w:t>:</w:t>
      </w:r>
      <w:r w:rsidRPr="00D375C9">
        <w:rPr>
          <w:sz w:val="24"/>
          <w:szCs w:val="24"/>
          <w:lang w:val="id-ID"/>
        </w:rPr>
        <w:t>tersedia</w:t>
      </w:r>
      <w:r w:rsidRPr="001E463B">
        <w:rPr>
          <w:color w:val="FFFFFF" w:themeColor="background1"/>
          <w:sz w:val="24"/>
          <w:szCs w:val="24"/>
          <w:lang w:val="id-ID"/>
        </w:rPr>
        <w:t>:</w:t>
      </w:r>
      <w:r w:rsidRPr="00D375C9">
        <w:rPr>
          <w:sz w:val="24"/>
          <w:szCs w:val="24"/>
          <w:lang w:val="id-ID"/>
        </w:rPr>
        <w:t>di</w:t>
      </w:r>
      <w:r w:rsidRPr="001E463B">
        <w:rPr>
          <w:color w:val="FFFFFF" w:themeColor="background1"/>
          <w:sz w:val="24"/>
          <w:szCs w:val="24"/>
          <w:lang w:val="id-ID"/>
        </w:rPr>
        <w:t>:</w:t>
      </w:r>
      <w:hyperlink r:id="rId22" w:history="1">
        <w:r w:rsidRPr="00D375C9">
          <w:rPr>
            <w:rStyle w:val="Hyperlink"/>
            <w:color w:val="auto"/>
            <w:sz w:val="24"/>
            <w:szCs w:val="24"/>
            <w:u w:val="none"/>
          </w:rPr>
          <w:t>https://businessinsight.kontan.co.id/news/produksi-lokal-minim-indonesia-dibanjiri-kedelai-amerika</w:t>
        </w:r>
      </w:hyperlink>
      <w:r w:rsidRPr="00D375C9">
        <w:rPr>
          <w:rStyle w:val="Hyperlink"/>
          <w:color w:val="auto"/>
          <w:sz w:val="24"/>
          <w:szCs w:val="24"/>
          <w:u w:val="none"/>
          <w:lang w:val="id-ID"/>
        </w:rPr>
        <w:t xml:space="preserve">  diakses pada 1 juni 2020</w:t>
      </w:r>
    </w:p>
    <w:p w:rsidR="006347F2" w:rsidRPr="00D375C9" w:rsidRDefault="006347F2" w:rsidP="00D375C9">
      <w:pPr>
        <w:spacing w:after="0" w:line="240" w:lineRule="auto"/>
        <w:ind w:left="567" w:hanging="567"/>
        <w:jc w:val="both"/>
        <w:rPr>
          <w:rStyle w:val="Hyperlink"/>
          <w:rFonts w:ascii="Times New Roman" w:eastAsia="Calibri" w:hAnsi="Times New Roman"/>
          <w:color w:val="auto"/>
          <w:sz w:val="24"/>
          <w:szCs w:val="24"/>
          <w:u w:val="none"/>
        </w:rPr>
      </w:pPr>
      <w:r w:rsidRPr="00D375C9">
        <w:rPr>
          <w:rFonts w:ascii="Times New Roman" w:hAnsi="Times New Roman"/>
          <w:sz w:val="24"/>
          <w:szCs w:val="24"/>
        </w:rPr>
        <w:t xml:space="preserve">Penurunan ekspor hortikultura dari AS ,2019 tersedia di  </w:t>
      </w:r>
      <w:r>
        <w:fldChar w:fldCharType="begin"/>
      </w:r>
      <w:r>
        <w:instrText xml:space="preserve"> HYPERLINK "https://www.fas.usda.gov/indonesia-2019-export-highlights" </w:instrText>
      </w:r>
      <w:r>
        <w:fldChar w:fldCharType="separate"/>
      </w:r>
      <w:r w:rsidRPr="00D375C9">
        <w:rPr>
          <w:rStyle w:val="Hyperlink"/>
          <w:rFonts w:ascii="Times New Roman" w:eastAsia="Calibri" w:hAnsi="Times New Roman"/>
          <w:color w:val="auto"/>
          <w:sz w:val="24"/>
          <w:szCs w:val="24"/>
          <w:u w:val="none"/>
        </w:rPr>
        <w:t>https://www.fas.usda.gov/indonesia-2019-export-highlights</w:t>
      </w:r>
      <w:r>
        <w:rPr>
          <w:rStyle w:val="Hyperlink"/>
          <w:rFonts w:ascii="Times New Roman" w:eastAsia="Calibri" w:hAnsi="Times New Roman"/>
          <w:color w:val="auto"/>
          <w:sz w:val="24"/>
          <w:szCs w:val="24"/>
          <w:u w:val="none"/>
        </w:rPr>
        <w:fldChar w:fldCharType="end"/>
      </w:r>
      <w:r w:rsidRPr="00D375C9">
        <w:rPr>
          <w:rStyle w:val="Hyperlink"/>
          <w:rFonts w:ascii="Times New Roman" w:eastAsia="Calibri" w:hAnsi="Times New Roman"/>
          <w:color w:val="auto"/>
          <w:sz w:val="24"/>
          <w:szCs w:val="24"/>
          <w:u w:val="none"/>
        </w:rPr>
        <w:t xml:space="preserve"> diakses pada 4 september 2020</w:t>
      </w:r>
    </w:p>
    <w:p w:rsidR="006347F2" w:rsidRPr="00D375C9" w:rsidRDefault="006347F2" w:rsidP="00D375C9">
      <w:pPr>
        <w:spacing w:after="0" w:line="240" w:lineRule="auto"/>
        <w:ind w:left="567" w:hanging="567"/>
        <w:rPr>
          <w:rStyle w:val="Hyperlink"/>
          <w:rFonts w:ascii="Times New Roman" w:eastAsia="Calibri" w:hAnsi="Times New Roman"/>
          <w:color w:val="auto"/>
          <w:sz w:val="24"/>
          <w:szCs w:val="24"/>
          <w:u w:val="none"/>
        </w:rPr>
      </w:pPr>
      <w:r w:rsidRPr="00D375C9">
        <w:rPr>
          <w:rFonts w:ascii="Times New Roman" w:hAnsi="Times New Roman"/>
          <w:sz w:val="24"/>
          <w:szCs w:val="24"/>
        </w:rPr>
        <w:t>Penyesuaian</w:t>
      </w:r>
      <w:r w:rsidRPr="00D375C9">
        <w:rPr>
          <w:rFonts w:ascii="Times New Roman" w:hAnsi="Times New Roman"/>
          <w:color w:val="FFFFFF" w:themeColor="background1"/>
          <w:sz w:val="24"/>
          <w:szCs w:val="24"/>
        </w:rPr>
        <w:t>:</w:t>
      </w:r>
      <w:r w:rsidRPr="00D375C9">
        <w:rPr>
          <w:rFonts w:ascii="Times New Roman" w:hAnsi="Times New Roman"/>
          <w:sz w:val="24"/>
          <w:szCs w:val="24"/>
        </w:rPr>
        <w:t>kebijakan</w:t>
      </w:r>
      <w:r w:rsidRPr="00D375C9">
        <w:rPr>
          <w:rFonts w:ascii="Times New Roman" w:hAnsi="Times New Roman"/>
          <w:color w:val="FFFFFF" w:themeColor="background1"/>
          <w:sz w:val="24"/>
          <w:szCs w:val="24"/>
        </w:rPr>
        <w:t>::</w:t>
      </w:r>
      <w:r w:rsidRPr="00D375C9">
        <w:rPr>
          <w:rFonts w:ascii="Times New Roman" w:hAnsi="Times New Roman"/>
          <w:sz w:val="24"/>
          <w:szCs w:val="24"/>
        </w:rPr>
        <w:t>impor</w:t>
      </w:r>
      <w:r w:rsidRPr="00D375C9">
        <w:rPr>
          <w:rFonts w:ascii="Times New Roman" w:hAnsi="Times New Roman"/>
          <w:color w:val="FFFFFF" w:themeColor="background1"/>
          <w:sz w:val="24"/>
          <w:szCs w:val="24"/>
        </w:rPr>
        <w:t>::</w:t>
      </w:r>
      <w:r w:rsidRPr="00D375C9">
        <w:rPr>
          <w:rFonts w:ascii="Times New Roman" w:hAnsi="Times New Roman"/>
          <w:sz w:val="24"/>
          <w:szCs w:val="24"/>
        </w:rPr>
        <w:t>Indonesia,2016.</w:t>
      </w:r>
      <w:r w:rsidRPr="00D375C9">
        <w:rPr>
          <w:rFonts w:ascii="Times New Roman" w:hAnsi="Times New Roman"/>
          <w:color w:val="FFFFFF" w:themeColor="background1"/>
          <w:sz w:val="24"/>
          <w:szCs w:val="24"/>
        </w:rPr>
        <w:t>:</w:t>
      </w:r>
      <w:r w:rsidRPr="00D375C9">
        <w:rPr>
          <w:rFonts w:ascii="Times New Roman" w:hAnsi="Times New Roman"/>
          <w:sz w:val="24"/>
          <w:szCs w:val="24"/>
        </w:rPr>
        <w:t>tersedia</w:t>
      </w:r>
      <w:r w:rsidRPr="001E463B">
        <w:rPr>
          <w:rFonts w:ascii="Times New Roman" w:hAnsi="Times New Roman"/>
          <w:color w:val="FFFFFF" w:themeColor="background1"/>
          <w:sz w:val="24"/>
          <w:szCs w:val="24"/>
        </w:rPr>
        <w:t>:</w:t>
      </w:r>
      <w:r w:rsidRPr="00D375C9">
        <w:rPr>
          <w:rFonts w:ascii="Times New Roman" w:hAnsi="Times New Roman"/>
          <w:sz w:val="24"/>
          <w:szCs w:val="24"/>
        </w:rPr>
        <w:t>di</w:t>
      </w:r>
      <w:r w:rsidRPr="001E463B">
        <w:rPr>
          <w:rFonts w:ascii="Times New Roman" w:hAnsi="Times New Roman"/>
          <w:color w:val="FFFFFF" w:themeColor="background1"/>
          <w:sz w:val="24"/>
          <w:szCs w:val="24"/>
        </w:rPr>
        <w:t>::</w:t>
      </w:r>
      <w:hyperlink r:id="rId23" w:history="1">
        <w:r w:rsidRPr="00D375C9">
          <w:rPr>
            <w:rStyle w:val="Hyperlink"/>
            <w:rFonts w:ascii="Times New Roman" w:hAnsi="Times New Roman"/>
            <w:color w:val="auto"/>
            <w:sz w:val="24"/>
            <w:szCs w:val="24"/>
            <w:u w:val="none"/>
          </w:rPr>
          <w:t>http://repository.umy.ac.id/bitstream/handle/123456789/32584/GBAB%20III.pdf?sequence=7&amp;isAllowed=y</w:t>
        </w:r>
      </w:hyperlink>
      <w:r w:rsidRPr="00D375C9">
        <w:rPr>
          <w:rStyle w:val="Hyperlink"/>
          <w:rFonts w:ascii="Times New Roman" w:eastAsia="Calibri" w:hAnsi="Times New Roman"/>
          <w:color w:val="auto"/>
          <w:sz w:val="24"/>
          <w:szCs w:val="24"/>
          <w:u w:val="none"/>
        </w:rPr>
        <w:t xml:space="preserve">  diakses pada 22 juli 2019</w:t>
      </w:r>
    </w:p>
    <w:p w:rsidR="006347F2" w:rsidRPr="00D375C9" w:rsidRDefault="006347F2" w:rsidP="00D375C9">
      <w:pPr>
        <w:autoSpaceDE w:val="0"/>
        <w:autoSpaceDN w:val="0"/>
        <w:adjustRightInd w:val="0"/>
        <w:spacing w:after="0" w:line="240" w:lineRule="auto"/>
        <w:ind w:left="567" w:hanging="567"/>
        <w:jc w:val="both"/>
        <w:rPr>
          <w:rFonts w:ascii="Times New Roman" w:hAnsi="Times New Roman"/>
          <w:sz w:val="24"/>
          <w:szCs w:val="24"/>
        </w:rPr>
      </w:pPr>
      <w:r w:rsidRPr="00D375C9">
        <w:rPr>
          <w:rFonts w:ascii="Times New Roman" w:hAnsi="Times New Roman"/>
          <w:sz w:val="24"/>
          <w:szCs w:val="24"/>
        </w:rPr>
        <w:t>Pusat Kajian Hortikultura Tropika (PKHT),2019. “</w:t>
      </w:r>
      <w:r w:rsidRPr="00D375C9">
        <w:rPr>
          <w:rFonts w:ascii="Times New Roman" w:hAnsi="Times New Roman"/>
          <w:iCs/>
          <w:sz w:val="24"/>
          <w:szCs w:val="24"/>
        </w:rPr>
        <w:t>Strategi Pengembangan Hortikultura Nasional</w:t>
      </w:r>
      <w:r w:rsidRPr="00D375C9">
        <w:rPr>
          <w:rFonts w:ascii="Times New Roman" w:hAnsi="Times New Roman"/>
          <w:sz w:val="24"/>
          <w:szCs w:val="24"/>
        </w:rPr>
        <w:t xml:space="preserve">”, tersedia di </w:t>
      </w:r>
      <w:hyperlink r:id="rId24" w:history="1">
        <w:r w:rsidRPr="00D375C9">
          <w:rPr>
            <w:rStyle w:val="Hyperlink"/>
            <w:rFonts w:ascii="Times New Roman" w:eastAsia="Calibri" w:hAnsi="Times New Roman"/>
            <w:color w:val="auto"/>
            <w:sz w:val="24"/>
            <w:szCs w:val="24"/>
            <w:u w:val="none"/>
          </w:rPr>
          <w:t>https://www.slideshare.net/McDeo/strategi-pengembangan-sektor-hortikultura</w:t>
        </w:r>
      </w:hyperlink>
      <w:r w:rsidRPr="00D375C9">
        <w:rPr>
          <w:rFonts w:ascii="Times New Roman" w:hAnsi="Times New Roman"/>
          <w:sz w:val="24"/>
          <w:szCs w:val="24"/>
        </w:rPr>
        <w:t xml:space="preserve"> diakses pada 10 juli 2020</w:t>
      </w:r>
    </w:p>
    <w:p w:rsidR="006347F2" w:rsidRPr="00D375C9" w:rsidRDefault="006347F2" w:rsidP="00D375C9">
      <w:pPr>
        <w:spacing w:after="0" w:line="240" w:lineRule="auto"/>
        <w:jc w:val="both"/>
        <w:rPr>
          <w:rFonts w:ascii="Times New Roman" w:eastAsia="Calibri" w:hAnsi="Times New Roman"/>
          <w:sz w:val="24"/>
          <w:szCs w:val="24"/>
        </w:rPr>
      </w:pPr>
      <w:r w:rsidRPr="00D375C9">
        <w:rPr>
          <w:rFonts w:ascii="Times New Roman" w:hAnsi="Times New Roman"/>
          <w:sz w:val="24"/>
          <w:szCs w:val="24"/>
        </w:rPr>
        <w:t>Ricardo,</w:t>
      </w:r>
      <w:r>
        <w:rPr>
          <w:rFonts w:ascii="Times New Roman" w:hAnsi="Times New Roman"/>
          <w:sz w:val="24"/>
          <w:szCs w:val="24"/>
          <w:lang w:val="en-US"/>
        </w:rPr>
        <w:t xml:space="preserve"> David, </w:t>
      </w:r>
      <w:r w:rsidRPr="00D375C9">
        <w:rPr>
          <w:rFonts w:ascii="Times New Roman" w:hAnsi="Times New Roman"/>
          <w:sz w:val="24"/>
          <w:szCs w:val="24"/>
        </w:rPr>
        <w:t xml:space="preserve"> 1823. </w:t>
      </w:r>
      <w:r w:rsidRPr="00D375C9">
        <w:rPr>
          <w:rFonts w:ascii="Times New Roman" w:hAnsi="Times New Roman"/>
          <w:i/>
          <w:sz w:val="24"/>
          <w:szCs w:val="24"/>
        </w:rPr>
        <w:t>The Principle of Political Economy and Taxation</w:t>
      </w:r>
      <w:r w:rsidRPr="00D375C9">
        <w:rPr>
          <w:rFonts w:ascii="Times New Roman" w:hAnsi="Times New Roman"/>
          <w:sz w:val="24"/>
          <w:szCs w:val="24"/>
        </w:rPr>
        <w:t>, hlm.51</w:t>
      </w:r>
    </w:p>
    <w:p w:rsidR="006347F2" w:rsidRPr="00D375C9" w:rsidRDefault="006347F2" w:rsidP="00D375C9">
      <w:pPr>
        <w:spacing w:after="0" w:line="240" w:lineRule="auto"/>
        <w:ind w:left="720" w:hanging="720"/>
        <w:contextualSpacing/>
        <w:jc w:val="both"/>
        <w:rPr>
          <w:rFonts w:ascii="Times New Roman" w:hAnsi="Times New Roman"/>
          <w:sz w:val="24"/>
          <w:szCs w:val="24"/>
        </w:rPr>
      </w:pPr>
      <w:r w:rsidRPr="00D375C9">
        <w:rPr>
          <w:rFonts w:ascii="Times New Roman" w:hAnsi="Times New Roman"/>
          <w:sz w:val="24"/>
          <w:szCs w:val="24"/>
        </w:rPr>
        <w:t>Robert Jackson and Georg Sorensen, 2005. Pengantar Studi Hubungan Internasional Teori dan Pendekatan edisi kelima, Yogyakarta:  Pustaka Pelajar, hlm 290-291</w:t>
      </w:r>
    </w:p>
    <w:p w:rsidR="006347F2" w:rsidRPr="00D375C9" w:rsidRDefault="006347F2" w:rsidP="00D375C9">
      <w:pPr>
        <w:pStyle w:val="FootnoteText"/>
        <w:ind w:left="567" w:hanging="567"/>
        <w:jc w:val="both"/>
        <w:rPr>
          <w:rStyle w:val="Hyperlink"/>
          <w:color w:val="auto"/>
          <w:sz w:val="24"/>
          <w:szCs w:val="24"/>
          <w:u w:val="none"/>
          <w:lang w:val="id-ID"/>
        </w:rPr>
      </w:pPr>
      <w:proofErr w:type="spellStart"/>
      <w:r w:rsidRPr="00D375C9">
        <w:rPr>
          <w:sz w:val="24"/>
          <w:szCs w:val="24"/>
        </w:rPr>
        <w:t>Statistik</w:t>
      </w:r>
      <w:proofErr w:type="spellEnd"/>
      <w:r w:rsidRPr="00D375C9">
        <w:rPr>
          <w:sz w:val="24"/>
          <w:szCs w:val="24"/>
        </w:rPr>
        <w:t xml:space="preserve"> </w:t>
      </w:r>
      <w:proofErr w:type="spellStart"/>
      <w:r w:rsidRPr="00D375C9">
        <w:rPr>
          <w:sz w:val="24"/>
          <w:szCs w:val="24"/>
        </w:rPr>
        <w:t>dan</w:t>
      </w:r>
      <w:proofErr w:type="spellEnd"/>
      <w:r w:rsidRPr="00D375C9">
        <w:rPr>
          <w:sz w:val="24"/>
          <w:szCs w:val="24"/>
        </w:rPr>
        <w:t xml:space="preserve"> volume </w:t>
      </w:r>
      <w:proofErr w:type="spellStart"/>
      <w:r w:rsidRPr="00D375C9">
        <w:rPr>
          <w:sz w:val="24"/>
          <w:szCs w:val="24"/>
        </w:rPr>
        <w:t>ekspor</w:t>
      </w:r>
      <w:proofErr w:type="spellEnd"/>
      <w:r w:rsidRPr="00D375C9">
        <w:rPr>
          <w:sz w:val="24"/>
          <w:szCs w:val="24"/>
        </w:rPr>
        <w:t xml:space="preserve"> </w:t>
      </w:r>
      <w:proofErr w:type="spellStart"/>
      <w:r w:rsidRPr="00D375C9">
        <w:rPr>
          <w:sz w:val="24"/>
          <w:szCs w:val="24"/>
        </w:rPr>
        <w:t>impor</w:t>
      </w:r>
      <w:proofErr w:type="spellEnd"/>
      <w:r w:rsidRPr="00D375C9">
        <w:rPr>
          <w:sz w:val="24"/>
          <w:szCs w:val="24"/>
        </w:rPr>
        <w:t xml:space="preserve"> </w:t>
      </w:r>
      <w:proofErr w:type="spellStart"/>
      <w:r w:rsidRPr="00D375C9">
        <w:rPr>
          <w:sz w:val="24"/>
          <w:szCs w:val="24"/>
        </w:rPr>
        <w:t>hortikultura</w:t>
      </w:r>
      <w:proofErr w:type="spellEnd"/>
      <w:r w:rsidRPr="00D375C9">
        <w:rPr>
          <w:sz w:val="24"/>
          <w:szCs w:val="24"/>
        </w:rPr>
        <w:t xml:space="preserve"> Indonesia</w:t>
      </w:r>
      <w:proofErr w:type="gramStart"/>
      <w:r w:rsidRPr="00D375C9">
        <w:rPr>
          <w:sz w:val="24"/>
          <w:szCs w:val="24"/>
          <w:lang w:val="id-ID"/>
        </w:rPr>
        <w:t>,2018</w:t>
      </w:r>
      <w:proofErr w:type="gramEnd"/>
      <w:r w:rsidRPr="00D375C9">
        <w:rPr>
          <w:sz w:val="24"/>
          <w:szCs w:val="24"/>
        </w:rPr>
        <w:t xml:space="preserve"> </w:t>
      </w:r>
      <w:r w:rsidRPr="00D375C9">
        <w:rPr>
          <w:sz w:val="24"/>
          <w:szCs w:val="24"/>
          <w:lang w:val="id-ID"/>
        </w:rPr>
        <w:t xml:space="preserve">tersedia di </w:t>
      </w:r>
      <w:hyperlink r:id="rId25" w:history="1">
        <w:r w:rsidRPr="00D375C9">
          <w:rPr>
            <w:rStyle w:val="Hyperlink"/>
            <w:color w:val="auto"/>
            <w:sz w:val="24"/>
            <w:szCs w:val="24"/>
            <w:u w:val="none"/>
          </w:rPr>
          <w:t>https://www.academia.edu/6402682</w:t>
        </w:r>
      </w:hyperlink>
      <w:r w:rsidRPr="00D375C9">
        <w:rPr>
          <w:rStyle w:val="Hyperlink"/>
          <w:color w:val="auto"/>
          <w:sz w:val="24"/>
          <w:szCs w:val="24"/>
          <w:u w:val="none"/>
          <w:lang w:val="id-ID"/>
        </w:rPr>
        <w:t xml:space="preserve">  diakses pada 9 juli 2020</w:t>
      </w:r>
    </w:p>
    <w:p w:rsidR="006347F2" w:rsidRPr="00D375C9" w:rsidRDefault="006347F2" w:rsidP="00D375C9">
      <w:pPr>
        <w:pStyle w:val="FootnoteText"/>
        <w:ind w:left="567" w:hanging="567"/>
        <w:jc w:val="both"/>
        <w:rPr>
          <w:sz w:val="24"/>
          <w:szCs w:val="24"/>
          <w:lang w:val="id-ID"/>
        </w:rPr>
      </w:pPr>
      <w:r w:rsidRPr="00D375C9">
        <w:rPr>
          <w:sz w:val="24"/>
          <w:szCs w:val="24"/>
        </w:rPr>
        <w:t xml:space="preserve">World </w:t>
      </w:r>
      <w:r w:rsidRPr="00D375C9">
        <w:rPr>
          <w:sz w:val="24"/>
          <w:szCs w:val="24"/>
          <w:lang w:val="id-ID"/>
        </w:rPr>
        <w:t>Trade</w:t>
      </w:r>
      <w:r w:rsidRPr="00D375C9">
        <w:rPr>
          <w:sz w:val="24"/>
          <w:szCs w:val="24"/>
        </w:rPr>
        <w:t xml:space="preserve"> Organization</w:t>
      </w:r>
      <w:r w:rsidRPr="00D375C9">
        <w:rPr>
          <w:sz w:val="24"/>
          <w:szCs w:val="24"/>
          <w:lang w:val="id-ID"/>
        </w:rPr>
        <w:t>,</w:t>
      </w:r>
      <w:r>
        <w:rPr>
          <w:sz w:val="24"/>
          <w:szCs w:val="24"/>
        </w:rPr>
        <w:t xml:space="preserve"> </w:t>
      </w:r>
      <w:r w:rsidRPr="00D375C9">
        <w:rPr>
          <w:sz w:val="24"/>
          <w:szCs w:val="24"/>
          <w:lang w:val="id-ID"/>
        </w:rPr>
        <w:t>2012</w:t>
      </w:r>
      <w:r w:rsidRPr="00D375C9">
        <w:rPr>
          <w:i/>
          <w:iCs/>
          <w:sz w:val="24"/>
          <w:szCs w:val="24"/>
        </w:rPr>
        <w:t xml:space="preserve"> Indonesia - Importation Horticultural Products, Animals</w:t>
      </w:r>
      <w:proofErr w:type="gramStart"/>
      <w:r w:rsidRPr="00D375C9">
        <w:rPr>
          <w:i/>
          <w:iCs/>
          <w:color w:val="FFFFFF" w:themeColor="background1"/>
          <w:sz w:val="24"/>
          <w:szCs w:val="24"/>
          <w:lang w:val="id-ID"/>
        </w:rPr>
        <w:t>:</w:t>
      </w:r>
      <w:r w:rsidRPr="00D375C9">
        <w:rPr>
          <w:i/>
          <w:iCs/>
          <w:sz w:val="24"/>
          <w:szCs w:val="24"/>
        </w:rPr>
        <w:t>and</w:t>
      </w:r>
      <w:r w:rsidRPr="00D375C9">
        <w:rPr>
          <w:i/>
          <w:iCs/>
          <w:color w:val="FFFFFF" w:themeColor="background1"/>
          <w:sz w:val="24"/>
          <w:szCs w:val="24"/>
          <w:lang w:val="id-ID"/>
        </w:rPr>
        <w:t>:</w:t>
      </w:r>
      <w:r w:rsidRPr="00D375C9">
        <w:rPr>
          <w:i/>
          <w:iCs/>
          <w:sz w:val="24"/>
          <w:szCs w:val="24"/>
        </w:rPr>
        <w:t>Animal</w:t>
      </w:r>
      <w:r w:rsidRPr="00D375C9">
        <w:rPr>
          <w:i/>
          <w:iCs/>
          <w:color w:val="FFFFFF" w:themeColor="background1"/>
          <w:sz w:val="24"/>
          <w:szCs w:val="24"/>
          <w:lang w:val="id-ID"/>
        </w:rPr>
        <w:t>:</w:t>
      </w:r>
      <w:r w:rsidRPr="00D375C9">
        <w:rPr>
          <w:i/>
          <w:iCs/>
          <w:sz w:val="24"/>
          <w:szCs w:val="24"/>
        </w:rPr>
        <w:t>Products</w:t>
      </w:r>
      <w:r w:rsidRPr="00D375C9">
        <w:rPr>
          <w:i/>
          <w:iCs/>
          <w:color w:val="FFFFFF" w:themeColor="background1"/>
          <w:sz w:val="24"/>
          <w:szCs w:val="24"/>
          <w:lang w:val="id-ID"/>
        </w:rPr>
        <w:t>:</w:t>
      </w:r>
      <w:r w:rsidRPr="00D375C9">
        <w:rPr>
          <w:iCs/>
          <w:sz w:val="24"/>
          <w:szCs w:val="24"/>
          <w:lang w:val="id-ID"/>
        </w:rPr>
        <w:t>tersedia</w:t>
      </w:r>
      <w:r w:rsidRPr="00D375C9">
        <w:rPr>
          <w:iCs/>
          <w:color w:val="FFFFFF" w:themeColor="background1"/>
          <w:sz w:val="24"/>
          <w:szCs w:val="24"/>
          <w:lang w:val="id-ID"/>
        </w:rPr>
        <w:t>:</w:t>
      </w:r>
      <w:r w:rsidRPr="00D375C9">
        <w:rPr>
          <w:iCs/>
          <w:sz w:val="24"/>
          <w:szCs w:val="24"/>
          <w:lang w:val="id-ID"/>
        </w:rPr>
        <w:t>di</w:t>
      </w:r>
      <w:proofErr w:type="gramEnd"/>
      <w:r w:rsidRPr="00D375C9">
        <w:rPr>
          <w:iCs/>
          <w:color w:val="FFFFFF" w:themeColor="background1"/>
          <w:sz w:val="24"/>
          <w:szCs w:val="24"/>
          <w:lang w:val="id-ID"/>
        </w:rPr>
        <w:t>:</w:t>
      </w:r>
      <w:hyperlink r:id="rId26" w:history="1">
        <w:r w:rsidRPr="00D375C9">
          <w:rPr>
            <w:rStyle w:val="Hyperlink"/>
            <w:color w:val="auto"/>
            <w:sz w:val="24"/>
            <w:szCs w:val="24"/>
            <w:u w:val="none"/>
          </w:rPr>
          <w:t>https://www.wto.org/english/tratop_e/dispu_e/cases_e/ds455_e.htm</w:t>
        </w:r>
      </w:hyperlink>
      <w:r w:rsidRPr="00D375C9">
        <w:rPr>
          <w:sz w:val="24"/>
          <w:szCs w:val="24"/>
        </w:rPr>
        <w:t>.</w:t>
      </w:r>
      <w:r w:rsidRPr="00D375C9">
        <w:rPr>
          <w:sz w:val="24"/>
          <w:szCs w:val="24"/>
          <w:lang w:val="id-ID"/>
        </w:rPr>
        <w:t xml:space="preserve"> Diakses pada 6 september 2020</w:t>
      </w:r>
    </w:p>
    <w:p w:rsidR="00D375C9" w:rsidRPr="00D375C9" w:rsidRDefault="00D375C9" w:rsidP="00D375C9">
      <w:pPr>
        <w:spacing w:line="240" w:lineRule="auto"/>
        <w:rPr>
          <w:rFonts w:ascii="Times New Roman" w:hAnsi="Times New Roman"/>
          <w:sz w:val="24"/>
          <w:szCs w:val="24"/>
        </w:rPr>
      </w:pPr>
    </w:p>
    <w:p w:rsidR="00784DE0" w:rsidRPr="00D375C9" w:rsidRDefault="00784DE0" w:rsidP="00D375C9">
      <w:pPr>
        <w:spacing w:after="0" w:line="240" w:lineRule="auto"/>
        <w:ind w:left="567" w:hanging="567"/>
        <w:jc w:val="both"/>
        <w:rPr>
          <w:rStyle w:val="Hyperlink"/>
          <w:rFonts w:ascii="Times New Roman" w:eastAsia="Calibri" w:hAnsi="Times New Roman"/>
          <w:color w:val="auto"/>
          <w:sz w:val="24"/>
          <w:szCs w:val="24"/>
          <w:u w:val="none"/>
        </w:rPr>
      </w:pPr>
    </w:p>
    <w:p w:rsidR="003E61B9" w:rsidRPr="00D375C9" w:rsidRDefault="003E61B9" w:rsidP="00D375C9">
      <w:pPr>
        <w:tabs>
          <w:tab w:val="left" w:pos="2097"/>
          <w:tab w:val="left" w:pos="3537"/>
        </w:tabs>
        <w:spacing w:after="0" w:line="240" w:lineRule="auto"/>
        <w:ind w:left="709" w:hanging="709"/>
        <w:contextualSpacing/>
        <w:jc w:val="both"/>
        <w:rPr>
          <w:rFonts w:ascii="Times New Roman" w:hAnsi="Times New Roman"/>
          <w:sz w:val="24"/>
          <w:szCs w:val="24"/>
          <w:lang w:bidi="en-US"/>
        </w:rPr>
      </w:pPr>
    </w:p>
    <w:sectPr w:rsidR="003E61B9" w:rsidRPr="00D375C9" w:rsidSect="00477FAA">
      <w:headerReference w:type="even" r:id="rId27"/>
      <w:headerReference w:type="default" r:id="rId28"/>
      <w:footerReference w:type="even" r:id="rId29"/>
      <w:footerReference w:type="default" r:id="rId30"/>
      <w:pgSz w:w="11906" w:h="16838" w:code="9"/>
      <w:pgMar w:top="1701" w:right="1701" w:bottom="1701" w:left="1701" w:header="720" w:footer="720" w:gutter="0"/>
      <w:pgNumType w:start="28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919" w:rsidRDefault="00D46919">
      <w:r>
        <w:separator/>
      </w:r>
    </w:p>
  </w:endnote>
  <w:endnote w:type="continuationSeparator" w:id="0">
    <w:p w:rsidR="00D46919" w:rsidRDefault="00D4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553A76"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2659CEB9" wp14:editId="5E5C52DE">
              <wp:simplePos x="0" y="0"/>
              <wp:positionH relativeFrom="page">
                <wp:posOffset>3524885</wp:posOffset>
              </wp:positionH>
              <wp:positionV relativeFrom="page">
                <wp:posOffset>10036175</wp:posOffset>
              </wp:positionV>
              <wp:extent cx="497840" cy="238760"/>
              <wp:effectExtent l="19050" t="19050" r="1270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 cy="238760"/>
                      </a:xfrm>
                      <a:prstGeom prst="bracketPair">
                        <a:avLst>
                          <a:gd name="adj" fmla="val 16667"/>
                        </a:avLst>
                      </a:prstGeom>
                      <a:solidFill>
                        <a:srgbClr val="FFFFFF"/>
                      </a:solidFill>
                      <a:ln w="28575">
                        <a:solidFill>
                          <a:srgbClr val="808080"/>
                        </a:solidFill>
                        <a:round/>
                        <a:headEnd/>
                        <a:tailEnd/>
                      </a:ln>
                    </wps:spPr>
                    <wps:txbx>
                      <w:txbxContent>
                        <w:p w:rsidR="00E118F8" w:rsidRDefault="00BF0691">
                          <w:pPr>
                            <w:jc w:val="center"/>
                          </w:pPr>
                          <w:r w:rsidRPr="00F01C4B">
                            <w:rPr>
                              <w:sz w:val="20"/>
                            </w:rPr>
                            <w:fldChar w:fldCharType="begin"/>
                          </w:r>
                          <w:r w:rsidR="00E118F8" w:rsidRPr="00F01C4B">
                            <w:rPr>
                              <w:sz w:val="20"/>
                            </w:rPr>
                            <w:instrText xml:space="preserve"> PAGE    \* MERGEFORMAT </w:instrText>
                          </w:r>
                          <w:r w:rsidRPr="00F01C4B">
                            <w:rPr>
                              <w:sz w:val="20"/>
                            </w:rPr>
                            <w:fldChar w:fldCharType="separate"/>
                          </w:r>
                          <w:r w:rsidR="00477FAA">
                            <w:rPr>
                              <w:noProof/>
                              <w:sz w:val="20"/>
                            </w:rPr>
                            <w:t>290</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2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blKQIAAFEEAAAOAAAAZHJzL2Uyb0RvYy54bWysVFGPEjEQfjfxPzR9lwWEhduwXMydGJNT&#10;SU5/QLftsvW6bZ0WFvz1N+0uyKlPRkiamc7063zfTHd1e2w1OUjwypqSTkZjSqThViizK+m3r5s3&#10;S0p8YEYwbY0s6Ul6ert+/WrVuUJObWO1kEAQxPiicyVtQnBFlnneyJb5kXXSYLC20LKALuwyAaxD&#10;9FZn0/E4zzoLwoHl0nvcve+DdJ3w61ry8KWuvQxElxRrC2mFtFZxzdYrVuyAuUbxoQz2D1W0TBm8&#10;9AJ1zwIje1B/QLWKg/W2DiNu28zWteIycUA2k/FvbB4b5mTiguJ4d5HJ/z9Y/vmwBaJESefznBLD&#10;WmzSu32w6W4ynUaFOucLTHx0W4gcvXuw/MljIHsRiY7HHFJ1n6xAHIY4SZVjDW08iXzJMYl/uogv&#10;j4Fw3JzdLJYzbBHH0PTtcpGn5mSsOB924MMHaVsSjZJWwPiTDFumIN3BDg8+pBaIgQYT3ympW40N&#10;PTBNJnmeLyIdxByS0TqjJmJWK7FRWicHdtWdBoJHS7pJv+Gwv07ThnRY8HK+mKcyXgT9NcZyHP9/&#10;wwC7NyJNYiOZeD/YgSnd21imNoPaUeC+I+FYHYfmVFacUHew/Xzje0SjsfCTkg5nu6T+x56BpER/&#10;NDg8N5NZVDokBw243q3Ou8xwhChpoKQ370L/cPYO1K7BGyaJsbFxXmoVzgPRVzPUi3ObFB/eWHwY&#10;137K+vUlWD8DAAD//wMAUEsDBBQABgAIAAAAIQCxXZo15AAAAA0BAAAPAAAAZHJzL2Rvd25yZXYu&#10;eG1sTI/NTsMwEITvSLyDtUhcELVNcRSFOBU/6gGKhCggcXRjN4mI11HspuHtWU5w290ZzX5Trmbf&#10;s8mNsQuoQS4EMId1sB02Gt7f1pc5sJgMWtMHdBq+XYRVdXpSmsKGI766aZsaRiEYC6OhTWkoOI91&#10;67yJizA4JG0fRm8SrWPD7WiOFO57fiVExr3pkD60ZnD3rau/tgev4WnjnztxHT83L+uHqXncyzt+&#10;8aH1+dl8ewMsuTn9meEXn9ChIqZdOKCNrNeglJJkJUHlQgEjS7Zc0rCjUyZzCbwq+f8W1Q8AAAD/&#10;/wMAUEsBAi0AFAAGAAgAAAAhALaDOJL+AAAA4QEAABMAAAAAAAAAAAAAAAAAAAAAAFtDb250ZW50&#10;X1R5cGVzXS54bWxQSwECLQAUAAYACAAAACEAOP0h/9YAAACUAQAACwAAAAAAAAAAAAAAAAAvAQAA&#10;X3JlbHMvLnJlbHNQSwECLQAUAAYACAAAACEA2XuG5SkCAABRBAAADgAAAAAAAAAAAAAAAAAuAgAA&#10;ZHJzL2Uyb0RvYy54bWxQSwECLQAUAAYACAAAACEAsV2aNeQAAAANAQAADwAAAAAAAAAAAAAAAACD&#10;BAAAZHJzL2Rvd25yZXYueG1sUEsFBgAAAAAEAAQA8wAAAJQFAAAAAA==&#10;" filled="t" strokecolor="gray" strokeweight="2.25pt">
              <v:path arrowok="t"/>
              <v:textbox inset=",0,,0">
                <w:txbxContent>
                  <w:p w:rsidR="00E118F8" w:rsidRDefault="00BF0691">
                    <w:pPr>
                      <w:jc w:val="center"/>
                    </w:pPr>
                    <w:r w:rsidRPr="00F01C4B">
                      <w:rPr>
                        <w:sz w:val="20"/>
                      </w:rPr>
                      <w:fldChar w:fldCharType="begin"/>
                    </w:r>
                    <w:r w:rsidR="00E118F8" w:rsidRPr="00F01C4B">
                      <w:rPr>
                        <w:sz w:val="20"/>
                      </w:rPr>
                      <w:instrText xml:space="preserve"> PAGE    \* MERGEFORMAT </w:instrText>
                    </w:r>
                    <w:r w:rsidRPr="00F01C4B">
                      <w:rPr>
                        <w:sz w:val="20"/>
                      </w:rPr>
                      <w:fldChar w:fldCharType="separate"/>
                    </w:r>
                    <w:r w:rsidR="00477FAA">
                      <w:rPr>
                        <w:noProof/>
                        <w:sz w:val="20"/>
                      </w:rPr>
                      <w:t>290</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2" distB="4294967292" distL="114300" distR="114300" simplePos="0" relativeHeight="251659264" behindDoc="0" locked="0" layoutInCell="1" allowOverlap="1" wp14:anchorId="16E3E951" wp14:editId="407A73A9">
              <wp:simplePos x="0" y="0"/>
              <wp:positionH relativeFrom="page">
                <wp:posOffset>1021080</wp:posOffset>
              </wp:positionH>
              <wp:positionV relativeFrom="page">
                <wp:posOffset>10150474</wp:posOffset>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kwwEAAGoDAAAOAAAAZHJzL2Uyb0RvYy54bWysU1GP0zAMfkfiP0R5Z20njZuqdSe043g5&#10;YNLBD/CSdI1I48jJ1u3f42S7wcEbQpUsO7Y/25/d1f1pdOJoKFr0nWxmtRTGK9TW7zv5/dvju6UU&#10;MYHX4NCbTp5NlPfrt29WU2jNHAd02pBgEB/bKXRySCm0VRXVYEaIMwzGs7NHGiGxSftKE0yMPrpq&#10;XtfvqwlJB0JlYuTXh4tTrgt+3xuVvvZ9NEm4TnJvqUgqcpdltV5BuycIg1XXNuAfuhjBei56g3qA&#10;BOJA9i+o0SrCiH2aKRwr7HurTJmBp2nqP6Z5HiCYMguTE8ONpvj/YNWX45aE1Z1cLO6k8DDykj4c&#10;EpbaYt5khqYQWw7c+C3lGdXJP4cnVD8i+6pXzmzEwIi76TNqhgKGKsScehpzMo8sToX/841/c0pC&#10;8eNi0SybBa9JvfgqaF8SA8X0yeAostLJmAjsfkgb9J63jNSUMnB8iim3Be1LQq7q8dE6V5btvJj4&#10;Uud3dV0yIjqrszfHRdrvNo7EEfhelnX+MgGM9iqM8OB1QRsM6I9XPYF1F53jnb9yk+m4ULhDfd5S&#10;hss08UIL8PX48sX8bpeoX7/I+icAAAD//wMAUEsDBBQABgAIAAAAIQDui52I3gAAAA4BAAAPAAAA&#10;ZHJzL2Rvd25yZXYueG1sTI8xT8MwEIV3JP6DdUgsiNpEapSGOBUUdUBMFIaObnzEgfgcxU4b/j3X&#10;AcF2793Tu++q9ex7ccQxdoE03C0UCKQm2I5aDe9v29sCREyGrOkDoYZvjLCuLy8qU9pwolc87lIr&#10;uIRiaTS4lIZSytg49CYuwoDEu48wepNYjq20ozlxue9lplQuvemILzgz4MZh87WbvIYtuv4xFNnT&#10;8/Si8rjfm5vNZ6719dX8cA8i4Zz+wnDGZ3SomekQJrJR9KxzxeiJh+WqWII4R1S2Yu/w68m6kv/f&#10;qH8AAAD//wMAUEsBAi0AFAAGAAgAAAAhALaDOJL+AAAA4QEAABMAAAAAAAAAAAAAAAAAAAAAAFtD&#10;b250ZW50X1R5cGVzXS54bWxQSwECLQAUAAYACAAAACEAOP0h/9YAAACUAQAACwAAAAAAAAAAAAAA&#10;AAAvAQAAX3JlbHMvLnJlbHNQSwECLQAUAAYACAAAACEAPw51JMMBAABqAwAADgAAAAAAAAAAAAAA&#10;AAAuAgAAZHJzL2Uyb0RvYy54bWxQSwECLQAUAAYACAAAACEA7oudiN4AAAAOAQAADwAAAAAAAAAA&#10;AAAAAAAdBAAAZHJzL2Rvd25yZXYueG1sUEsFBgAAAAAEAAQA8wAAACgFAAAAAA==&#10;" strokecolor="gray" strokeweight="1pt">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553A76">
    <w:pPr>
      <w:pStyle w:val="Footer"/>
    </w:pPr>
    <w:r>
      <w:rPr>
        <w:noProof/>
        <w:lang w:val="en-US"/>
      </w:rPr>
      <mc:AlternateContent>
        <mc:Choice Requires="wps">
          <w:drawing>
            <wp:anchor distT="0" distB="0" distL="114300" distR="114300" simplePos="0" relativeHeight="251656192" behindDoc="0" locked="0" layoutInCell="1" allowOverlap="1" wp14:anchorId="34B3ECD1" wp14:editId="7590E045">
              <wp:simplePos x="0" y="0"/>
              <wp:positionH relativeFrom="page">
                <wp:posOffset>3723005</wp:posOffset>
              </wp:positionH>
              <wp:positionV relativeFrom="page">
                <wp:posOffset>10032365</wp:posOffset>
              </wp:positionV>
              <wp:extent cx="502920"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A228A4" w:rsidRPr="003E19EE" w:rsidRDefault="00BF0691">
                          <w:pPr>
                            <w:jc w:val="center"/>
                            <w:rPr>
                              <w:rFonts w:ascii="Candara" w:hAnsi="Candara"/>
                              <w:sz w:val="20"/>
                              <w:szCs w:val="20"/>
                            </w:rPr>
                          </w:pPr>
                          <w:r w:rsidRPr="003E19EE">
                            <w:rPr>
                              <w:rFonts w:ascii="Candara" w:hAnsi="Candara"/>
                              <w:sz w:val="20"/>
                              <w:szCs w:val="20"/>
                            </w:rPr>
                            <w:fldChar w:fldCharType="begin"/>
                          </w:r>
                          <w:r w:rsidR="00A228A4"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477FAA">
                            <w:rPr>
                              <w:rFonts w:ascii="Candara" w:hAnsi="Candara"/>
                              <w:noProof/>
                              <w:sz w:val="20"/>
                              <w:szCs w:val="20"/>
                            </w:rPr>
                            <w:t>289</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6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AKgIAAFUEAAAOAAAAZHJzL2Uyb0RvYy54bWysVG1v0zAQ/o7Ef7D8neaFteuiphPaKEIa&#10;UGnwAxzbacwc25zdJuXX7+KkpQM+IVrJuvOdH9/z3Dmr277V5CDBK2tKms1SSqThViizK+m3r5s3&#10;S0p8YEYwbY0s6VF6ert+/WrVuULmtrFaSCAIYnzRuZI2IbgiSTxvZMv8zDppMFhbaFlAF3aJANYh&#10;equTPE0XSWdBOLBceo+792OQriN+XUsevtS1l4HokmJtIa4Q12pYk/WKFTtgrlF8KoP9QxUtUwYv&#10;PUPds8DIHtQfUK3iYL2tw4zbNrF1rbiMHJBNlv7G5rFhTkYuKI53Z5n8/4Plnw9bIEqUNKfEsBZb&#10;9G4fbLyZ5IM8nfMFZj26LQwEvXuw/MljIHkRGRyPOaTqPlmBMAxhoiR9De1wEsmSPip/PCsv+0A4&#10;bs7T/CbH/nAM5W+X14vYmYQVp8MOfPggbUsGo6QVMP4kw5YpiHeww4MPUX8xsWDiOyV1q7GbB6ZJ&#10;tlgsrgc6iDklo3VCjcSsVmKjtI4O7Ko7DQSPlnQTf9Nhf5mmDemw4OX8eh7LeBH0lxjLdPj/DQPs&#10;3og4ho1k4v1kB6b0aGOZ2kxqDwKPHQl91ce2ZaceVVYcUX6w44zjm0SjsfCTkg7nu6T+x56BpER/&#10;NDhAN9nV1fAgooMGXO5Wp11mOEKUNFAymndhfDx7B2rX4A1ZJG7sMDW1Cqe5GKuZysbZjcJP72x4&#10;HJd+zPr1NVg/AwAA//8DAFBLAwQUAAYACAAAACEAtAioFeUAAAANAQAADwAAAGRycy9kb3ducmV2&#10;LnhtbEyPy07DMBBF90j8gzVIbFDrBLDbhjgVD3VRWglRQGLpxtMkIraj2E3D3zOsYDlzj+6cyZej&#10;bdmAfWi8U5BOE2DoSm8aVyl4f1tN5sBC1M7o1jtU8I0BlsX5Wa4z40/uFYddrBiVuJBpBXWMXcZ5&#10;KGu0Okx9h46yg++tjjT2FTe9PlG5bfl1kkhudePoQq07fKyx/NodrYLnjd02yW343LysnoZqfUgf&#10;+NWHUpcX4/0dsIhj/IPhV5/UoSCnvT86E1irQMzlDaEUiNliAYwQKYUAtqeVTGcCeJHz/18UPwAA&#10;AP//AwBQSwECLQAUAAYACAAAACEAtoM4kv4AAADhAQAAEwAAAAAAAAAAAAAAAAAAAAAAW0NvbnRl&#10;bnRfVHlwZXNdLnhtbFBLAQItABQABgAIAAAAIQA4/SH/1gAAAJQBAAALAAAAAAAAAAAAAAAAAC8B&#10;AABfcmVscy8ucmVsc1BLAQItABQABgAIAAAAIQAQgi/AKgIAAFUEAAAOAAAAAAAAAAAAAAAAAC4C&#10;AABkcnMvZTJvRG9jLnhtbFBLAQItABQABgAIAAAAIQC0CKgV5QAAAA0BAAAPAAAAAAAAAAAAAAAA&#10;AIQEAABkcnMvZG93bnJldi54bWxQSwUGAAAAAAQABADzAAAAlgUAAAAA&#10;" filled="t" strokecolor="gray" strokeweight="2.25pt">
              <v:path arrowok="t"/>
              <v:textbox inset=",0,,0">
                <w:txbxContent>
                  <w:p w:rsidR="00A228A4" w:rsidRPr="003E19EE" w:rsidRDefault="00BF0691">
                    <w:pPr>
                      <w:jc w:val="center"/>
                      <w:rPr>
                        <w:rFonts w:ascii="Candara" w:hAnsi="Candara"/>
                        <w:sz w:val="20"/>
                        <w:szCs w:val="20"/>
                      </w:rPr>
                    </w:pPr>
                    <w:r w:rsidRPr="003E19EE">
                      <w:rPr>
                        <w:rFonts w:ascii="Candara" w:hAnsi="Candara"/>
                        <w:sz w:val="20"/>
                        <w:szCs w:val="20"/>
                      </w:rPr>
                      <w:fldChar w:fldCharType="begin"/>
                    </w:r>
                    <w:r w:rsidR="00A228A4"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477FAA">
                      <w:rPr>
                        <w:rFonts w:ascii="Candara" w:hAnsi="Candara"/>
                        <w:noProof/>
                        <w:sz w:val="20"/>
                        <w:szCs w:val="20"/>
                      </w:rPr>
                      <w:t>289</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3" distB="4294967293" distL="114300" distR="114300" simplePos="0" relativeHeight="251655168" behindDoc="0" locked="0" layoutInCell="1" allowOverlap="1" wp14:anchorId="51F8A8CF" wp14:editId="4B70DCD9">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i3vwEAAGcDAAAOAAAAZHJzL2Uyb0RvYy54bWysU1GP0zAMfkfiP0R5Z20nDaZq3QntOF4O&#10;mHTHD/CSdI1I48jJ1u3f42S7wcEbQpUiJ7Y/+/vsru5OoxNHQ9Gi72Qzq6UwXqG2ft/J788P75ZS&#10;xAReg0NvOnk2Ud6t375ZTaE1cxzQaUOCQXxsp9DJIaXQVlVUgxkhzjAYz84eaYTEV9pXmmBi9NFV&#10;87p+X01IOhAqEyO/3l+ccl3w+96o9K3vo0nCdZJ7S+Wkcu7yWa1X0O4JwmDVtQ34hy5GsJ6L3qDu&#10;IYE4kP0LarSKMGKfZgrHCvveKlM4MJum/oPN0wDBFC4sTgw3meL/g1Vfj1sSVvPspPAw8og+HhKW&#10;yqLJ8kwhthy18VvKBNXJP4VHVD8i+6pXznyJgeF20xfUjASMVFQ59TTmZOYrTkX88018c0pC8eNi&#10;0SybBc9IvfgqaF8SA8X02eAostHJmAjsfkgb9J5HjNSUMnB8jCm3Be1LQq7q8cE6VybtvJiY6vxD&#10;XZeMiM7q7M1xkfa7jSNxBF6WZZ2/LACjvQojPHhd0AYD+tPVTmDdxeZ456/aZDkuEu5Qn7eU4bJM&#10;PM0CfN28vC6/30vUr/9j/RMAAP//AwBQSwMEFAAGAAgAAAAhAAbBBLXdAAAADgEAAA8AAABkcnMv&#10;ZG93bnJldi54bWxMT8tOwzAQvCPxD9YicUHUpqiRG+JUUNQD4tTCoUc3XuKAH1HstOHv2R4Q3HYe&#10;mp2pVpN37IhD6mJQcDcTwDA00XShVfD+trmVwFLWwWgXAyr4xgSr+vKi0qWJp7DF4y63jEJCKrUC&#10;m3Nfcp4ai16nWewxkPYRB68zwaHlZtAnCveOz4UouNddoA9W97i22HztRq9gg9Y9RTl/fhlfRZH2&#10;e32z/iyUur6aHh+AZZzynxnO9ak61NTpEMdgEnOE5fKerHQslpJGnC1iIYk7/HK8rvj/GfUPAAAA&#10;//8DAFBLAQItABQABgAIAAAAIQC2gziS/gAAAOEBAAATAAAAAAAAAAAAAAAAAAAAAABbQ29udGVu&#10;dF9UeXBlc10ueG1sUEsBAi0AFAAGAAgAAAAhADj9If/WAAAAlAEAAAsAAAAAAAAAAAAAAAAALwEA&#10;AF9yZWxzLy5yZWxzUEsBAi0AFAAGAAgAAAAhALSwKLe/AQAAZwMAAA4AAAAAAAAAAAAAAAAALgIA&#10;AGRycy9lMm9Eb2MueG1sUEsBAi0AFAAGAAgAAAAhAAbBBLXdAAAADgEAAA8AAAAAAAAAAAAAAAAA&#10;GQQAAGRycy9kb3ducmV2LnhtbFBLBQYAAAAABAAEAPMAAAAjBQAAAAA=&#10;" strokecolor="gray" strokeweight="1pt">
              <o:lock v:ext="edit" shapetype="f"/>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919" w:rsidRDefault="00D46919">
      <w:r>
        <w:separator/>
      </w:r>
    </w:p>
  </w:footnote>
  <w:footnote w:type="continuationSeparator" w:id="0">
    <w:p w:rsidR="00D46919" w:rsidRDefault="00D46919">
      <w:r>
        <w:continuationSeparator/>
      </w:r>
    </w:p>
  </w:footnote>
  <w:footnote w:id="1">
    <w:p w:rsidR="00AB02B3" w:rsidRPr="00AB02B3" w:rsidRDefault="00AB02B3" w:rsidP="00553A76">
      <w:pPr>
        <w:pStyle w:val="FootnoteText"/>
        <w:jc w:val="both"/>
      </w:pPr>
      <w:r w:rsidRPr="00AB02B3">
        <w:rPr>
          <w:rStyle w:val="FootnoteReference"/>
        </w:rPr>
        <w:footnoteRef/>
      </w:r>
      <w:proofErr w:type="spellStart"/>
      <w:r w:rsidRPr="00073553">
        <w:t>Mahasiswa</w:t>
      </w:r>
      <w:proofErr w:type="spellEnd"/>
      <w:r w:rsidRPr="00073553">
        <w:t xml:space="preserve"> Program S1 </w:t>
      </w:r>
      <w:proofErr w:type="spellStart"/>
      <w:r w:rsidRPr="00073553">
        <w:t>Hubungan</w:t>
      </w:r>
      <w:proofErr w:type="spellEnd"/>
      <w:r w:rsidR="00553A76">
        <w:t xml:space="preserve"> </w:t>
      </w:r>
      <w:proofErr w:type="spellStart"/>
      <w:r w:rsidRPr="00073553">
        <w:t>Internasional</w:t>
      </w:r>
      <w:proofErr w:type="spellEnd"/>
      <w:r w:rsidRPr="00073553">
        <w:t xml:space="preserve">, </w:t>
      </w:r>
      <w:proofErr w:type="spellStart"/>
      <w:r w:rsidRPr="00073553">
        <w:t>Fakultas</w:t>
      </w:r>
      <w:proofErr w:type="spellEnd"/>
      <w:r w:rsidR="00553A76">
        <w:t xml:space="preserve"> </w:t>
      </w:r>
      <w:proofErr w:type="spellStart"/>
      <w:r w:rsidRPr="00073553">
        <w:t>Ilmu</w:t>
      </w:r>
      <w:proofErr w:type="spellEnd"/>
      <w:r w:rsidR="00553A76">
        <w:t xml:space="preserve"> </w:t>
      </w:r>
      <w:proofErr w:type="spellStart"/>
      <w:r w:rsidRPr="00073553">
        <w:t>Sosial</w:t>
      </w:r>
      <w:proofErr w:type="spellEnd"/>
      <w:r w:rsidR="00553A76">
        <w:t xml:space="preserve"> </w:t>
      </w:r>
      <w:proofErr w:type="spellStart"/>
      <w:r w:rsidRPr="00073553">
        <w:t>dan</w:t>
      </w:r>
      <w:proofErr w:type="spellEnd"/>
      <w:r w:rsidR="00553A76">
        <w:t xml:space="preserve"> </w:t>
      </w:r>
      <w:proofErr w:type="spellStart"/>
      <w:r w:rsidRPr="00073553">
        <w:t>IlmuPolitik</w:t>
      </w:r>
      <w:proofErr w:type="spellEnd"/>
      <w:r w:rsidRPr="00073553">
        <w:t xml:space="preserve">, </w:t>
      </w:r>
      <w:proofErr w:type="spellStart"/>
      <w:r w:rsidRPr="00073553">
        <w:t>Universitas</w:t>
      </w:r>
      <w:proofErr w:type="spellEnd"/>
      <w:r w:rsidR="002B7E2F">
        <w:rPr>
          <w:lang w:val="id-ID"/>
        </w:rPr>
        <w:t xml:space="preserve"> </w:t>
      </w:r>
      <w:proofErr w:type="spellStart"/>
      <w:r w:rsidRPr="00073553">
        <w:t>Mulawarman</w:t>
      </w:r>
      <w:proofErr w:type="spellEnd"/>
      <w:r w:rsidRPr="00073553">
        <w:t>. E-mail :</w:t>
      </w:r>
      <w:r w:rsidR="002B7E2F">
        <w:t xml:space="preserve"> </w:t>
      </w:r>
      <w:r w:rsidR="002B7E2F">
        <w:rPr>
          <w:lang w:val="id-ID"/>
        </w:rPr>
        <w:t>Najibkazwandani3886</w:t>
      </w:r>
      <w:r w:rsidR="00FB44DB">
        <w:t>@</w:t>
      </w:r>
      <w:r w:rsidR="00553A76">
        <w:t>g</w:t>
      </w:r>
      <w:r w:rsidR="00FB44DB">
        <w:rPr>
          <w:lang w:val="id-ID"/>
        </w:rPr>
        <w:t>mail</w:t>
      </w:r>
      <w:r w:rsidR="005F7FC9" w:rsidRPr="00EF03C2">
        <w:t>.com</w:t>
      </w:r>
      <w:r w:rsidR="0018298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FC2525" w:rsidRDefault="00F86EB7" w:rsidP="00EE4A6C">
    <w:pPr>
      <w:pStyle w:val="ListParagraph"/>
      <w:spacing w:after="0" w:line="240" w:lineRule="auto"/>
      <w:ind w:left="0"/>
      <w:jc w:val="both"/>
      <w:rPr>
        <w:rFonts w:ascii="Times New Roman" w:hAnsi="Times New Roman"/>
        <w:b/>
        <w:bCs/>
        <w:sz w:val="18"/>
        <w:szCs w:val="18"/>
      </w:rPr>
    </w:pPr>
    <w:r>
      <w:rPr>
        <w:rFonts w:ascii="Times New Roman" w:hAnsi="Times New Roman"/>
        <w:b/>
        <w:bCs/>
        <w:sz w:val="18"/>
        <w:szCs w:val="18"/>
      </w:rPr>
      <w:t>N</w:t>
    </w:r>
    <w:r w:rsidR="009354CF">
      <w:rPr>
        <w:rFonts w:ascii="Times New Roman" w:hAnsi="Times New Roman"/>
        <w:b/>
        <w:bCs/>
        <w:sz w:val="18"/>
        <w:szCs w:val="18"/>
      </w:rPr>
      <w:t>ajib Ka</w:t>
    </w:r>
    <w:r>
      <w:rPr>
        <w:rFonts w:ascii="Times New Roman" w:hAnsi="Times New Roman"/>
        <w:b/>
        <w:bCs/>
        <w:sz w:val="18"/>
        <w:szCs w:val="18"/>
      </w:rPr>
      <w:t>zwandani</w:t>
    </w:r>
  </w:p>
  <w:p w:rsidR="00A228A4" w:rsidRPr="00C36767" w:rsidRDefault="00553A76" w:rsidP="00A228A4">
    <w:pPr>
      <w:pStyle w:val="Header"/>
      <w:rPr>
        <w:rFonts w:ascii="Times New Roman" w:hAnsi="Times New Roman"/>
        <w:lang w:val="en-US"/>
      </w:rPr>
    </w:pPr>
    <w:r>
      <w:rPr>
        <w:rFonts w:ascii="Times New Roman" w:hAnsi="Times New Roman"/>
        <w:noProof/>
        <w:lang w:val="en-US"/>
      </w:rPr>
      <mc:AlternateContent>
        <mc:Choice Requires="wps">
          <w:drawing>
            <wp:anchor distT="4294967293" distB="4294967293" distL="114300" distR="114300" simplePos="0" relativeHeight="251658240" behindDoc="0" locked="0" layoutInCell="1" allowOverlap="1" wp14:anchorId="5EE92F0B" wp14:editId="32BEAC50">
              <wp:simplePos x="0" y="0"/>
              <wp:positionH relativeFrom="column">
                <wp:posOffset>-10795</wp:posOffset>
              </wp:positionH>
              <wp:positionV relativeFrom="paragraph">
                <wp:posOffset>33654</wp:posOffset>
              </wp:positionV>
              <wp:extent cx="5419090" cy="0"/>
              <wp:effectExtent l="0" t="0" r="1016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JywAEAAGgDAAAOAAAAZHJzL2Uyb0RvYy54bWysU81u2zAMvg/YOwi6L7aLdliMOMWQrrt0&#10;W4BuD8BIcixMFgVKiZO3H6X8rN1uw3wgSJH8SH6kF/eH0Ym9oWjRd7KZ1VIYr1Bbv+3kj++P7z5I&#10;ERN4DQ696eTRRHm/fPtmMYXW3OCAThsSDOJjO4VODimFtqqiGswIcYbBeHb2SCMkNmlbaYKJ0UdX&#10;3dT1+2pC0oFQmRj59eHklMuC3/dGpW99H00SrpPcWyqSitxkWS0X0G4JwmDVuQ34hy5GsJ6LXqEe&#10;IIHYkf0LarSKMGKfZgrHCvveKlNm4Gma+o9pngcIpszC5MRwpSn+P1j1db8mYXUnb6XwMPKKPu4S&#10;lsqiaTI/U4gth638mvKE6uCfwxOqn5F91StnNmJgvM30BTVDAUMVWg49jTmZBxaHwv7xyr45JKH4&#10;8e62mddzXpK6+CpoL4mBYvpscBRZ6WRMBHY7pBV6zztGakoZ2D/FlNuC9pKQq3p8tM6VVTsvJr7T&#10;eX1Xl4yIzurszXGRtpuVI7GHfC3lywQw2qswwp3XBW0woD+d9QTWnXSOd/7MTabjROEG9XFNGS7T&#10;xOsswOfTy/fy0i5Rv3+Q5S8AAAD//wMAUEsDBBQABgAIAAAAIQAmxWZU2AAAAAYBAAAPAAAAZHJz&#10;L2Rvd25yZXYueG1sTI7BTsMwEETvSPyDtUhcUOsU1BKlcaqqEqceCIUP2MRLEjVeR7HTmL+vywWO&#10;TzOaefkumF5caHSdZQWrZQKCuLa640bB1+fbIgXhPLLG3jIp+CEHu+L+LsdM25k/6HLyjYgj7DJU&#10;0Ho/ZFK6uiWDbmkH4ph929Ggjzg2Uo84x3HTy+ck2UiDHceHFgc6tFSfT5NREN437EOZhmrm6ejS&#10;pzKgKZV6fAj7LQhPwf+V4aYf1aGITpWdWDvRK1isXmNTwfoFRIzT9Y2rX5ZFLv/rF1cAAAD//wMA&#10;UEsBAi0AFAAGAAgAAAAhALaDOJL+AAAA4QEAABMAAAAAAAAAAAAAAAAAAAAAAFtDb250ZW50X1R5&#10;cGVzXS54bWxQSwECLQAUAAYACAAAACEAOP0h/9YAAACUAQAACwAAAAAAAAAAAAAAAAAvAQAAX3Jl&#10;bHMvLnJlbHNQSwECLQAUAAYACAAAACEAsVVScsABAABoAwAADgAAAAAAAAAAAAAAAAAuAgAAZHJz&#10;L2Uyb0RvYy54bWxQSwECLQAUAAYACAAAACEAJsVmVNgAAAAGAQAADwAAAAAAAAAAAAAAAAAaBAAA&#10;ZHJzL2Rvd25yZXYueG1sUEsFBgAAAAAEAAQA8wAAAB8FA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76" w:rsidRPr="00997E9D" w:rsidRDefault="00553A76" w:rsidP="00553A76">
    <w:pPr>
      <w:pStyle w:val="Header"/>
      <w:tabs>
        <w:tab w:val="clear" w:pos="4513"/>
      </w:tabs>
      <w:jc w:val="both"/>
      <w:rPr>
        <w:rFonts w:ascii="Times New Roman" w:hAnsi="Times New Roman"/>
        <w:b/>
        <w:i/>
        <w:sz w:val="18"/>
        <w:szCs w:val="18"/>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rPr>
      <w:t xml:space="preserve"> </w:t>
    </w:r>
    <w:r>
      <w:rPr>
        <w:rFonts w:ascii="Times New Roman" w:hAnsi="Times New Roman"/>
        <w:b/>
        <w:i/>
        <w:sz w:val="18"/>
        <w:szCs w:val="18"/>
      </w:rPr>
      <w:t>8</w:t>
    </w:r>
    <w:r w:rsidRPr="00A510E9">
      <w:rPr>
        <w:rFonts w:ascii="Times New Roman" w:hAnsi="Times New Roman"/>
        <w:b/>
        <w:i/>
        <w:sz w:val="18"/>
        <w:szCs w:val="18"/>
      </w:rPr>
      <w:t xml:space="preserve">  No.</w:t>
    </w:r>
    <w:r w:rsidR="00477FAA">
      <w:rPr>
        <w:rFonts w:ascii="Times New Roman" w:hAnsi="Times New Roman"/>
        <w:b/>
        <w:i/>
        <w:sz w:val="18"/>
        <w:szCs w:val="18"/>
      </w:rPr>
      <w:t xml:space="preserve"> </w:t>
    </w:r>
    <w:r w:rsidR="00477FAA">
      <w:rPr>
        <w:rFonts w:ascii="Times New Roman" w:hAnsi="Times New Roman"/>
        <w:b/>
        <w:i/>
        <w:sz w:val="18"/>
        <w:szCs w:val="18"/>
        <w:lang w:val="en-US"/>
      </w:rPr>
      <w:t>2</w:t>
    </w:r>
    <w:r>
      <w:rPr>
        <w:rFonts w:ascii="Times New Roman" w:hAnsi="Times New Roman"/>
        <w:b/>
        <w:i/>
        <w:sz w:val="18"/>
        <w:szCs w:val="18"/>
      </w:rPr>
      <w:t xml:space="preserve">, </w:t>
    </w:r>
    <w:r>
      <w:rPr>
        <w:rFonts w:ascii="Times New Roman" w:hAnsi="Times New Roman"/>
        <w:b/>
        <w:i/>
        <w:sz w:val="18"/>
        <w:szCs w:val="18"/>
      </w:rPr>
      <w:t>2020</w:t>
    </w:r>
    <w:r w:rsidRPr="00A510E9">
      <w:rPr>
        <w:rFonts w:ascii="Times New Roman" w:hAnsi="Times New Roman"/>
        <w:b/>
        <w:i/>
        <w:sz w:val="18"/>
        <w:szCs w:val="18"/>
      </w:rPr>
      <w:t xml:space="preserve">                           </w:t>
    </w:r>
    <w:r>
      <w:rPr>
        <w:rFonts w:ascii="Times New Roman" w:hAnsi="Times New Roman"/>
        <w:b/>
        <w:i/>
        <w:sz w:val="18"/>
        <w:szCs w:val="18"/>
      </w:rPr>
      <w:t xml:space="preserve">                            ISSN: 2477-2623</w:t>
    </w:r>
  </w:p>
  <w:p w:rsidR="00EE4A6C" w:rsidRPr="00A510E9" w:rsidRDefault="00EE4A6C" w:rsidP="00275377">
    <w:pPr>
      <w:pStyle w:val="ListParagraph"/>
      <w:spacing w:after="0" w:line="240" w:lineRule="auto"/>
      <w:ind w:left="0"/>
      <w:jc w:val="both"/>
      <w:rPr>
        <w:rFonts w:ascii="Times New Roman" w:hAnsi="Times New Roman"/>
        <w:b/>
        <w:bCs/>
        <w:sz w:val="18"/>
        <w:szCs w:val="18"/>
        <w:lang w:val="en-US"/>
      </w:rPr>
    </w:pPr>
  </w:p>
  <w:p w:rsidR="00A228A4" w:rsidRPr="00A510E9" w:rsidRDefault="00553A76">
    <w:pPr>
      <w:pStyle w:val="Header"/>
      <w:rPr>
        <w:rFonts w:ascii="Times New Roman" w:hAnsi="Times New Roman"/>
      </w:rPr>
    </w:pPr>
    <w:r>
      <w:rPr>
        <w:rFonts w:ascii="Times New Roman" w:hAnsi="Times New Roman"/>
        <w:noProof/>
        <w:lang w:val="en-US"/>
      </w:rPr>
      <mc:AlternateContent>
        <mc:Choice Requires="wps">
          <w:drawing>
            <wp:anchor distT="4294967293" distB="4294967293" distL="114300" distR="114300" simplePos="0" relativeHeight="251657216" behindDoc="0" locked="0" layoutInCell="1" allowOverlap="1" wp14:anchorId="57E54171" wp14:editId="110C77BA">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4C0D"/>
    <w:multiLevelType w:val="hybridMultilevel"/>
    <w:tmpl w:val="BBFC4BE6"/>
    <w:lvl w:ilvl="0" w:tplc="213EAE5E">
      <w:start w:val="1"/>
      <w:numFmt w:val="upperLetter"/>
      <w:lvlText w:val="%1."/>
      <w:lvlJc w:val="left"/>
      <w:pPr>
        <w:ind w:left="1306" w:hanging="360"/>
      </w:pPr>
      <w:rPr>
        <w:rFonts w:hint="default"/>
        <w:b/>
      </w:r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1">
    <w:nsid w:val="17EC6071"/>
    <w:multiLevelType w:val="hybridMultilevel"/>
    <w:tmpl w:val="9C62D466"/>
    <w:lvl w:ilvl="0" w:tplc="B40008FA">
      <w:start w:val="1"/>
      <w:numFmt w:val="lowerLetter"/>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AAC5EEF"/>
    <w:multiLevelType w:val="hybridMultilevel"/>
    <w:tmpl w:val="832CD10A"/>
    <w:lvl w:ilvl="0" w:tplc="0421000F">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3">
    <w:nsid w:val="1C284F45"/>
    <w:multiLevelType w:val="hybridMultilevel"/>
    <w:tmpl w:val="AC56CF4A"/>
    <w:lvl w:ilvl="0" w:tplc="D402D4B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747731"/>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5">
    <w:nsid w:val="3018468B"/>
    <w:multiLevelType w:val="hybridMultilevel"/>
    <w:tmpl w:val="5E52ED72"/>
    <w:lvl w:ilvl="0" w:tplc="C9C4FF7C">
      <w:start w:val="1"/>
      <w:numFmt w:val="lowerRoman"/>
      <w:lvlText w:val="%1."/>
      <w:lvlJc w:val="right"/>
      <w:pPr>
        <w:ind w:left="1794" w:hanging="6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501F7580"/>
    <w:multiLevelType w:val="hybridMultilevel"/>
    <w:tmpl w:val="04940AF2"/>
    <w:lvl w:ilvl="0" w:tplc="432442C0">
      <w:start w:val="1"/>
      <w:numFmt w:val="lowerLetter"/>
      <w:lvlText w:val="%1."/>
      <w:lvlJc w:val="left"/>
      <w:pPr>
        <w:ind w:left="946" w:hanging="360"/>
      </w:pPr>
      <w:rPr>
        <w:rFonts w:hint="default"/>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7">
    <w:nsid w:val="548E15DE"/>
    <w:multiLevelType w:val="hybridMultilevel"/>
    <w:tmpl w:val="413C12A8"/>
    <w:lvl w:ilvl="0" w:tplc="89980362">
      <w:start w:val="1"/>
      <w:numFmt w:val="lowerLetter"/>
      <w:lvlText w:val="%1."/>
      <w:lvlJc w:val="left"/>
      <w:pPr>
        <w:ind w:left="1441" w:hanging="855"/>
      </w:pPr>
    </w:lvl>
    <w:lvl w:ilvl="1" w:tplc="04210019">
      <w:start w:val="1"/>
      <w:numFmt w:val="lowerLetter"/>
      <w:lvlText w:val="%2."/>
      <w:lvlJc w:val="left"/>
      <w:pPr>
        <w:ind w:left="1666" w:hanging="360"/>
      </w:pPr>
    </w:lvl>
    <w:lvl w:ilvl="2" w:tplc="0421001B">
      <w:start w:val="1"/>
      <w:numFmt w:val="lowerRoman"/>
      <w:lvlText w:val="%3."/>
      <w:lvlJc w:val="right"/>
      <w:pPr>
        <w:ind w:left="2386" w:hanging="180"/>
      </w:pPr>
    </w:lvl>
    <w:lvl w:ilvl="3" w:tplc="0421000F">
      <w:start w:val="1"/>
      <w:numFmt w:val="decimal"/>
      <w:lvlText w:val="%4."/>
      <w:lvlJc w:val="left"/>
      <w:pPr>
        <w:ind w:left="3106" w:hanging="360"/>
      </w:pPr>
    </w:lvl>
    <w:lvl w:ilvl="4" w:tplc="04210019">
      <w:start w:val="1"/>
      <w:numFmt w:val="lowerLetter"/>
      <w:lvlText w:val="%5."/>
      <w:lvlJc w:val="left"/>
      <w:pPr>
        <w:ind w:left="3826" w:hanging="360"/>
      </w:pPr>
    </w:lvl>
    <w:lvl w:ilvl="5" w:tplc="0421001B">
      <w:start w:val="1"/>
      <w:numFmt w:val="lowerRoman"/>
      <w:lvlText w:val="%6."/>
      <w:lvlJc w:val="right"/>
      <w:pPr>
        <w:ind w:left="4546" w:hanging="180"/>
      </w:pPr>
    </w:lvl>
    <w:lvl w:ilvl="6" w:tplc="0421000F">
      <w:start w:val="1"/>
      <w:numFmt w:val="decimal"/>
      <w:lvlText w:val="%7."/>
      <w:lvlJc w:val="left"/>
      <w:pPr>
        <w:ind w:left="5266" w:hanging="360"/>
      </w:pPr>
    </w:lvl>
    <w:lvl w:ilvl="7" w:tplc="04210019">
      <w:start w:val="1"/>
      <w:numFmt w:val="lowerLetter"/>
      <w:lvlText w:val="%8."/>
      <w:lvlJc w:val="left"/>
      <w:pPr>
        <w:ind w:left="5986" w:hanging="360"/>
      </w:pPr>
    </w:lvl>
    <w:lvl w:ilvl="8" w:tplc="0421001B">
      <w:start w:val="1"/>
      <w:numFmt w:val="lowerRoman"/>
      <w:lvlText w:val="%9."/>
      <w:lvlJc w:val="right"/>
      <w:pPr>
        <w:ind w:left="6706" w:hanging="180"/>
      </w:pPr>
    </w:lvl>
  </w:abstractNum>
  <w:abstractNum w:abstractNumId="8">
    <w:nsid w:val="5C090BCD"/>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9">
    <w:nsid w:val="5D4325B0"/>
    <w:multiLevelType w:val="hybridMultilevel"/>
    <w:tmpl w:val="0D7A5D0E"/>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66CF4F3F"/>
    <w:multiLevelType w:val="hybridMultilevel"/>
    <w:tmpl w:val="7DDCF7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4505F66"/>
    <w:multiLevelType w:val="hybridMultilevel"/>
    <w:tmpl w:val="902A1CFA"/>
    <w:lvl w:ilvl="0" w:tplc="04210015">
      <w:start w:val="1"/>
      <w:numFmt w:val="upp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6"/>
  </w:num>
  <w:num w:numId="2">
    <w:abstractNumId w:val="1"/>
  </w:num>
  <w:num w:numId="3">
    <w:abstractNumId w:val="8"/>
  </w:num>
  <w:num w:numId="4">
    <w:abstractNumId w:val="9"/>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1"/>
  </w:num>
  <w:num w:numId="11">
    <w:abstractNumId w:val="10"/>
  </w:num>
  <w:num w:numId="12">
    <w:abstractNumId w:val="3"/>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32585"/>
    <w:rsid w:val="00034857"/>
    <w:rsid w:val="00041D38"/>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777F"/>
    <w:rsid w:val="000E00C2"/>
    <w:rsid w:val="000E4FC0"/>
    <w:rsid w:val="000E5CCD"/>
    <w:rsid w:val="000F3107"/>
    <w:rsid w:val="001001B4"/>
    <w:rsid w:val="00100C31"/>
    <w:rsid w:val="001053F1"/>
    <w:rsid w:val="00110CE9"/>
    <w:rsid w:val="00113114"/>
    <w:rsid w:val="001135E5"/>
    <w:rsid w:val="0011522B"/>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7429"/>
    <w:rsid w:val="00171017"/>
    <w:rsid w:val="0017194A"/>
    <w:rsid w:val="00174261"/>
    <w:rsid w:val="00175639"/>
    <w:rsid w:val="00175AC0"/>
    <w:rsid w:val="00182986"/>
    <w:rsid w:val="00184C95"/>
    <w:rsid w:val="00185EF3"/>
    <w:rsid w:val="00191628"/>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E463B"/>
    <w:rsid w:val="001F22E7"/>
    <w:rsid w:val="001F24B3"/>
    <w:rsid w:val="001F2AE1"/>
    <w:rsid w:val="001F2F0C"/>
    <w:rsid w:val="001F3C76"/>
    <w:rsid w:val="001F4B38"/>
    <w:rsid w:val="002025CC"/>
    <w:rsid w:val="00205A9F"/>
    <w:rsid w:val="00210DED"/>
    <w:rsid w:val="00213E1C"/>
    <w:rsid w:val="00216EA6"/>
    <w:rsid w:val="00223E0D"/>
    <w:rsid w:val="00230F3B"/>
    <w:rsid w:val="0023257D"/>
    <w:rsid w:val="00240901"/>
    <w:rsid w:val="002424A8"/>
    <w:rsid w:val="0024493F"/>
    <w:rsid w:val="00245649"/>
    <w:rsid w:val="00245651"/>
    <w:rsid w:val="002512C1"/>
    <w:rsid w:val="002551DA"/>
    <w:rsid w:val="002560E2"/>
    <w:rsid w:val="002576C0"/>
    <w:rsid w:val="00260B69"/>
    <w:rsid w:val="002615EC"/>
    <w:rsid w:val="002616F4"/>
    <w:rsid w:val="002618F6"/>
    <w:rsid w:val="002647AD"/>
    <w:rsid w:val="00267E92"/>
    <w:rsid w:val="00270249"/>
    <w:rsid w:val="002722C9"/>
    <w:rsid w:val="00275377"/>
    <w:rsid w:val="00276E7B"/>
    <w:rsid w:val="00283E71"/>
    <w:rsid w:val="00285630"/>
    <w:rsid w:val="0028627C"/>
    <w:rsid w:val="002953A8"/>
    <w:rsid w:val="002A0677"/>
    <w:rsid w:val="002A1567"/>
    <w:rsid w:val="002A51AB"/>
    <w:rsid w:val="002A7091"/>
    <w:rsid w:val="002B5990"/>
    <w:rsid w:val="002B6636"/>
    <w:rsid w:val="002B7D6F"/>
    <w:rsid w:val="002B7E2F"/>
    <w:rsid w:val="002C092C"/>
    <w:rsid w:val="002C3838"/>
    <w:rsid w:val="002C6011"/>
    <w:rsid w:val="002C733E"/>
    <w:rsid w:val="002C7B12"/>
    <w:rsid w:val="002D3207"/>
    <w:rsid w:val="002D51EB"/>
    <w:rsid w:val="002D5B77"/>
    <w:rsid w:val="002E2FBB"/>
    <w:rsid w:val="002E3EE0"/>
    <w:rsid w:val="002E4505"/>
    <w:rsid w:val="002E570C"/>
    <w:rsid w:val="002E5D32"/>
    <w:rsid w:val="002F4A2A"/>
    <w:rsid w:val="002F4E65"/>
    <w:rsid w:val="002F5E04"/>
    <w:rsid w:val="003003BB"/>
    <w:rsid w:val="003024E3"/>
    <w:rsid w:val="00302705"/>
    <w:rsid w:val="003057FF"/>
    <w:rsid w:val="00306272"/>
    <w:rsid w:val="00306E93"/>
    <w:rsid w:val="00307AA6"/>
    <w:rsid w:val="00314736"/>
    <w:rsid w:val="00317081"/>
    <w:rsid w:val="00332899"/>
    <w:rsid w:val="0033388F"/>
    <w:rsid w:val="0033404E"/>
    <w:rsid w:val="00337899"/>
    <w:rsid w:val="00342F60"/>
    <w:rsid w:val="003448DD"/>
    <w:rsid w:val="00347A62"/>
    <w:rsid w:val="00347CA8"/>
    <w:rsid w:val="0035034C"/>
    <w:rsid w:val="00352C90"/>
    <w:rsid w:val="003654B8"/>
    <w:rsid w:val="00367A44"/>
    <w:rsid w:val="003718D4"/>
    <w:rsid w:val="00373D18"/>
    <w:rsid w:val="00375671"/>
    <w:rsid w:val="00376BC4"/>
    <w:rsid w:val="00377133"/>
    <w:rsid w:val="00377C3D"/>
    <w:rsid w:val="00380988"/>
    <w:rsid w:val="00381059"/>
    <w:rsid w:val="00381915"/>
    <w:rsid w:val="00383078"/>
    <w:rsid w:val="0038604D"/>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5FDE"/>
    <w:rsid w:val="003E06EE"/>
    <w:rsid w:val="003E19EE"/>
    <w:rsid w:val="003E5B42"/>
    <w:rsid w:val="003E61B9"/>
    <w:rsid w:val="003F0643"/>
    <w:rsid w:val="003F09BF"/>
    <w:rsid w:val="00400CE8"/>
    <w:rsid w:val="00401F07"/>
    <w:rsid w:val="00401F51"/>
    <w:rsid w:val="00405FF2"/>
    <w:rsid w:val="00410A7A"/>
    <w:rsid w:val="004146FE"/>
    <w:rsid w:val="00415066"/>
    <w:rsid w:val="00424600"/>
    <w:rsid w:val="00424B52"/>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57EB"/>
    <w:rsid w:val="0047693C"/>
    <w:rsid w:val="00477FAA"/>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3A76"/>
    <w:rsid w:val="005543F4"/>
    <w:rsid w:val="005548D0"/>
    <w:rsid w:val="00554B0C"/>
    <w:rsid w:val="0055529A"/>
    <w:rsid w:val="00557B53"/>
    <w:rsid w:val="005608DD"/>
    <w:rsid w:val="00562049"/>
    <w:rsid w:val="00562EF5"/>
    <w:rsid w:val="00563865"/>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A2E"/>
    <w:rsid w:val="005A0347"/>
    <w:rsid w:val="005A03B4"/>
    <w:rsid w:val="005A0D3A"/>
    <w:rsid w:val="005A279A"/>
    <w:rsid w:val="005A279F"/>
    <w:rsid w:val="005A2A38"/>
    <w:rsid w:val="005A32ED"/>
    <w:rsid w:val="005A6EB0"/>
    <w:rsid w:val="005B0C1D"/>
    <w:rsid w:val="005B1B01"/>
    <w:rsid w:val="005B60CE"/>
    <w:rsid w:val="005C4362"/>
    <w:rsid w:val="005C747B"/>
    <w:rsid w:val="005C7C36"/>
    <w:rsid w:val="005D397D"/>
    <w:rsid w:val="005D3DC9"/>
    <w:rsid w:val="005D4E42"/>
    <w:rsid w:val="005D6E0F"/>
    <w:rsid w:val="005E1406"/>
    <w:rsid w:val="005E3370"/>
    <w:rsid w:val="005E4F4C"/>
    <w:rsid w:val="005E716D"/>
    <w:rsid w:val="005F0400"/>
    <w:rsid w:val="005F1D41"/>
    <w:rsid w:val="005F7FC9"/>
    <w:rsid w:val="00601654"/>
    <w:rsid w:val="006049F7"/>
    <w:rsid w:val="00606703"/>
    <w:rsid w:val="00616F65"/>
    <w:rsid w:val="00617CFE"/>
    <w:rsid w:val="006231F4"/>
    <w:rsid w:val="00627877"/>
    <w:rsid w:val="006305F0"/>
    <w:rsid w:val="0063106B"/>
    <w:rsid w:val="00633630"/>
    <w:rsid w:val="00634127"/>
    <w:rsid w:val="006347F2"/>
    <w:rsid w:val="006463E7"/>
    <w:rsid w:val="00646ABF"/>
    <w:rsid w:val="006474D4"/>
    <w:rsid w:val="00651AF6"/>
    <w:rsid w:val="00651EBB"/>
    <w:rsid w:val="0065797A"/>
    <w:rsid w:val="00666C41"/>
    <w:rsid w:val="006702B4"/>
    <w:rsid w:val="00671992"/>
    <w:rsid w:val="00676106"/>
    <w:rsid w:val="006773C4"/>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E0DAF"/>
    <w:rsid w:val="006E4B6A"/>
    <w:rsid w:val="006E65C4"/>
    <w:rsid w:val="006E6E9E"/>
    <w:rsid w:val="006F040F"/>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31E3"/>
    <w:rsid w:val="00734FC9"/>
    <w:rsid w:val="00735F5B"/>
    <w:rsid w:val="00737EA5"/>
    <w:rsid w:val="007434D0"/>
    <w:rsid w:val="00743949"/>
    <w:rsid w:val="007450A1"/>
    <w:rsid w:val="007457B7"/>
    <w:rsid w:val="00746229"/>
    <w:rsid w:val="007603AE"/>
    <w:rsid w:val="00760E8D"/>
    <w:rsid w:val="00762292"/>
    <w:rsid w:val="007642D6"/>
    <w:rsid w:val="00764A1A"/>
    <w:rsid w:val="00764ADD"/>
    <w:rsid w:val="00767B67"/>
    <w:rsid w:val="0077091E"/>
    <w:rsid w:val="007770FA"/>
    <w:rsid w:val="007808B8"/>
    <w:rsid w:val="00783807"/>
    <w:rsid w:val="00784DE0"/>
    <w:rsid w:val="00785090"/>
    <w:rsid w:val="0079217E"/>
    <w:rsid w:val="00794982"/>
    <w:rsid w:val="00797C26"/>
    <w:rsid w:val="007A3478"/>
    <w:rsid w:val="007A4A57"/>
    <w:rsid w:val="007A548B"/>
    <w:rsid w:val="007A7A4F"/>
    <w:rsid w:val="007B1647"/>
    <w:rsid w:val="007B1EE9"/>
    <w:rsid w:val="007B2385"/>
    <w:rsid w:val="007B298F"/>
    <w:rsid w:val="007B4756"/>
    <w:rsid w:val="007B5D9F"/>
    <w:rsid w:val="007B656F"/>
    <w:rsid w:val="007C1524"/>
    <w:rsid w:val="007C654C"/>
    <w:rsid w:val="007C7250"/>
    <w:rsid w:val="007D1039"/>
    <w:rsid w:val="007D11EF"/>
    <w:rsid w:val="007E0B60"/>
    <w:rsid w:val="007E1462"/>
    <w:rsid w:val="007E61DD"/>
    <w:rsid w:val="007F4178"/>
    <w:rsid w:val="007F5A07"/>
    <w:rsid w:val="007F5ADF"/>
    <w:rsid w:val="007F63D2"/>
    <w:rsid w:val="007F6445"/>
    <w:rsid w:val="00801C26"/>
    <w:rsid w:val="00801FEC"/>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3561"/>
    <w:rsid w:val="0087486F"/>
    <w:rsid w:val="00876032"/>
    <w:rsid w:val="0087687A"/>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7948"/>
    <w:rsid w:val="00900E8B"/>
    <w:rsid w:val="0090626F"/>
    <w:rsid w:val="009070C6"/>
    <w:rsid w:val="00911B90"/>
    <w:rsid w:val="00913A9B"/>
    <w:rsid w:val="00916946"/>
    <w:rsid w:val="0091725B"/>
    <w:rsid w:val="009172D4"/>
    <w:rsid w:val="009174B9"/>
    <w:rsid w:val="00917574"/>
    <w:rsid w:val="00922620"/>
    <w:rsid w:val="00923FD1"/>
    <w:rsid w:val="0093241E"/>
    <w:rsid w:val="009354CF"/>
    <w:rsid w:val="00941CBA"/>
    <w:rsid w:val="00943289"/>
    <w:rsid w:val="009472B4"/>
    <w:rsid w:val="00947D64"/>
    <w:rsid w:val="0095757A"/>
    <w:rsid w:val="00957F87"/>
    <w:rsid w:val="00970E5C"/>
    <w:rsid w:val="00971C2C"/>
    <w:rsid w:val="00984F51"/>
    <w:rsid w:val="00986655"/>
    <w:rsid w:val="00986932"/>
    <w:rsid w:val="009900BC"/>
    <w:rsid w:val="00991C85"/>
    <w:rsid w:val="00997E9D"/>
    <w:rsid w:val="009A1BCA"/>
    <w:rsid w:val="009A4050"/>
    <w:rsid w:val="009A60C7"/>
    <w:rsid w:val="009B1273"/>
    <w:rsid w:val="009B15B6"/>
    <w:rsid w:val="009B2AD3"/>
    <w:rsid w:val="009B2D8F"/>
    <w:rsid w:val="009B5ED8"/>
    <w:rsid w:val="009C0E61"/>
    <w:rsid w:val="009C2EE1"/>
    <w:rsid w:val="009C38FE"/>
    <w:rsid w:val="009C61F6"/>
    <w:rsid w:val="009D0826"/>
    <w:rsid w:val="009D5BEA"/>
    <w:rsid w:val="009E3763"/>
    <w:rsid w:val="009E596C"/>
    <w:rsid w:val="009E6F42"/>
    <w:rsid w:val="009F1799"/>
    <w:rsid w:val="009F2148"/>
    <w:rsid w:val="009F2152"/>
    <w:rsid w:val="009F2D82"/>
    <w:rsid w:val="009F697D"/>
    <w:rsid w:val="009F7CFC"/>
    <w:rsid w:val="00A012E2"/>
    <w:rsid w:val="00A01BBC"/>
    <w:rsid w:val="00A03AFE"/>
    <w:rsid w:val="00A0410D"/>
    <w:rsid w:val="00A050C8"/>
    <w:rsid w:val="00A06DA0"/>
    <w:rsid w:val="00A06E92"/>
    <w:rsid w:val="00A12E36"/>
    <w:rsid w:val="00A1437E"/>
    <w:rsid w:val="00A228A4"/>
    <w:rsid w:val="00A22A6C"/>
    <w:rsid w:val="00A240C1"/>
    <w:rsid w:val="00A320A2"/>
    <w:rsid w:val="00A32120"/>
    <w:rsid w:val="00A33384"/>
    <w:rsid w:val="00A338B7"/>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B9D"/>
    <w:rsid w:val="00A9425D"/>
    <w:rsid w:val="00A94583"/>
    <w:rsid w:val="00A96430"/>
    <w:rsid w:val="00AA0F3A"/>
    <w:rsid w:val="00AA2650"/>
    <w:rsid w:val="00AA486B"/>
    <w:rsid w:val="00AA4A5D"/>
    <w:rsid w:val="00AA66D6"/>
    <w:rsid w:val="00AB02B3"/>
    <w:rsid w:val="00AB6140"/>
    <w:rsid w:val="00AB6280"/>
    <w:rsid w:val="00AC0FD2"/>
    <w:rsid w:val="00AC2E36"/>
    <w:rsid w:val="00AC5ABC"/>
    <w:rsid w:val="00AD150C"/>
    <w:rsid w:val="00AD4235"/>
    <w:rsid w:val="00AD4D31"/>
    <w:rsid w:val="00AD5381"/>
    <w:rsid w:val="00AD688C"/>
    <w:rsid w:val="00AE0394"/>
    <w:rsid w:val="00AE70FB"/>
    <w:rsid w:val="00AE71CD"/>
    <w:rsid w:val="00AF6176"/>
    <w:rsid w:val="00B01E01"/>
    <w:rsid w:val="00B02EC8"/>
    <w:rsid w:val="00B03258"/>
    <w:rsid w:val="00B17C74"/>
    <w:rsid w:val="00B233BC"/>
    <w:rsid w:val="00B23B00"/>
    <w:rsid w:val="00B24C9C"/>
    <w:rsid w:val="00B25CEF"/>
    <w:rsid w:val="00B25FC0"/>
    <w:rsid w:val="00B303EF"/>
    <w:rsid w:val="00B30F81"/>
    <w:rsid w:val="00B30FC1"/>
    <w:rsid w:val="00B33FDA"/>
    <w:rsid w:val="00B34433"/>
    <w:rsid w:val="00B352F5"/>
    <w:rsid w:val="00B37B0B"/>
    <w:rsid w:val="00B41CD4"/>
    <w:rsid w:val="00B4212B"/>
    <w:rsid w:val="00B428CB"/>
    <w:rsid w:val="00B446CD"/>
    <w:rsid w:val="00B452E2"/>
    <w:rsid w:val="00B45917"/>
    <w:rsid w:val="00B462CC"/>
    <w:rsid w:val="00B54E0C"/>
    <w:rsid w:val="00B563AA"/>
    <w:rsid w:val="00B56DDA"/>
    <w:rsid w:val="00B60C30"/>
    <w:rsid w:val="00B60E96"/>
    <w:rsid w:val="00B61196"/>
    <w:rsid w:val="00B63DDD"/>
    <w:rsid w:val="00B650D5"/>
    <w:rsid w:val="00B651A1"/>
    <w:rsid w:val="00B65552"/>
    <w:rsid w:val="00B67956"/>
    <w:rsid w:val="00B70B1C"/>
    <w:rsid w:val="00B73247"/>
    <w:rsid w:val="00B7422A"/>
    <w:rsid w:val="00B80BE9"/>
    <w:rsid w:val="00B82325"/>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7C65"/>
    <w:rsid w:val="00BE0DC5"/>
    <w:rsid w:val="00BE1BFD"/>
    <w:rsid w:val="00BF02F8"/>
    <w:rsid w:val="00BF0691"/>
    <w:rsid w:val="00BF233A"/>
    <w:rsid w:val="00C0094B"/>
    <w:rsid w:val="00C0216E"/>
    <w:rsid w:val="00C03292"/>
    <w:rsid w:val="00C03FA0"/>
    <w:rsid w:val="00C05ACE"/>
    <w:rsid w:val="00C1017D"/>
    <w:rsid w:val="00C10BA8"/>
    <w:rsid w:val="00C12FFD"/>
    <w:rsid w:val="00C132DA"/>
    <w:rsid w:val="00C15C79"/>
    <w:rsid w:val="00C16BAC"/>
    <w:rsid w:val="00C20DCC"/>
    <w:rsid w:val="00C211C9"/>
    <w:rsid w:val="00C237C7"/>
    <w:rsid w:val="00C26C4E"/>
    <w:rsid w:val="00C27272"/>
    <w:rsid w:val="00C32B18"/>
    <w:rsid w:val="00C35851"/>
    <w:rsid w:val="00C36767"/>
    <w:rsid w:val="00C37726"/>
    <w:rsid w:val="00C41BBE"/>
    <w:rsid w:val="00C42694"/>
    <w:rsid w:val="00C44898"/>
    <w:rsid w:val="00C45525"/>
    <w:rsid w:val="00C4693F"/>
    <w:rsid w:val="00C47CC4"/>
    <w:rsid w:val="00C517D4"/>
    <w:rsid w:val="00C569BD"/>
    <w:rsid w:val="00C60948"/>
    <w:rsid w:val="00C6393F"/>
    <w:rsid w:val="00C65609"/>
    <w:rsid w:val="00C65AEA"/>
    <w:rsid w:val="00C677EB"/>
    <w:rsid w:val="00C74B5C"/>
    <w:rsid w:val="00C77820"/>
    <w:rsid w:val="00C83184"/>
    <w:rsid w:val="00C83810"/>
    <w:rsid w:val="00C915CC"/>
    <w:rsid w:val="00C95F8E"/>
    <w:rsid w:val="00C97D85"/>
    <w:rsid w:val="00CA26F6"/>
    <w:rsid w:val="00CA602D"/>
    <w:rsid w:val="00CB3CAC"/>
    <w:rsid w:val="00CB49BF"/>
    <w:rsid w:val="00CB5784"/>
    <w:rsid w:val="00CB752C"/>
    <w:rsid w:val="00CB7DB9"/>
    <w:rsid w:val="00CC1141"/>
    <w:rsid w:val="00CC356F"/>
    <w:rsid w:val="00CC7944"/>
    <w:rsid w:val="00CD198D"/>
    <w:rsid w:val="00CD2BE0"/>
    <w:rsid w:val="00CD2E85"/>
    <w:rsid w:val="00CE1990"/>
    <w:rsid w:val="00CE1F94"/>
    <w:rsid w:val="00CE2A01"/>
    <w:rsid w:val="00CE3A2B"/>
    <w:rsid w:val="00CE5C61"/>
    <w:rsid w:val="00CE681B"/>
    <w:rsid w:val="00CF34D6"/>
    <w:rsid w:val="00CF7F66"/>
    <w:rsid w:val="00D0040F"/>
    <w:rsid w:val="00D07105"/>
    <w:rsid w:val="00D108C6"/>
    <w:rsid w:val="00D11DE4"/>
    <w:rsid w:val="00D16057"/>
    <w:rsid w:val="00D203A7"/>
    <w:rsid w:val="00D20F21"/>
    <w:rsid w:val="00D22CA2"/>
    <w:rsid w:val="00D23048"/>
    <w:rsid w:val="00D2495F"/>
    <w:rsid w:val="00D273F7"/>
    <w:rsid w:val="00D3078A"/>
    <w:rsid w:val="00D34052"/>
    <w:rsid w:val="00D375C9"/>
    <w:rsid w:val="00D41E89"/>
    <w:rsid w:val="00D4609B"/>
    <w:rsid w:val="00D46919"/>
    <w:rsid w:val="00D556F5"/>
    <w:rsid w:val="00D55754"/>
    <w:rsid w:val="00D6494C"/>
    <w:rsid w:val="00D71251"/>
    <w:rsid w:val="00D719AF"/>
    <w:rsid w:val="00D72DA1"/>
    <w:rsid w:val="00D809EA"/>
    <w:rsid w:val="00D86213"/>
    <w:rsid w:val="00D86E1F"/>
    <w:rsid w:val="00D873A9"/>
    <w:rsid w:val="00D919FB"/>
    <w:rsid w:val="00D93AA9"/>
    <w:rsid w:val="00D94455"/>
    <w:rsid w:val="00D96F5E"/>
    <w:rsid w:val="00DA1A6A"/>
    <w:rsid w:val="00DA2EF3"/>
    <w:rsid w:val="00DA53FC"/>
    <w:rsid w:val="00DB07C5"/>
    <w:rsid w:val="00DB52FE"/>
    <w:rsid w:val="00DD2760"/>
    <w:rsid w:val="00DE0EE8"/>
    <w:rsid w:val="00DE2EB0"/>
    <w:rsid w:val="00DE7C74"/>
    <w:rsid w:val="00DF33D1"/>
    <w:rsid w:val="00E0047A"/>
    <w:rsid w:val="00E03EAD"/>
    <w:rsid w:val="00E074A2"/>
    <w:rsid w:val="00E118F8"/>
    <w:rsid w:val="00E167FF"/>
    <w:rsid w:val="00E20D9C"/>
    <w:rsid w:val="00E2287E"/>
    <w:rsid w:val="00E238F6"/>
    <w:rsid w:val="00E30EB0"/>
    <w:rsid w:val="00E31FD4"/>
    <w:rsid w:val="00E336F4"/>
    <w:rsid w:val="00E426CD"/>
    <w:rsid w:val="00E47101"/>
    <w:rsid w:val="00E478A5"/>
    <w:rsid w:val="00E503AD"/>
    <w:rsid w:val="00E538A8"/>
    <w:rsid w:val="00E54D8C"/>
    <w:rsid w:val="00E62ADA"/>
    <w:rsid w:val="00E63EFD"/>
    <w:rsid w:val="00E63F5D"/>
    <w:rsid w:val="00E71828"/>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F00C7"/>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20651"/>
    <w:rsid w:val="00F20AD3"/>
    <w:rsid w:val="00F22EEB"/>
    <w:rsid w:val="00F27E9E"/>
    <w:rsid w:val="00F3324C"/>
    <w:rsid w:val="00F35F8A"/>
    <w:rsid w:val="00F36BEA"/>
    <w:rsid w:val="00F403C3"/>
    <w:rsid w:val="00F413AD"/>
    <w:rsid w:val="00F414DC"/>
    <w:rsid w:val="00F41A36"/>
    <w:rsid w:val="00F44117"/>
    <w:rsid w:val="00F44CCC"/>
    <w:rsid w:val="00F459E3"/>
    <w:rsid w:val="00F46140"/>
    <w:rsid w:val="00F46823"/>
    <w:rsid w:val="00F51522"/>
    <w:rsid w:val="00F548C1"/>
    <w:rsid w:val="00F5753C"/>
    <w:rsid w:val="00F57B72"/>
    <w:rsid w:val="00F61CF5"/>
    <w:rsid w:val="00F65137"/>
    <w:rsid w:val="00F663BD"/>
    <w:rsid w:val="00F74709"/>
    <w:rsid w:val="00F7514D"/>
    <w:rsid w:val="00F75707"/>
    <w:rsid w:val="00F75B58"/>
    <w:rsid w:val="00F77F45"/>
    <w:rsid w:val="00F802CD"/>
    <w:rsid w:val="00F80C47"/>
    <w:rsid w:val="00F83206"/>
    <w:rsid w:val="00F86EB7"/>
    <w:rsid w:val="00F87D29"/>
    <w:rsid w:val="00F9102A"/>
    <w:rsid w:val="00F9164B"/>
    <w:rsid w:val="00F926E3"/>
    <w:rsid w:val="00F949B6"/>
    <w:rsid w:val="00F95078"/>
    <w:rsid w:val="00FA140F"/>
    <w:rsid w:val="00FA2A3F"/>
    <w:rsid w:val="00FA408A"/>
    <w:rsid w:val="00FA5882"/>
    <w:rsid w:val="00FA7DD8"/>
    <w:rsid w:val="00FB05DF"/>
    <w:rsid w:val="00FB0FA7"/>
    <w:rsid w:val="00FB17C7"/>
    <w:rsid w:val="00FB44DB"/>
    <w:rsid w:val="00FB5E65"/>
    <w:rsid w:val="00FC05CC"/>
    <w:rsid w:val="00FC0F76"/>
    <w:rsid w:val="00FC1685"/>
    <w:rsid w:val="00FC2525"/>
    <w:rsid w:val="00FC3CCD"/>
    <w:rsid w:val="00FD15AF"/>
    <w:rsid w:val="00FD30A5"/>
    <w:rsid w:val="00FD50CB"/>
    <w:rsid w:val="00FD7688"/>
    <w:rsid w:val="00FE1688"/>
    <w:rsid w:val="00FE33CB"/>
    <w:rsid w:val="00FE3D63"/>
    <w:rsid w:val="00FE7680"/>
    <w:rsid w:val="00FF29F1"/>
    <w:rsid w:val="00FF4CA7"/>
    <w:rsid w:val="00FF4CB6"/>
    <w:rsid w:val="00FF660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 Char,Char,Footnote Text Char Char Char Char,Footnote Text Char Char Char Char Char Char,Footnote Text Char Char Char Char Char Char Char,Footnote Text Char Char Char Char Char,Footnote Text Char Char Char,Footnote Text Char Char"/>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 Char Char,Char Char,Footnote Text Char Char Char Char Char1,Footnote Text Char Char Char Char Char Char Char1,Footnote Text Char Char Char Char Char Char Char Char,Footnote Text Char Char Char Char Char Char1"/>
    <w:link w:val="FootnoteText"/>
    <w:uiPriority w:val="99"/>
    <w:qFormat/>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 w:type="paragraph" w:customStyle="1" w:styleId="Style1">
    <w:name w:val="_Style 1"/>
    <w:basedOn w:val="Normal"/>
    <w:uiPriority w:val="34"/>
    <w:qFormat/>
    <w:rsid w:val="00797C26"/>
    <w:pPr>
      <w:ind w:left="720"/>
      <w:contextualSpacing/>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 Char,Char,Footnote Text Char Char Char Char,Footnote Text Char Char Char Char Char Char,Footnote Text Char Char Char Char Char Char Char,Footnote Text Char Char Char Char Char,Footnote Text Char Char Char,Footnote Text Char Char"/>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 Char Char,Char Char,Footnote Text Char Char Char Char Char1,Footnote Text Char Char Char Char Char Char Char1,Footnote Text Char Char Char Char Char Char Char Char,Footnote Text Char Char Char Char Char Char1"/>
    <w:link w:val="FootnoteText"/>
    <w:uiPriority w:val="99"/>
    <w:qFormat/>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 w:type="paragraph" w:customStyle="1" w:styleId="Style1">
    <w:name w:val="_Style 1"/>
    <w:basedOn w:val="Normal"/>
    <w:uiPriority w:val="34"/>
    <w:qFormat/>
    <w:rsid w:val="00797C26"/>
    <w:pPr>
      <w:ind w:left="720"/>
      <w:contextualSpacing/>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283464105">
      <w:bodyDiv w:val="1"/>
      <w:marLeft w:val="0"/>
      <w:marRight w:val="0"/>
      <w:marTop w:val="0"/>
      <w:marBottom w:val="0"/>
      <w:divBdr>
        <w:top w:val="none" w:sz="0" w:space="0" w:color="auto"/>
        <w:left w:val="none" w:sz="0" w:space="0" w:color="auto"/>
        <w:bottom w:val="none" w:sz="0" w:space="0" w:color="auto"/>
        <w:right w:val="none" w:sz="0" w:space="0" w:color="auto"/>
      </w:divBdr>
    </w:div>
    <w:div w:id="650911957">
      <w:bodyDiv w:val="1"/>
      <w:marLeft w:val="0"/>
      <w:marRight w:val="0"/>
      <w:marTop w:val="0"/>
      <w:marBottom w:val="0"/>
      <w:divBdr>
        <w:top w:val="none" w:sz="0" w:space="0" w:color="auto"/>
        <w:left w:val="none" w:sz="0" w:space="0" w:color="auto"/>
        <w:bottom w:val="none" w:sz="0" w:space="0" w:color="auto"/>
        <w:right w:val="none" w:sz="0" w:space="0" w:color="auto"/>
      </w:divBdr>
    </w:div>
    <w:div w:id="787165287">
      <w:bodyDiv w:val="1"/>
      <w:marLeft w:val="0"/>
      <w:marRight w:val="0"/>
      <w:marTop w:val="0"/>
      <w:marBottom w:val="0"/>
      <w:divBdr>
        <w:top w:val="none" w:sz="0" w:space="0" w:color="auto"/>
        <w:left w:val="none" w:sz="0" w:space="0" w:color="auto"/>
        <w:bottom w:val="none" w:sz="0" w:space="0" w:color="auto"/>
        <w:right w:val="none" w:sz="0" w:space="0" w:color="auto"/>
      </w:divBdr>
    </w:div>
    <w:div w:id="998464557">
      <w:bodyDiv w:val="1"/>
      <w:marLeft w:val="0"/>
      <w:marRight w:val="0"/>
      <w:marTop w:val="0"/>
      <w:marBottom w:val="0"/>
      <w:divBdr>
        <w:top w:val="none" w:sz="0" w:space="0" w:color="auto"/>
        <w:left w:val="none" w:sz="0" w:space="0" w:color="auto"/>
        <w:bottom w:val="none" w:sz="0" w:space="0" w:color="auto"/>
        <w:right w:val="none" w:sz="0" w:space="0" w:color="auto"/>
      </w:divBdr>
    </w:div>
    <w:div w:id="14973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e.litbang.pertanian.go.id" TargetMode="External"/><Relationship Id="rId18" Type="http://schemas.openxmlformats.org/officeDocument/2006/relationships/hyperlink" Target="http://www.e-jurnal.com/2013/12/adam%20smith-tokoh-ekonomi-dunia.html" TargetMode="External"/><Relationship Id="rId26" Type="http://schemas.openxmlformats.org/officeDocument/2006/relationships/hyperlink" Target="https://www.wto.org/english/tratop_e/dispu_e/cases_e/ds455_e.htm" TargetMode="External"/><Relationship Id="rId3" Type="http://schemas.openxmlformats.org/officeDocument/2006/relationships/styles" Target="styles.xml"/><Relationship Id="rId21" Type="http://schemas.openxmlformats.org/officeDocument/2006/relationships/hyperlink" Target="https://jurnal.dpr.go.id/index.php/politica/article/view/291" TargetMode="External"/><Relationship Id="rId7" Type="http://schemas.openxmlformats.org/officeDocument/2006/relationships/footnotes" Target="footnotes.xml"/><Relationship Id="rId12" Type="http://schemas.openxmlformats.org/officeDocument/2006/relationships/hyperlink" Target="http://repository.umy.ac.id" TargetMode="External"/><Relationship Id="rId17" Type="http://schemas.openxmlformats.org/officeDocument/2006/relationships/hyperlink" Target="https://insight.kontan.co.id/news/akibat-perang-dagang-impor-kedelai-cina-naik-401" TargetMode="External"/><Relationship Id="rId25" Type="http://schemas.openxmlformats.org/officeDocument/2006/relationships/hyperlink" Target="https://www.academia.edu/6402682" TargetMode="External"/><Relationship Id="rId2" Type="http://schemas.openxmlformats.org/officeDocument/2006/relationships/numbering" Target="numbering.xml"/><Relationship Id="rId16" Type="http://schemas.openxmlformats.org/officeDocument/2006/relationships/hyperlink" Target="https://www.fas.usda.gov" TargetMode="External"/><Relationship Id="rId20" Type="http://schemas.openxmlformats.org/officeDocument/2006/relationships/hyperlink" Target="https://www.fas.usda.gov/data/search?search_api_views_fulltext=indonesia&amp;f%5B0%5D=field_topics%3A43&amp;f%5B1%5D=field_report_type%3ACharts%20and%20Graph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dustri.bisnis.com/read/20120205/12/62565/" TargetMode="External"/><Relationship Id="rId24" Type="http://schemas.openxmlformats.org/officeDocument/2006/relationships/hyperlink" Target="https://www.slideshare.net/McDeo/strategi-pengembangan-sektor-hortikultura"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usinessinsight.kontan.co.id" TargetMode="External"/><Relationship Id="rId23" Type="http://schemas.openxmlformats.org/officeDocument/2006/relationships/hyperlink" Target="http://repository.umy.ac.id/bitstream/handle/123456789/32584/GBAB%20III.pdf?sequence=7&amp;isAllowed=y" TargetMode="External"/><Relationship Id="rId28" Type="http://schemas.openxmlformats.org/officeDocument/2006/relationships/header" Target="header2.xml"/><Relationship Id="rId10" Type="http://schemas.openxmlformats.org/officeDocument/2006/relationships/hyperlink" Target="http://www.slideshare.net," TargetMode="External"/><Relationship Id="rId19" Type="http://schemas.openxmlformats.org/officeDocument/2006/relationships/hyperlink" Target="http://pse.litbang.pertanian.go.id/ind/pdffiles/ragam-5-art04.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cademia.edu," TargetMode="External"/><Relationship Id="rId14" Type="http://schemas.openxmlformats.org/officeDocument/2006/relationships/hyperlink" Target="http://riph.pertanian.go.id" TargetMode="External"/><Relationship Id="rId22" Type="http://schemas.openxmlformats.org/officeDocument/2006/relationships/hyperlink" Target="https://businessinsight.kontan.co.id/news/produksi-lokal-minim-indonesia-dibanjiri-kedelai-amerika"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9EA7A-65D9-4014-A50B-91924368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4386</Words>
  <Characters>25005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29333</CharactersWithSpaces>
  <SharedDoc>false</SharedDoc>
  <HLinks>
    <vt:vector size="72" baseType="variant">
      <vt:variant>
        <vt:i4>6815775</vt:i4>
      </vt:variant>
      <vt:variant>
        <vt:i4>33</vt:i4>
      </vt:variant>
      <vt:variant>
        <vt:i4>0</vt:i4>
      </vt:variant>
      <vt:variant>
        <vt:i4>5</vt:i4>
      </vt:variant>
      <vt:variant>
        <vt:lpwstr>http://chinadaily.com.cn/en/2016-03/23/content_24052229.htm</vt:lpwstr>
      </vt:variant>
      <vt:variant>
        <vt:lpwstr/>
      </vt:variant>
      <vt:variant>
        <vt:i4>2293862</vt:i4>
      </vt:variant>
      <vt:variant>
        <vt:i4>30</vt:i4>
      </vt:variant>
      <vt:variant>
        <vt:i4>0</vt:i4>
      </vt:variant>
      <vt:variant>
        <vt:i4>5</vt:i4>
      </vt:variant>
      <vt:variant>
        <vt:lpwstr>http://www.cfr.org/china/east-turkestan-islamic-movement-etim/p9179</vt:lpwstr>
      </vt:variant>
      <vt:variant>
        <vt:lpwstr/>
      </vt:variant>
      <vt:variant>
        <vt:i4>1048672</vt:i4>
      </vt:variant>
      <vt:variant>
        <vt:i4>27</vt:i4>
      </vt:variant>
      <vt:variant>
        <vt:i4>0</vt:i4>
      </vt:variant>
      <vt:variant>
        <vt:i4>5</vt:i4>
      </vt:variant>
      <vt:variant>
        <vt:lpwstr>http://english.scio.gov.cn/2019-03/19/content_74585093.htm</vt:lpwstr>
      </vt:variant>
      <vt:variant>
        <vt:lpwstr/>
      </vt:variant>
      <vt:variant>
        <vt:i4>4849701</vt:i4>
      </vt:variant>
      <vt:variant>
        <vt:i4>24</vt:i4>
      </vt:variant>
      <vt:variant>
        <vt:i4>0</vt:i4>
      </vt:variant>
      <vt:variant>
        <vt:i4>5</vt:i4>
      </vt:variant>
      <vt:variant>
        <vt:lpwstr>https://www.business-standard.com/article/news-ians/7th-anti-terrorism-india-china-military-exercise-ends-118122200593_1.html</vt:lpwstr>
      </vt:variant>
      <vt:variant>
        <vt:lpwstr/>
      </vt:variant>
      <vt:variant>
        <vt:i4>4915299</vt:i4>
      </vt:variant>
      <vt:variant>
        <vt:i4>21</vt:i4>
      </vt:variant>
      <vt:variant>
        <vt:i4>0</vt:i4>
      </vt:variant>
      <vt:variant>
        <vt:i4>5</vt:i4>
      </vt:variant>
      <vt:variant>
        <vt:lpwstr>http://eng.sectsco.org/about_sco/</vt:lpwstr>
      </vt:variant>
      <vt:variant>
        <vt:lpwstr/>
      </vt:variant>
      <vt:variant>
        <vt:i4>7929966</vt:i4>
      </vt:variant>
      <vt:variant>
        <vt:i4>18</vt:i4>
      </vt:variant>
      <vt:variant>
        <vt:i4>0</vt:i4>
      </vt:variant>
      <vt:variant>
        <vt:i4>5</vt:i4>
      </vt:variant>
      <vt:variant>
        <vt:lpwstr>https://reuters.com/article/us-china-tiananmen/china-security-chief-blames-uighur-islamists-for-tiananmen-attack-idUSBRE9A003L20131101</vt:lpwstr>
      </vt:variant>
      <vt:variant>
        <vt:lpwstr/>
      </vt:variant>
      <vt:variant>
        <vt:i4>5963894</vt:i4>
      </vt:variant>
      <vt:variant>
        <vt:i4>15</vt:i4>
      </vt:variant>
      <vt:variant>
        <vt:i4>0</vt:i4>
      </vt:variant>
      <vt:variant>
        <vt:i4>5</vt:i4>
      </vt:variant>
      <vt:variant>
        <vt:lpwstr>http://www.xinhuanet.com/english/2019-05/16/c_138064037.htm</vt:lpwstr>
      </vt:variant>
      <vt:variant>
        <vt:lpwstr/>
      </vt:variant>
      <vt:variant>
        <vt:i4>458754</vt:i4>
      </vt:variant>
      <vt:variant>
        <vt:i4>12</vt:i4>
      </vt:variant>
      <vt:variant>
        <vt:i4>0</vt:i4>
      </vt:variant>
      <vt:variant>
        <vt:i4>5</vt:i4>
      </vt:variant>
      <vt:variant>
        <vt:lpwstr>https://www.theguardian.com/world/2013/nov/25/islamist-china-tiananmen-beijing-attack</vt:lpwstr>
      </vt:variant>
      <vt:variant>
        <vt:lpwstr/>
      </vt:variant>
      <vt:variant>
        <vt:i4>1179713</vt:i4>
      </vt:variant>
      <vt:variant>
        <vt:i4>9</vt:i4>
      </vt:variant>
      <vt:variant>
        <vt:i4>0</vt:i4>
      </vt:variant>
      <vt:variant>
        <vt:i4>5</vt:i4>
      </vt:variant>
      <vt:variant>
        <vt:lpwstr>https://warontherocks.com/2019/01/counter-extremism-in-xinjiang-understanding-chinas-community-focused-counter-terrorism-tactics/</vt:lpwstr>
      </vt:variant>
      <vt:variant>
        <vt:lpwstr/>
      </vt:variant>
      <vt:variant>
        <vt:i4>1114201</vt:i4>
      </vt:variant>
      <vt:variant>
        <vt:i4>6</vt:i4>
      </vt:variant>
      <vt:variant>
        <vt:i4>0</vt:i4>
      </vt:variant>
      <vt:variant>
        <vt:i4>5</vt:i4>
      </vt:variant>
      <vt:variant>
        <vt:lpwstr>https://www.chinalawtranslate.com/en/%e5%8f%8d%e6%81%90%e6%80%96%e4%b8%bb%e4%b9%89%e6%b3%95-%ef%bc%882015%ef%bc%89/?tpedit=1</vt:lpwstr>
      </vt:variant>
      <vt:variant>
        <vt:lpwstr/>
      </vt:variant>
      <vt:variant>
        <vt:i4>6029327</vt:i4>
      </vt:variant>
      <vt:variant>
        <vt:i4>3</vt:i4>
      </vt:variant>
      <vt:variant>
        <vt:i4>0</vt:i4>
      </vt:variant>
      <vt:variant>
        <vt:i4>5</vt:i4>
      </vt:variant>
      <vt:variant>
        <vt:lpwstr>https://thediplomat.com/2015/06/how-the-chinese-government-fights-terrorism/</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2</cp:revision>
  <cp:lastPrinted>2017-07-27T03:48:00Z</cp:lastPrinted>
  <dcterms:created xsi:type="dcterms:W3CDTF">2021-03-26T03:31:00Z</dcterms:created>
  <dcterms:modified xsi:type="dcterms:W3CDTF">2021-03-26T03:31:00Z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9419d1d2-9830-3555-9f37-55ff5f314f0c</vt:lpwstr>
  </property>
  <property fmtid="{D5CDD505-2E9C-101B-9397-08002B2CF9AE}" pid="24" name="Mendeley Citation Style_1">
    <vt:lpwstr>http://www.zotero.org/styles/apa</vt:lpwstr>
  </property>
</Properties>
</file>