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A9" w:rsidRDefault="00541F2D">
      <w:pPr>
        <w:pStyle w:val="Default"/>
        <w:spacing w:line="276" w:lineRule="auto"/>
        <w:jc w:val="center"/>
        <w:rPr>
          <w:rFonts w:ascii="Times New Roman" w:hAnsi="Times New Roman" w:cs="Times New Roman"/>
          <w:b/>
          <w:caps/>
          <w:szCs w:val="28"/>
        </w:rPr>
      </w:pPr>
      <w:r>
        <w:rPr>
          <w:rFonts w:ascii="Times New Roman" w:hAnsi="Times New Roman" w:cs="Times New Roman"/>
          <w:b/>
          <w:caps/>
          <w:szCs w:val="28"/>
        </w:rPr>
        <w:t xml:space="preserve">implementasi program kerja </w:t>
      </w:r>
      <w:r>
        <w:rPr>
          <w:rFonts w:ascii="Times New Roman" w:hAnsi="Times New Roman" w:cs="Times New Roman"/>
          <w:b/>
          <w:i/>
          <w:caps/>
          <w:szCs w:val="28"/>
        </w:rPr>
        <w:t>australia indonesia partnership for emerging infectious diseases</w:t>
      </w:r>
      <w:r>
        <w:rPr>
          <w:rFonts w:ascii="Times New Roman" w:hAnsi="Times New Roman" w:cs="Times New Roman"/>
          <w:b/>
          <w:caps/>
          <w:szCs w:val="28"/>
        </w:rPr>
        <w:t xml:space="preserve"> (AIP-EID)</w:t>
      </w:r>
      <w:r>
        <w:rPr>
          <w:rFonts w:ascii="Times New Roman" w:hAnsi="Times New Roman" w:cs="Times New Roman"/>
          <w:b/>
          <w:i/>
          <w:caps/>
          <w:szCs w:val="28"/>
        </w:rPr>
        <w:t xml:space="preserve"> </w:t>
      </w:r>
      <w:r>
        <w:rPr>
          <w:rFonts w:ascii="Times New Roman" w:hAnsi="Times New Roman" w:cs="Times New Roman"/>
          <w:b/>
          <w:caps/>
          <w:szCs w:val="28"/>
        </w:rPr>
        <w:t xml:space="preserve">dalam MENANGANI VIRUS </w:t>
      </w:r>
      <w:r>
        <w:rPr>
          <w:rFonts w:ascii="Times New Roman" w:hAnsi="Times New Roman" w:cs="Times New Roman"/>
          <w:b/>
          <w:i/>
          <w:caps/>
          <w:szCs w:val="28"/>
        </w:rPr>
        <w:t>HIGHLY</w:t>
      </w:r>
      <w:r>
        <w:rPr>
          <w:rFonts w:ascii="Times New Roman" w:hAnsi="Times New Roman" w:cs="Times New Roman"/>
          <w:b/>
          <w:caps/>
          <w:szCs w:val="28"/>
        </w:rPr>
        <w:t xml:space="preserve"> </w:t>
      </w:r>
      <w:r>
        <w:rPr>
          <w:rFonts w:ascii="Times New Roman" w:hAnsi="Times New Roman" w:cs="Times New Roman"/>
          <w:b/>
          <w:i/>
          <w:caps/>
          <w:szCs w:val="28"/>
        </w:rPr>
        <w:t>PHATOGEN</w:t>
      </w:r>
      <w:r>
        <w:rPr>
          <w:rFonts w:ascii="Times New Roman" w:hAnsi="Times New Roman" w:cs="Times New Roman"/>
          <w:b/>
          <w:caps/>
          <w:szCs w:val="28"/>
        </w:rPr>
        <w:t xml:space="preserve"> </w:t>
      </w:r>
      <w:r>
        <w:rPr>
          <w:rFonts w:ascii="Times New Roman" w:hAnsi="Times New Roman" w:cs="Times New Roman"/>
          <w:b/>
          <w:i/>
          <w:caps/>
          <w:szCs w:val="28"/>
        </w:rPr>
        <w:t>AVIAN INFLUENZA</w:t>
      </w:r>
      <w:r>
        <w:rPr>
          <w:rFonts w:ascii="Times New Roman" w:hAnsi="Times New Roman" w:cs="Times New Roman"/>
          <w:b/>
          <w:caps/>
          <w:szCs w:val="28"/>
        </w:rPr>
        <w:t xml:space="preserve"> DI DKI JAKARTA</w:t>
      </w:r>
      <w:r>
        <w:rPr>
          <w:rFonts w:ascii="Times New Roman" w:hAnsi="Times New Roman" w:cs="Times New Roman"/>
          <w:b/>
          <w:caps/>
          <w:szCs w:val="28"/>
          <w:lang w:val="id-ID"/>
        </w:rPr>
        <w:t xml:space="preserve"> </w:t>
      </w:r>
      <w:r>
        <w:rPr>
          <w:rFonts w:ascii="Times New Roman" w:hAnsi="Times New Roman"/>
          <w:b/>
          <w:caps/>
          <w:szCs w:val="28"/>
        </w:rPr>
        <w:t>periode 2010-2014</w:t>
      </w:r>
    </w:p>
    <w:p w:rsidR="003752A9" w:rsidRDefault="003752A9">
      <w:pPr>
        <w:pStyle w:val="FootnoteText"/>
        <w:jc w:val="center"/>
        <w:rPr>
          <w:b/>
          <w:bCs/>
          <w:sz w:val="22"/>
          <w:szCs w:val="22"/>
          <w:lang w:val="id-ID"/>
        </w:rPr>
      </w:pPr>
    </w:p>
    <w:p w:rsidR="003752A9" w:rsidRDefault="00541F2D">
      <w:pPr>
        <w:pStyle w:val="FootnoteText"/>
        <w:jc w:val="center"/>
        <w:rPr>
          <w:b/>
          <w:bCs/>
          <w:sz w:val="22"/>
          <w:szCs w:val="22"/>
          <w:lang w:val="en-AU"/>
        </w:rPr>
      </w:pPr>
      <w:r>
        <w:rPr>
          <w:b/>
          <w:bCs/>
          <w:sz w:val="22"/>
          <w:szCs w:val="22"/>
          <w:lang w:val="id-ID"/>
        </w:rPr>
        <w:t>Muhammad Rizal Ramdani</w:t>
      </w:r>
      <w:r>
        <w:rPr>
          <w:rStyle w:val="FootnoteReference"/>
          <w:b/>
          <w:bCs/>
          <w:sz w:val="22"/>
          <w:szCs w:val="22"/>
        </w:rPr>
        <w:footnoteReference w:id="1"/>
      </w:r>
    </w:p>
    <w:p w:rsidR="003752A9" w:rsidRDefault="003752A9">
      <w:pPr>
        <w:pStyle w:val="FootnoteText"/>
        <w:jc w:val="center"/>
        <w:rPr>
          <w:b/>
          <w:i/>
          <w:sz w:val="22"/>
          <w:szCs w:val="22"/>
          <w:lang w:val="fi-FI"/>
        </w:rPr>
      </w:pPr>
    </w:p>
    <w:p w:rsidR="003752A9" w:rsidRDefault="00541F2D">
      <w:pPr>
        <w:spacing w:after="0" w:line="240" w:lineRule="auto"/>
        <w:ind w:left="851" w:right="849"/>
        <w:jc w:val="both"/>
        <w:rPr>
          <w:rFonts w:ascii="Times New Roman" w:hAnsi="Times New Roman"/>
          <w:i/>
          <w:sz w:val="20"/>
          <w:szCs w:val="23"/>
          <w:lang w:val="en-US"/>
        </w:rPr>
      </w:pPr>
      <w:r>
        <w:rPr>
          <w:rFonts w:ascii="Times New Roman" w:eastAsia="Calibri" w:hAnsi="Times New Roman"/>
          <w:b/>
          <w:bCs/>
          <w:i/>
          <w:sz w:val="20"/>
          <w:szCs w:val="20"/>
          <w:lang w:val="en-US"/>
        </w:rPr>
        <w:t xml:space="preserve">Abstract: </w:t>
      </w:r>
      <w:r>
        <w:rPr>
          <w:rFonts w:ascii="Times New Roman" w:hAnsi="Times New Roman"/>
          <w:i/>
          <w:sz w:val="20"/>
          <w:szCs w:val="20"/>
        </w:rPr>
        <w:t>This study aims to analyze the results of the implementation of cooperation between Indonesia and Australia. The collaboration was formed in the Australia Indonesia Partnership for Emerging Infectious Diseases (AIP-EID) program which aims to deal with the spread of the Highly Phatogen Avian Influenza (HPAI) virus in DKI Jakarta. The implementation was carried out in DKI Jakarta due to the highest rates of human and poultry transmission and death in Indonesia. The concept of bilateral cooperation illustrates the collaboration between Indonesia and Australia, and the Human Security Theory is used as a pillar of Indonesia's interest in handling the level of the spread of the Highly Phatogen Avian Influenza (HPAI) virus.</w:t>
      </w:r>
    </w:p>
    <w:p w:rsidR="003752A9" w:rsidRDefault="003752A9">
      <w:pPr>
        <w:spacing w:after="0" w:line="240" w:lineRule="auto"/>
        <w:ind w:left="851" w:right="849"/>
        <w:jc w:val="both"/>
        <w:rPr>
          <w:rFonts w:ascii="Times New Roman" w:eastAsia="Calibri" w:hAnsi="Times New Roman"/>
          <w:bCs/>
          <w:i/>
          <w:sz w:val="20"/>
          <w:szCs w:val="20"/>
          <w:lang w:val="en-US"/>
        </w:rPr>
      </w:pPr>
    </w:p>
    <w:p w:rsidR="003752A9" w:rsidRDefault="00541F2D">
      <w:pPr>
        <w:spacing w:after="0" w:line="240" w:lineRule="auto"/>
        <w:ind w:left="851" w:right="849"/>
        <w:jc w:val="both"/>
        <w:rPr>
          <w:rFonts w:ascii="Times New Roman" w:hAnsi="Times New Roman"/>
          <w:b/>
          <w:i/>
          <w:sz w:val="20"/>
          <w:szCs w:val="24"/>
        </w:rPr>
      </w:pPr>
      <w:r>
        <w:rPr>
          <w:rFonts w:ascii="Times New Roman" w:eastAsia="Calibri" w:hAnsi="Times New Roman"/>
          <w:b/>
          <w:bCs/>
          <w:i/>
          <w:sz w:val="20"/>
          <w:szCs w:val="20"/>
        </w:rPr>
        <w:t xml:space="preserve">Keywords: </w:t>
      </w:r>
      <w:r>
        <w:rPr>
          <w:rFonts w:ascii="Times New Roman" w:hAnsi="Times New Roman"/>
          <w:b/>
          <w:i/>
          <w:sz w:val="20"/>
          <w:szCs w:val="24"/>
        </w:rPr>
        <w:t>Australia Indonesia Partnership on Emerging Infectious Diseases  (AIP-EID), Australia-Indonesia, Bilateral Cooperation, Human Security</w:t>
      </w:r>
    </w:p>
    <w:p w:rsidR="003752A9" w:rsidRDefault="00541F2D">
      <w:pPr>
        <w:tabs>
          <w:tab w:val="left" w:pos="3630"/>
        </w:tabs>
        <w:spacing w:after="0" w:line="240" w:lineRule="auto"/>
        <w:ind w:left="851" w:right="849"/>
        <w:rPr>
          <w:rStyle w:val="Hps"/>
          <w:rFonts w:ascii="Times New Roman" w:hAnsi="Times New Roman"/>
          <w:b/>
          <w:i/>
        </w:rPr>
      </w:pPr>
      <w:r>
        <w:rPr>
          <w:rFonts w:ascii="Times New Roman" w:hAnsi="Times New Roman"/>
          <w:b/>
          <w:i/>
        </w:rPr>
        <w:t xml:space="preserve"> </w:t>
      </w:r>
    </w:p>
    <w:p w:rsidR="003752A9" w:rsidRDefault="003752A9">
      <w:pPr>
        <w:spacing w:after="0" w:line="240" w:lineRule="auto"/>
        <w:jc w:val="both"/>
        <w:rPr>
          <w:rFonts w:ascii="Times New Roman" w:hAnsi="Times New Roman"/>
          <w:color w:val="000000"/>
          <w:sz w:val="24"/>
          <w:szCs w:val="24"/>
        </w:rPr>
      </w:pPr>
    </w:p>
    <w:p w:rsidR="003752A9" w:rsidRDefault="00541F2D">
      <w:pPr>
        <w:spacing w:after="0" w:line="240" w:lineRule="auto"/>
        <w:rPr>
          <w:rFonts w:ascii="Times New Roman" w:hAnsi="Times New Roman"/>
          <w:b/>
          <w:color w:val="000000"/>
          <w:sz w:val="24"/>
          <w:szCs w:val="24"/>
          <w:lang w:val="en-AU"/>
        </w:rPr>
      </w:pPr>
      <w:r>
        <w:rPr>
          <w:rFonts w:ascii="Times New Roman" w:hAnsi="Times New Roman"/>
          <w:b/>
          <w:color w:val="000000"/>
          <w:sz w:val="24"/>
          <w:szCs w:val="24"/>
        </w:rPr>
        <w:t>Pendahuluan</w:t>
      </w:r>
      <w:r>
        <w:rPr>
          <w:rFonts w:ascii="Times New Roman" w:hAnsi="Times New Roman"/>
          <w:b/>
          <w:color w:val="000000"/>
          <w:sz w:val="24"/>
          <w:szCs w:val="24"/>
          <w:lang w:val="en-AU"/>
        </w:rPr>
        <w:t xml:space="preserve"> </w:t>
      </w:r>
    </w:p>
    <w:p w:rsidR="003752A9" w:rsidRDefault="00541F2D">
      <w:pPr>
        <w:tabs>
          <w:tab w:val="left" w:pos="851"/>
        </w:tabs>
        <w:spacing w:after="0" w:line="240" w:lineRule="auto"/>
        <w:jc w:val="both"/>
        <w:rPr>
          <w:rFonts w:ascii="Times New Roman" w:hAnsi="Times New Roman"/>
          <w:sz w:val="23"/>
          <w:szCs w:val="23"/>
          <w:lang w:val="en-US"/>
        </w:rPr>
      </w:pPr>
      <w:r>
        <w:rPr>
          <w:rFonts w:ascii="Times New Roman" w:hAnsi="Times New Roman"/>
          <w:sz w:val="24"/>
          <w:szCs w:val="24"/>
          <w:lang w:val="en-US"/>
        </w:rPr>
        <w:tab/>
      </w:r>
      <w:proofErr w:type="spellStart"/>
      <w:proofErr w:type="gramStart"/>
      <w:r>
        <w:rPr>
          <w:rFonts w:ascii="Times New Roman" w:hAnsi="Times New Roman"/>
          <w:sz w:val="23"/>
          <w:szCs w:val="23"/>
          <w:lang w:val="en-US"/>
        </w:rPr>
        <w:t>Isu</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keamanan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kesehatan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adalah</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isu</w:t>
      </w:r>
      <w:proofErr w:type="spellEnd"/>
      <w:r>
        <w:rPr>
          <w:rFonts w:ascii="Times New Roman" w:hAnsi="Times New Roman"/>
          <w:sz w:val="23"/>
          <w:szCs w:val="23"/>
          <w:lang w:val="en-US"/>
        </w:rPr>
        <w:t xml:space="preserve"> yang </w:t>
      </w:r>
      <w:proofErr w:type="spellStart"/>
      <w:r>
        <w:rPr>
          <w:rFonts w:ascii="Times New Roman" w:hAnsi="Times New Roman"/>
          <w:sz w:val="23"/>
          <w:szCs w:val="23"/>
          <w:lang w:val="en-US"/>
        </w:rPr>
        <w:t>cukup</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signifikan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dalam</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perkembangan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kajian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ilmu</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hubungan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internasional</w:t>
      </w:r>
      <w:proofErr w:type="spellEnd"/>
      <w:r>
        <w:rPr>
          <w:rFonts w:ascii="Times New Roman" w:hAnsi="Times New Roman"/>
          <w:sz w:val="23"/>
          <w:szCs w:val="23"/>
          <w:lang w:val="en-US"/>
        </w:rPr>
        <w:t>.</w:t>
      </w:r>
      <w:proofErr w:type="gramEnd"/>
      <w:r>
        <w:rPr>
          <w:rFonts w:ascii="Times New Roman" w:hAnsi="Times New Roman"/>
          <w:sz w:val="23"/>
          <w:szCs w:val="23"/>
          <w:lang w:val="en-US"/>
        </w:rPr>
        <w:t xml:space="preserve"> </w:t>
      </w:r>
      <w:proofErr w:type="spellStart"/>
      <w:r>
        <w:rPr>
          <w:rFonts w:ascii="Times New Roman" w:hAnsi="Times New Roman"/>
          <w:sz w:val="23"/>
          <w:szCs w:val="23"/>
          <w:lang w:val="en-US"/>
        </w:rPr>
        <w:t>Berbicara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tentang</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keamanan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tidak</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lagi</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secara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tradisional</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namun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juga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secara</w:t>
      </w:r>
      <w:proofErr w:type="spellEnd"/>
      <w:r>
        <w:rPr>
          <w:rFonts w:ascii="Times New Roman" w:hAnsi="Times New Roman"/>
          <w:sz w:val="23"/>
          <w:szCs w:val="23"/>
          <w:lang w:val="en-US"/>
        </w:rPr>
        <w:t xml:space="preserve"> non-</w:t>
      </w:r>
      <w:proofErr w:type="spellStart"/>
      <w:r>
        <w:rPr>
          <w:rFonts w:ascii="Times New Roman" w:hAnsi="Times New Roman"/>
          <w:sz w:val="23"/>
          <w:szCs w:val="23"/>
          <w:lang w:val="en-US"/>
        </w:rPr>
        <w:t>tradisional</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seperti</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perlindungan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hak</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asasi</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manusia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terorisme</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perdagangan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manusia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kemiskinan</w:t>
      </w:r>
      <w:proofErr w:type="spellEnd"/>
      <w:r>
        <w:rPr>
          <w:rFonts w:ascii="Times New Roman" w:hAnsi="Times New Roman"/>
          <w:sz w:val="23"/>
          <w:szCs w:val="23"/>
          <w:lang w:val="en-US"/>
        </w:rPr>
        <w:t xml:space="preserve"> global, </w:t>
      </w:r>
      <w:proofErr w:type="spellStart"/>
      <w:r>
        <w:rPr>
          <w:rFonts w:ascii="Times New Roman" w:hAnsi="Times New Roman"/>
          <w:sz w:val="23"/>
          <w:szCs w:val="23"/>
          <w:lang w:val="en-US"/>
        </w:rPr>
        <w:t>kesetaraan</w:t>
      </w:r>
      <w:proofErr w:type="spellEnd"/>
      <w:r>
        <w:rPr>
          <w:rFonts w:ascii="Times New Roman" w:hAnsi="Times New Roman"/>
          <w:sz w:val="23"/>
          <w:szCs w:val="23"/>
          <w:lang w:val="en-US"/>
        </w:rPr>
        <w:t xml:space="preserve"> gender, </w:t>
      </w:r>
      <w:proofErr w:type="spellStart"/>
      <w:r>
        <w:rPr>
          <w:rFonts w:ascii="Times New Roman" w:hAnsi="Times New Roman"/>
          <w:sz w:val="23"/>
          <w:szCs w:val="23"/>
          <w:lang w:val="en-US"/>
        </w:rPr>
        <w:t>perlindungan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lingkungan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hidup</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serta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penyakit</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menular</w:t>
      </w:r>
      <w:proofErr w:type="spellEnd"/>
      <w:r>
        <w:rPr>
          <w:rFonts w:ascii="Times New Roman" w:hAnsi="Times New Roman"/>
          <w:sz w:val="23"/>
          <w:szCs w:val="23"/>
          <w:lang w:val="en-US"/>
        </w:rPr>
        <w:t xml:space="preserve">) yang </w:t>
      </w:r>
      <w:proofErr w:type="spellStart"/>
      <w:r>
        <w:rPr>
          <w:rFonts w:ascii="Times New Roman" w:hAnsi="Times New Roman"/>
          <w:sz w:val="23"/>
          <w:szCs w:val="23"/>
          <w:lang w:val="en-US"/>
        </w:rPr>
        <w:t>melibatkan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aktor-aktor</w:t>
      </w:r>
      <w:proofErr w:type="spellEnd"/>
      <w:r>
        <w:rPr>
          <w:rFonts w:ascii="Times New Roman" w:hAnsi="Times New Roman"/>
          <w:sz w:val="23"/>
          <w:szCs w:val="23"/>
          <w:lang w:val="en-US"/>
        </w:rPr>
        <w:t xml:space="preserve"> non-</w:t>
      </w:r>
      <w:proofErr w:type="spellStart"/>
      <w:r>
        <w:rPr>
          <w:rFonts w:ascii="Times New Roman" w:hAnsi="Times New Roman"/>
          <w:sz w:val="23"/>
          <w:szCs w:val="23"/>
          <w:lang w:val="en-US"/>
        </w:rPr>
        <w:t>negara</w:t>
      </w:r>
      <w:proofErr w:type="spellEnd"/>
      <w:r>
        <w:rPr>
          <w:rFonts w:ascii="Times New Roman" w:hAnsi="Times New Roman"/>
          <w:sz w:val="23"/>
          <w:szCs w:val="23"/>
          <w:lang w:val="en-US"/>
        </w:rPr>
        <w:t xml:space="preserve"> (NGO, </w:t>
      </w:r>
      <w:proofErr w:type="spellStart"/>
      <w:r>
        <w:rPr>
          <w:rFonts w:ascii="Times New Roman" w:hAnsi="Times New Roman"/>
          <w:sz w:val="23"/>
          <w:szCs w:val="23"/>
          <w:lang w:val="en-US"/>
        </w:rPr>
        <w:t>aliansi</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masyarakat</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sipil</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gerakan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sosial</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individu</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transnasional</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menyangkut</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pada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keamanan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manusia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dalam</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penanganannya</w:t>
      </w:r>
      <w:proofErr w:type="spellEnd"/>
      <w:r>
        <w:rPr>
          <w:rFonts w:ascii="Times New Roman" w:hAnsi="Times New Roman"/>
          <w:sz w:val="23"/>
          <w:szCs w:val="23"/>
          <w:lang w:val="en-US"/>
        </w:rPr>
        <w:t>.</w:t>
      </w:r>
    </w:p>
    <w:p w:rsidR="003752A9" w:rsidRDefault="00541F2D">
      <w:pPr>
        <w:tabs>
          <w:tab w:val="left" w:pos="851"/>
        </w:tabs>
        <w:spacing w:after="0" w:line="240" w:lineRule="auto"/>
        <w:jc w:val="both"/>
        <w:rPr>
          <w:rFonts w:ascii="Times New Roman" w:hAnsi="Times New Roman"/>
          <w:sz w:val="23"/>
          <w:szCs w:val="23"/>
          <w:lang w:val="en-US"/>
        </w:rPr>
      </w:pPr>
      <w:r>
        <w:rPr>
          <w:rFonts w:ascii="Times New Roman" w:hAnsi="Times New Roman"/>
          <w:sz w:val="23"/>
          <w:szCs w:val="23"/>
          <w:lang w:val="en-US"/>
        </w:rPr>
        <w:tab/>
      </w:r>
      <w:r>
        <w:rPr>
          <w:rFonts w:ascii="Times New Roman" w:hAnsi="Times New Roman"/>
          <w:i/>
          <w:sz w:val="23"/>
          <w:szCs w:val="23"/>
        </w:rPr>
        <w:t>Highly Phatogen</w:t>
      </w:r>
      <w:r>
        <w:rPr>
          <w:rFonts w:ascii="Times New Roman" w:hAnsi="Times New Roman"/>
          <w:sz w:val="23"/>
          <w:szCs w:val="23"/>
        </w:rPr>
        <w:t xml:space="preserve"> (HP) </w:t>
      </w:r>
      <w:r>
        <w:rPr>
          <w:rFonts w:ascii="Times New Roman" w:hAnsi="Times New Roman"/>
          <w:i/>
          <w:sz w:val="23"/>
          <w:szCs w:val="23"/>
        </w:rPr>
        <w:t>Avian Influenza</w:t>
      </w:r>
      <w:r>
        <w:rPr>
          <w:rFonts w:ascii="Times New Roman" w:hAnsi="Times New Roman"/>
          <w:sz w:val="23"/>
          <w:szCs w:val="23"/>
        </w:rPr>
        <w:t xml:space="preserve"> (Al) adalah virus tingkat ekstrim yang sangat menular penyakit sistemik multi-organ unggas yang mengarah ke kematian yang tinggi dan disebabkan oleh evolusi</w:t>
      </w:r>
      <w:r>
        <w:rPr>
          <w:rFonts w:ascii="Times New Roman" w:hAnsi="Times New Roman"/>
          <w:i/>
          <w:sz w:val="23"/>
          <w:szCs w:val="23"/>
        </w:rPr>
        <w:t xml:space="preserve"> subtype</w:t>
      </w:r>
      <w:r>
        <w:rPr>
          <w:rFonts w:ascii="Times New Roman" w:hAnsi="Times New Roman"/>
          <w:sz w:val="23"/>
          <w:szCs w:val="23"/>
        </w:rPr>
        <w:t xml:space="preserve"> H5N1 dari </w:t>
      </w:r>
      <w:r>
        <w:rPr>
          <w:rFonts w:ascii="Times New Roman" w:hAnsi="Times New Roman"/>
          <w:i/>
          <w:sz w:val="23"/>
          <w:szCs w:val="23"/>
        </w:rPr>
        <w:t>virus influenza</w:t>
      </w:r>
      <w:r>
        <w:rPr>
          <w:rFonts w:ascii="Times New Roman" w:hAnsi="Times New Roman"/>
          <w:sz w:val="23"/>
          <w:szCs w:val="23"/>
        </w:rPr>
        <w:t xml:space="preserve"> tipe A </w:t>
      </w:r>
      <w:r>
        <w:rPr>
          <w:rFonts w:ascii="Times New Roman" w:hAnsi="Times New Roman"/>
          <w:i/>
          <w:sz w:val="23"/>
          <w:szCs w:val="23"/>
        </w:rPr>
        <w:t>Orthomyxoviridae</w:t>
      </w:r>
      <w:r>
        <w:rPr>
          <w:rFonts w:ascii="Times New Roman" w:hAnsi="Times New Roman"/>
          <w:sz w:val="23"/>
          <w:szCs w:val="23"/>
        </w:rPr>
        <w:t xml:space="preserve"> yang dapat menular dari hewan ke manusia serta manusia ke manusia. (</w:t>
      </w:r>
      <w:r>
        <w:rPr>
          <w:rFonts w:ascii="Times New Roman" w:hAnsi="Times New Roman"/>
          <w:color w:val="7030A0"/>
          <w:sz w:val="23"/>
          <w:szCs w:val="23"/>
        </w:rPr>
        <w:t>coin.fao.org</w:t>
      </w:r>
      <w:r>
        <w:rPr>
          <w:rFonts w:ascii="Times New Roman" w:hAnsi="Times New Roman"/>
          <w:color w:val="7030A0"/>
          <w:sz w:val="23"/>
          <w:szCs w:val="23"/>
          <w:lang w:val="en-US"/>
        </w:rPr>
        <w:t>, 2014</w:t>
      </w:r>
      <w:r>
        <w:rPr>
          <w:rFonts w:ascii="Times New Roman" w:hAnsi="Times New Roman"/>
          <w:sz w:val="23"/>
          <w:szCs w:val="23"/>
        </w:rPr>
        <w:t>)</w:t>
      </w:r>
      <w:r>
        <w:rPr>
          <w:rFonts w:ascii="Times New Roman" w:hAnsi="Times New Roman"/>
          <w:sz w:val="23"/>
          <w:szCs w:val="23"/>
          <w:lang w:val="en-US"/>
        </w:rPr>
        <w:t xml:space="preserve"> </w:t>
      </w:r>
      <w:r>
        <w:rPr>
          <w:rFonts w:ascii="Times New Roman" w:hAnsi="Times New Roman"/>
          <w:i/>
          <w:sz w:val="23"/>
          <w:szCs w:val="23"/>
        </w:rPr>
        <w:t>Avian Influenza</w:t>
      </w:r>
      <w:r>
        <w:rPr>
          <w:rFonts w:ascii="Times New Roman" w:hAnsi="Times New Roman"/>
          <w:sz w:val="23"/>
          <w:szCs w:val="23"/>
        </w:rPr>
        <w:t xml:space="preserve"> sudah teridentifikasi sejak abad ke-19 dengan penularan unggas sebagai sumbernya dengan bentuk penyebaran serta nama yang berbeda-beda. Adapun sejarah awal pandemi </w:t>
      </w:r>
      <w:r>
        <w:rPr>
          <w:rFonts w:ascii="Times New Roman" w:hAnsi="Times New Roman"/>
          <w:i/>
          <w:sz w:val="23"/>
          <w:szCs w:val="23"/>
        </w:rPr>
        <w:t xml:space="preserve">Influenza </w:t>
      </w:r>
      <w:r>
        <w:rPr>
          <w:rFonts w:ascii="Times New Roman" w:hAnsi="Times New Roman"/>
          <w:sz w:val="23"/>
          <w:szCs w:val="23"/>
        </w:rPr>
        <w:t>terjadi dalam beberapa tahap seperti gambar dibawah:</w:t>
      </w:r>
    </w:p>
    <w:p w:rsidR="003752A9" w:rsidRDefault="00F36964">
      <w:pPr>
        <w:spacing w:after="120"/>
        <w:jc w:val="center"/>
        <w:rPr>
          <w:rFonts w:ascii="Times New Roman" w:hAnsi="Times New Roman"/>
          <w:b/>
          <w:sz w:val="23"/>
          <w:szCs w:val="23"/>
        </w:rPr>
      </w:pPr>
      <w:proofErr w:type="gramStart"/>
      <w:r>
        <w:rPr>
          <w:rFonts w:ascii="Times New Roman" w:hAnsi="Times New Roman"/>
          <w:b/>
          <w:sz w:val="23"/>
          <w:szCs w:val="23"/>
          <w:lang w:val="en-US"/>
        </w:rPr>
        <w:lastRenderedPageBreak/>
        <w:t>G</w:t>
      </w:r>
      <w:r w:rsidR="00541F2D">
        <w:rPr>
          <w:rFonts w:ascii="Times New Roman" w:hAnsi="Times New Roman"/>
          <w:b/>
          <w:sz w:val="23"/>
          <w:szCs w:val="23"/>
        </w:rPr>
        <w:t>ambar 1</w:t>
      </w:r>
      <w:r w:rsidR="00541F2D">
        <w:rPr>
          <w:rFonts w:ascii="Times New Roman" w:hAnsi="Times New Roman"/>
          <w:b/>
          <w:sz w:val="23"/>
          <w:szCs w:val="23"/>
          <w:lang w:val="en-US"/>
        </w:rPr>
        <w:t>.</w:t>
      </w:r>
      <w:proofErr w:type="gramEnd"/>
      <w:r w:rsidR="00541F2D">
        <w:rPr>
          <w:rFonts w:ascii="Times New Roman" w:hAnsi="Times New Roman"/>
          <w:b/>
          <w:sz w:val="23"/>
          <w:szCs w:val="23"/>
          <w:lang w:val="en-US"/>
        </w:rPr>
        <w:t xml:space="preserve"> </w:t>
      </w:r>
      <w:r w:rsidR="00541F2D">
        <w:rPr>
          <w:rFonts w:ascii="Times New Roman" w:hAnsi="Times New Roman"/>
          <w:b/>
          <w:sz w:val="23"/>
          <w:szCs w:val="23"/>
        </w:rPr>
        <w:t xml:space="preserve"> Sejarah Perkembangan Avian Influenza di Dunia</w:t>
      </w:r>
      <w:r w:rsidR="00541F2D">
        <w:rPr>
          <w:rFonts w:ascii="Times New Roman" w:hAnsi="Times New Roman"/>
          <w:b/>
          <w:noProof/>
          <w:sz w:val="23"/>
          <w:szCs w:val="23"/>
          <w:lang w:val="en-US"/>
        </w:rPr>
        <w:drawing>
          <wp:anchor distT="0" distB="0" distL="114300" distR="114300" simplePos="0" relativeHeight="251651072" behindDoc="1" locked="0" layoutInCell="1" allowOverlap="1" wp14:anchorId="7EC73D01" wp14:editId="3C7C58EF">
            <wp:simplePos x="0" y="0"/>
            <wp:positionH relativeFrom="page">
              <wp:posOffset>2208530</wp:posOffset>
            </wp:positionH>
            <wp:positionV relativeFrom="page">
              <wp:posOffset>1631950</wp:posOffset>
            </wp:positionV>
            <wp:extent cx="3398520" cy="1909445"/>
            <wp:effectExtent l="0" t="0" r="0" b="0"/>
            <wp:wrapTight wrapText="bothSides">
              <wp:wrapPolygon edited="0">
                <wp:start x="-343" y="-517"/>
                <wp:lineTo x="-343" y="21033"/>
                <wp:lineTo x="21657" y="21033"/>
                <wp:lineTo x="21657" y="-517"/>
                <wp:lineTo x="-343" y="-517"/>
              </wp:wrapPolygon>
            </wp:wrapTight>
            <wp:docPr id="5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a:stretch>
                      <a:fillRect/>
                    </a:stretch>
                  </pic:blipFill>
                  <pic:spPr>
                    <a:xfrm>
                      <a:off x="0" y="0"/>
                      <a:ext cx="3398520" cy="1909445"/>
                    </a:xfrm>
                    <a:prstGeom prst="rect">
                      <a:avLst/>
                    </a:prstGeom>
                    <a:noFill/>
                    <a:ln>
                      <a:noFill/>
                    </a:ln>
                  </pic:spPr>
                </pic:pic>
              </a:graphicData>
            </a:graphic>
          </wp:anchor>
        </w:drawing>
      </w:r>
    </w:p>
    <w:p w:rsidR="003752A9" w:rsidRDefault="00541F2D">
      <w:pPr>
        <w:jc w:val="center"/>
        <w:rPr>
          <w:rFonts w:ascii="Times New Roman" w:hAnsi="Times New Roman"/>
          <w:b/>
          <w:sz w:val="23"/>
          <w:szCs w:val="23"/>
        </w:rPr>
      </w:pPr>
      <w:r>
        <w:rPr>
          <w:rFonts w:ascii="Times New Roman" w:hAnsi="Times New Roman"/>
          <w:b/>
          <w:noProof/>
          <w:sz w:val="23"/>
          <w:szCs w:val="23"/>
          <w:lang w:val="en-US"/>
        </w:rPr>
        <w:drawing>
          <wp:anchor distT="0" distB="0" distL="114300" distR="114300" simplePos="0" relativeHeight="251652096" behindDoc="1" locked="0" layoutInCell="1" allowOverlap="1" wp14:anchorId="1FF4F518" wp14:editId="136B5165">
            <wp:simplePos x="0" y="0"/>
            <wp:positionH relativeFrom="page">
              <wp:posOffset>2208530</wp:posOffset>
            </wp:positionH>
            <wp:positionV relativeFrom="page">
              <wp:posOffset>1631950</wp:posOffset>
            </wp:positionV>
            <wp:extent cx="3398520" cy="1909445"/>
            <wp:effectExtent l="0" t="0" r="0" b="0"/>
            <wp:wrapTight wrapText="bothSides">
              <wp:wrapPolygon edited="0">
                <wp:start x="-343" y="-517"/>
                <wp:lineTo x="-343" y="21033"/>
                <wp:lineTo x="21657" y="21033"/>
                <wp:lineTo x="21657" y="-517"/>
                <wp:lineTo x="-343" y="-517"/>
              </wp:wrapPolygon>
            </wp:wrapTight>
            <wp:docPr id="5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a:stretch>
                      <a:fillRect/>
                    </a:stretch>
                  </pic:blipFill>
                  <pic:spPr>
                    <a:xfrm>
                      <a:off x="0" y="0"/>
                      <a:ext cx="3398520" cy="1909445"/>
                    </a:xfrm>
                    <a:prstGeom prst="rect">
                      <a:avLst/>
                    </a:prstGeom>
                    <a:noFill/>
                    <a:ln>
                      <a:noFill/>
                    </a:ln>
                  </pic:spPr>
                </pic:pic>
              </a:graphicData>
            </a:graphic>
          </wp:anchor>
        </w:drawing>
      </w:r>
      <w:r>
        <w:rPr>
          <w:rFonts w:ascii="Times New Roman" w:hAnsi="Times New Roman"/>
          <w:b/>
          <w:noProof/>
          <w:sz w:val="23"/>
          <w:szCs w:val="23"/>
          <w:lang w:val="en-US"/>
        </w:rPr>
        <w:drawing>
          <wp:anchor distT="0" distB="0" distL="114300" distR="114300" simplePos="0" relativeHeight="251653120" behindDoc="1" locked="0" layoutInCell="1" allowOverlap="1" wp14:anchorId="0AA794E3" wp14:editId="5A078E72">
            <wp:simplePos x="0" y="0"/>
            <wp:positionH relativeFrom="page">
              <wp:posOffset>2208530</wp:posOffset>
            </wp:positionH>
            <wp:positionV relativeFrom="page">
              <wp:posOffset>1631950</wp:posOffset>
            </wp:positionV>
            <wp:extent cx="3398520" cy="1909445"/>
            <wp:effectExtent l="0" t="0" r="0" b="0"/>
            <wp:wrapTight wrapText="bothSides">
              <wp:wrapPolygon edited="0">
                <wp:start x="-343" y="-517"/>
                <wp:lineTo x="-343" y="21033"/>
                <wp:lineTo x="21657" y="21033"/>
                <wp:lineTo x="21657" y="-517"/>
                <wp:lineTo x="-343" y="-517"/>
              </wp:wrapPolygon>
            </wp:wrapTight>
            <wp:docPr id="5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a:stretch>
                      <a:fillRect/>
                    </a:stretch>
                  </pic:blipFill>
                  <pic:spPr>
                    <a:xfrm>
                      <a:off x="0" y="0"/>
                      <a:ext cx="3398520" cy="1909445"/>
                    </a:xfrm>
                    <a:prstGeom prst="rect">
                      <a:avLst/>
                    </a:prstGeom>
                    <a:noFill/>
                    <a:ln>
                      <a:noFill/>
                    </a:ln>
                  </pic:spPr>
                </pic:pic>
              </a:graphicData>
            </a:graphic>
          </wp:anchor>
        </w:drawing>
      </w:r>
      <w:r>
        <w:rPr>
          <w:rFonts w:ascii="Times New Roman" w:hAnsi="Times New Roman"/>
          <w:b/>
          <w:noProof/>
          <w:sz w:val="23"/>
          <w:szCs w:val="23"/>
          <w:lang w:val="en-US"/>
        </w:rPr>
        <w:drawing>
          <wp:anchor distT="0" distB="0" distL="114300" distR="114300" simplePos="0" relativeHeight="251654144" behindDoc="1" locked="0" layoutInCell="1" allowOverlap="1" wp14:anchorId="4D8D1A80" wp14:editId="393E7F5C">
            <wp:simplePos x="0" y="0"/>
            <wp:positionH relativeFrom="page">
              <wp:posOffset>2208530</wp:posOffset>
            </wp:positionH>
            <wp:positionV relativeFrom="page">
              <wp:posOffset>1631950</wp:posOffset>
            </wp:positionV>
            <wp:extent cx="3398520" cy="1909445"/>
            <wp:effectExtent l="0" t="0" r="0" b="0"/>
            <wp:wrapTight wrapText="bothSides">
              <wp:wrapPolygon edited="0">
                <wp:start x="-343" y="-517"/>
                <wp:lineTo x="-343" y="21033"/>
                <wp:lineTo x="21657" y="21033"/>
                <wp:lineTo x="21657" y="-517"/>
                <wp:lineTo x="-343" y="-517"/>
              </wp:wrapPolygon>
            </wp:wrapTight>
            <wp:docPr id="5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a:stretch>
                      <a:fillRect/>
                    </a:stretch>
                  </pic:blipFill>
                  <pic:spPr>
                    <a:xfrm>
                      <a:off x="0" y="0"/>
                      <a:ext cx="3398520" cy="1909445"/>
                    </a:xfrm>
                    <a:prstGeom prst="rect">
                      <a:avLst/>
                    </a:prstGeom>
                    <a:noFill/>
                    <a:ln>
                      <a:noFill/>
                    </a:ln>
                  </pic:spPr>
                </pic:pic>
              </a:graphicData>
            </a:graphic>
          </wp:anchor>
        </w:drawing>
      </w:r>
    </w:p>
    <w:p w:rsidR="003752A9" w:rsidRDefault="003752A9">
      <w:pPr>
        <w:jc w:val="center"/>
        <w:rPr>
          <w:rFonts w:ascii="Times New Roman" w:hAnsi="Times New Roman"/>
          <w:b/>
          <w:sz w:val="23"/>
          <w:szCs w:val="23"/>
        </w:rPr>
      </w:pPr>
    </w:p>
    <w:p w:rsidR="003752A9" w:rsidRDefault="003752A9">
      <w:pPr>
        <w:rPr>
          <w:rFonts w:ascii="Times New Roman" w:hAnsi="Times New Roman"/>
          <w:b/>
          <w:sz w:val="23"/>
          <w:szCs w:val="23"/>
        </w:rPr>
      </w:pPr>
    </w:p>
    <w:p w:rsidR="003752A9" w:rsidRDefault="00541F2D">
      <w:pPr>
        <w:tabs>
          <w:tab w:val="left" w:pos="851"/>
        </w:tabs>
        <w:spacing w:after="120" w:line="240" w:lineRule="auto"/>
        <w:jc w:val="center"/>
        <w:rPr>
          <w:rFonts w:ascii="Times New Roman" w:hAnsi="Times New Roman"/>
          <w:sz w:val="20"/>
          <w:szCs w:val="20"/>
        </w:rPr>
      </w:pPr>
      <w:r>
        <w:rPr>
          <w:rFonts w:ascii="Times New Roman" w:hAnsi="Times New Roman"/>
          <w:noProof/>
          <w:sz w:val="20"/>
          <w:szCs w:val="20"/>
          <w:lang w:val="en-US"/>
        </w:rPr>
        <w:drawing>
          <wp:anchor distT="0" distB="0" distL="114300" distR="114300" simplePos="0" relativeHeight="251655168" behindDoc="1" locked="0" layoutInCell="1" allowOverlap="1" wp14:anchorId="2F0657B2" wp14:editId="215F1D29">
            <wp:simplePos x="0" y="0"/>
            <wp:positionH relativeFrom="page">
              <wp:posOffset>2208530</wp:posOffset>
            </wp:positionH>
            <wp:positionV relativeFrom="page">
              <wp:posOffset>1631950</wp:posOffset>
            </wp:positionV>
            <wp:extent cx="3398520" cy="1909445"/>
            <wp:effectExtent l="0" t="0" r="0" b="0"/>
            <wp:wrapTight wrapText="bothSides">
              <wp:wrapPolygon edited="0">
                <wp:start x="-343" y="-517"/>
                <wp:lineTo x="-343" y="21033"/>
                <wp:lineTo x="21657" y="21033"/>
                <wp:lineTo x="21657" y="-517"/>
                <wp:lineTo x="-343" y="-517"/>
              </wp:wrapPolygon>
            </wp:wrapTight>
            <wp:docPr id="5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a:stretch>
                      <a:fillRect/>
                    </a:stretch>
                  </pic:blipFill>
                  <pic:spPr>
                    <a:xfrm>
                      <a:off x="0" y="0"/>
                      <a:ext cx="3398520" cy="1909445"/>
                    </a:xfrm>
                    <a:prstGeom prst="rect">
                      <a:avLst/>
                    </a:prstGeom>
                    <a:noFill/>
                    <a:ln>
                      <a:noFill/>
                    </a:ln>
                  </pic:spPr>
                </pic:pic>
              </a:graphicData>
            </a:graphic>
          </wp:anchor>
        </w:drawing>
      </w:r>
    </w:p>
    <w:p w:rsidR="003752A9" w:rsidRDefault="003752A9">
      <w:pPr>
        <w:tabs>
          <w:tab w:val="left" w:pos="851"/>
        </w:tabs>
        <w:spacing w:after="120" w:line="240" w:lineRule="auto"/>
        <w:jc w:val="center"/>
        <w:rPr>
          <w:rFonts w:ascii="Times New Roman" w:hAnsi="Times New Roman"/>
          <w:sz w:val="20"/>
          <w:szCs w:val="20"/>
        </w:rPr>
      </w:pPr>
    </w:p>
    <w:p w:rsidR="003752A9" w:rsidRDefault="003752A9">
      <w:pPr>
        <w:tabs>
          <w:tab w:val="left" w:pos="851"/>
        </w:tabs>
        <w:spacing w:after="120" w:line="240" w:lineRule="auto"/>
        <w:jc w:val="center"/>
        <w:rPr>
          <w:rFonts w:ascii="Times New Roman" w:hAnsi="Times New Roman"/>
          <w:sz w:val="20"/>
          <w:szCs w:val="20"/>
        </w:rPr>
      </w:pPr>
    </w:p>
    <w:p w:rsidR="003752A9" w:rsidRDefault="003752A9">
      <w:pPr>
        <w:tabs>
          <w:tab w:val="left" w:pos="851"/>
        </w:tabs>
        <w:spacing w:after="120" w:line="240" w:lineRule="auto"/>
        <w:jc w:val="center"/>
        <w:rPr>
          <w:rFonts w:ascii="Times New Roman" w:hAnsi="Times New Roman"/>
          <w:sz w:val="20"/>
          <w:szCs w:val="20"/>
        </w:rPr>
      </w:pPr>
    </w:p>
    <w:p w:rsidR="00F36964" w:rsidRDefault="00F36964">
      <w:pPr>
        <w:tabs>
          <w:tab w:val="left" w:pos="851"/>
        </w:tabs>
        <w:spacing w:after="120" w:line="240" w:lineRule="auto"/>
        <w:jc w:val="center"/>
        <w:rPr>
          <w:rFonts w:ascii="Times New Roman" w:hAnsi="Times New Roman"/>
          <w:sz w:val="20"/>
          <w:szCs w:val="20"/>
          <w:lang w:val="en-US"/>
        </w:rPr>
      </w:pPr>
    </w:p>
    <w:p w:rsidR="00F36964" w:rsidRDefault="00F36964">
      <w:pPr>
        <w:tabs>
          <w:tab w:val="left" w:pos="851"/>
        </w:tabs>
        <w:spacing w:after="120" w:line="240" w:lineRule="auto"/>
        <w:jc w:val="center"/>
        <w:rPr>
          <w:rFonts w:ascii="Times New Roman" w:hAnsi="Times New Roman"/>
          <w:sz w:val="20"/>
          <w:szCs w:val="20"/>
          <w:lang w:val="en-US"/>
        </w:rPr>
      </w:pPr>
    </w:p>
    <w:p w:rsidR="00F36964" w:rsidRDefault="00F36964">
      <w:pPr>
        <w:tabs>
          <w:tab w:val="left" w:pos="851"/>
        </w:tabs>
        <w:spacing w:after="120" w:line="240" w:lineRule="auto"/>
        <w:jc w:val="center"/>
        <w:rPr>
          <w:rFonts w:ascii="Times New Roman" w:hAnsi="Times New Roman"/>
          <w:sz w:val="20"/>
          <w:szCs w:val="20"/>
          <w:lang w:val="en-US"/>
        </w:rPr>
      </w:pPr>
    </w:p>
    <w:p w:rsidR="00F36964" w:rsidRDefault="00F36964">
      <w:pPr>
        <w:tabs>
          <w:tab w:val="left" w:pos="851"/>
        </w:tabs>
        <w:spacing w:after="120" w:line="240" w:lineRule="auto"/>
        <w:jc w:val="center"/>
        <w:rPr>
          <w:rFonts w:ascii="Times New Roman" w:hAnsi="Times New Roman"/>
          <w:sz w:val="20"/>
          <w:szCs w:val="20"/>
          <w:lang w:val="en-US"/>
        </w:rPr>
      </w:pPr>
    </w:p>
    <w:p w:rsidR="003752A9" w:rsidRDefault="00541F2D">
      <w:pPr>
        <w:tabs>
          <w:tab w:val="left" w:pos="851"/>
        </w:tabs>
        <w:spacing w:after="120" w:line="240" w:lineRule="auto"/>
        <w:jc w:val="center"/>
        <w:rPr>
          <w:rFonts w:ascii="Times New Roman" w:hAnsi="Times New Roman"/>
          <w:sz w:val="23"/>
          <w:szCs w:val="23"/>
        </w:rPr>
      </w:pPr>
      <w:r>
        <w:rPr>
          <w:rFonts w:ascii="Times New Roman" w:hAnsi="Times New Roman"/>
          <w:sz w:val="20"/>
          <w:szCs w:val="20"/>
        </w:rPr>
        <w:t xml:space="preserve">(Sumber: </w:t>
      </w:r>
      <w:r>
        <w:rPr>
          <w:rFonts w:ascii="Times New Roman" w:hAnsi="Times New Roman"/>
          <w:color w:val="7030A0"/>
          <w:sz w:val="20"/>
          <w:szCs w:val="20"/>
        </w:rPr>
        <w:t>WHO, 2008</w:t>
      </w:r>
      <w:r>
        <w:rPr>
          <w:rFonts w:ascii="Times New Roman" w:hAnsi="Times New Roman"/>
          <w:sz w:val="20"/>
          <w:szCs w:val="20"/>
        </w:rPr>
        <w:t>)</w:t>
      </w:r>
      <w:r>
        <w:rPr>
          <w:rFonts w:ascii="Times New Roman" w:hAnsi="Times New Roman"/>
          <w:noProof/>
          <w:sz w:val="23"/>
          <w:szCs w:val="23"/>
          <w:lang w:val="en-US"/>
        </w:rPr>
        <w:drawing>
          <wp:anchor distT="0" distB="0" distL="114300" distR="114300" simplePos="0" relativeHeight="251656192" behindDoc="1" locked="0" layoutInCell="1" allowOverlap="1">
            <wp:simplePos x="0" y="0"/>
            <wp:positionH relativeFrom="page">
              <wp:posOffset>2208530</wp:posOffset>
            </wp:positionH>
            <wp:positionV relativeFrom="page">
              <wp:posOffset>1631950</wp:posOffset>
            </wp:positionV>
            <wp:extent cx="3398520" cy="1909445"/>
            <wp:effectExtent l="0" t="0" r="0" b="0"/>
            <wp:wrapTight wrapText="bothSides">
              <wp:wrapPolygon edited="0">
                <wp:start x="-343" y="-517"/>
                <wp:lineTo x="-343" y="21033"/>
                <wp:lineTo x="21657" y="21033"/>
                <wp:lineTo x="21657" y="-517"/>
                <wp:lineTo x="-343" y="-517"/>
              </wp:wrapPolygon>
            </wp:wrapTight>
            <wp:docPr id="5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a:srcRect/>
                    <a:stretch>
                      <a:fillRect/>
                    </a:stretch>
                  </pic:blipFill>
                  <pic:spPr>
                    <a:xfrm>
                      <a:off x="0" y="0"/>
                      <a:ext cx="3398520" cy="1909445"/>
                    </a:xfrm>
                    <a:prstGeom prst="rect">
                      <a:avLst/>
                    </a:prstGeom>
                    <a:noFill/>
                    <a:ln>
                      <a:noFill/>
                    </a:ln>
                  </pic:spPr>
                </pic:pic>
              </a:graphicData>
            </a:graphic>
          </wp:anchor>
        </w:drawing>
      </w:r>
    </w:p>
    <w:p w:rsidR="003752A9" w:rsidRDefault="00541F2D">
      <w:pPr>
        <w:tabs>
          <w:tab w:val="left" w:pos="851"/>
        </w:tabs>
        <w:spacing w:after="120" w:line="240" w:lineRule="auto"/>
        <w:jc w:val="both"/>
        <w:rPr>
          <w:rFonts w:ascii="Times New Roman" w:hAnsi="Times New Roman"/>
          <w:color w:val="000000" w:themeColor="text1"/>
          <w:sz w:val="23"/>
          <w:szCs w:val="23"/>
        </w:rPr>
      </w:pPr>
      <w:r>
        <w:rPr>
          <w:rFonts w:ascii="Times New Roman" w:hAnsi="Times New Roman"/>
          <w:sz w:val="23"/>
          <w:szCs w:val="23"/>
        </w:rPr>
        <w:t xml:space="preserve">Pada tahun 1918 pandemik Influenza yang dikenal dengan jenis virus H1N1 atau flu spanyol, pertama kali ditemukan pada basis pelatihan militer AS di Fort Riley, Kansas, dari bulan Maret hingga Oktober wabah ini menyebar dan menewaskan sedikitnya 500 ribu orang di Amerika Serikat, pandemik kedua yaitu tahun 1957 dikenal dengan virus H2N2 atau flu asia di Tiongkok pada awal Februari 1957 yang menewaskan lebih dari 70 ribu orang. Pandemik terakhir terjadi di tahun 1968 dengan jenis virus H3N2 atau flu hongkong yang menewaskan hingga 20 ribu korban meninggal dunia. </w:t>
      </w:r>
      <w:r>
        <w:rPr>
          <w:rFonts w:ascii="Times New Roman" w:hAnsi="Times New Roman"/>
          <w:color w:val="000000"/>
          <w:sz w:val="23"/>
          <w:szCs w:val="23"/>
        </w:rPr>
        <w:t>(</w:t>
      </w:r>
      <w:r>
        <w:rPr>
          <w:rFonts w:ascii="Times New Roman" w:hAnsi="Times New Roman"/>
          <w:color w:val="7030A0"/>
          <w:sz w:val="23"/>
          <w:szCs w:val="23"/>
          <w:lang w:val="en-US"/>
        </w:rPr>
        <w:t>WHO, 2017</w:t>
      </w:r>
      <w:r>
        <w:rPr>
          <w:rFonts w:ascii="Times New Roman" w:hAnsi="Times New Roman"/>
          <w:color w:val="000000" w:themeColor="text1"/>
          <w:sz w:val="23"/>
          <w:szCs w:val="23"/>
        </w:rPr>
        <w:t>)</w:t>
      </w:r>
    </w:p>
    <w:p w:rsidR="003752A9" w:rsidRDefault="00541F2D">
      <w:pPr>
        <w:tabs>
          <w:tab w:val="left" w:pos="851"/>
        </w:tabs>
        <w:spacing w:after="0" w:line="240" w:lineRule="auto"/>
        <w:ind w:firstLine="720"/>
        <w:jc w:val="both"/>
        <w:rPr>
          <w:rFonts w:ascii="Times New Roman" w:hAnsi="Times New Roman"/>
          <w:sz w:val="23"/>
          <w:szCs w:val="23"/>
          <w:lang w:val="en-US"/>
        </w:rPr>
      </w:pPr>
      <w:r>
        <w:rPr>
          <w:rFonts w:ascii="Times New Roman" w:hAnsi="Times New Roman"/>
          <w:sz w:val="23"/>
          <w:szCs w:val="23"/>
        </w:rPr>
        <w:t>Dari kasus pandemik terakhir pada tahun 1968 kemunculan pandemik baru di Hongkong pada tahun 1997 yang telah menyebabkan kematian sekitar 60% dari populasi unggas yang ada.  Hongkong merupakan negara dengan wilayah ekonomi paling kompetitif di dunia sehingga mengabaikan masalah kematian unggas ini karena ketidaktahuan akan adanya jenis virus pandemik baru yang telah muncul. Hongkong memiliki hubungan dagang dengan negara-negara di Asia Tenggara melalui perdagangan fiskal dan ekspor impor hewan unggas dari tahun-tahun dimana virus ini baru muncul tahun 1997, dengan adanya hubungan dagang ini menyebabkan virus tersebut terus menyebar tanpa diketahui oleh negara-negara dalam wilayah ASEAN.</w:t>
      </w:r>
    </w:p>
    <w:p w:rsidR="003752A9" w:rsidRDefault="00541F2D">
      <w:pPr>
        <w:tabs>
          <w:tab w:val="left" w:pos="851"/>
        </w:tabs>
        <w:spacing w:after="0" w:line="240" w:lineRule="auto"/>
        <w:ind w:firstLine="720"/>
        <w:jc w:val="both"/>
        <w:rPr>
          <w:rFonts w:ascii="Times New Roman" w:hAnsi="Times New Roman"/>
          <w:sz w:val="23"/>
          <w:szCs w:val="23"/>
        </w:rPr>
      </w:pPr>
      <w:r>
        <w:rPr>
          <w:rFonts w:ascii="Times New Roman" w:hAnsi="Times New Roman"/>
          <w:sz w:val="23"/>
          <w:szCs w:val="23"/>
        </w:rPr>
        <w:t>Hingga pada akhir tahun 2003, kasus kematian akibat dari pandemi yang ada di Hongkong menyebar dan menyerang kawasan Asia Tenggara dan menyebabkan kematian kepada 40 orang di Vietnam, 12 orang di Thailand dan empat orang di Kamboja termasuk Indonesia. Hingga akhir tahun 2004 terjadi banyak laporan kematian unggas mendadak di 60 negara 14 diantaranya terjadi kasus penularan pada manusia yang memakan mulai memakan korban jiwa. Masuknya pandemik di Asia Tenggara menjadi awal penyebaran HPAI di Indonesia yang untuk pertama kalinya terjadi laporan kematian unggas dan manusia di tahun 2005 hingga 2012 terkait kasus penyebaran yang sudah meluas di beberapa provinsi seperti Jawa, Sumatera, dan Sulawesi.</w:t>
      </w:r>
    </w:p>
    <w:p w:rsidR="003752A9" w:rsidRDefault="003752A9">
      <w:pPr>
        <w:tabs>
          <w:tab w:val="left" w:pos="851"/>
        </w:tabs>
        <w:spacing w:after="0" w:line="240" w:lineRule="auto"/>
        <w:ind w:firstLine="720"/>
        <w:jc w:val="both"/>
        <w:rPr>
          <w:rFonts w:ascii="Times New Roman" w:hAnsi="Times New Roman"/>
          <w:sz w:val="23"/>
          <w:szCs w:val="23"/>
        </w:rPr>
      </w:pPr>
    </w:p>
    <w:p w:rsidR="003752A9" w:rsidRDefault="003752A9">
      <w:pPr>
        <w:spacing w:after="120" w:line="240" w:lineRule="auto"/>
        <w:jc w:val="center"/>
        <w:rPr>
          <w:rFonts w:ascii="Times New Roman" w:hAnsi="Times New Roman"/>
          <w:sz w:val="20"/>
          <w:szCs w:val="20"/>
        </w:rPr>
      </w:pPr>
    </w:p>
    <w:p w:rsidR="003752A9" w:rsidRDefault="003752A9">
      <w:pPr>
        <w:spacing w:after="120" w:line="240" w:lineRule="auto"/>
        <w:jc w:val="center"/>
        <w:rPr>
          <w:rFonts w:ascii="Times New Roman" w:hAnsi="Times New Roman"/>
          <w:sz w:val="20"/>
          <w:szCs w:val="20"/>
        </w:rPr>
      </w:pPr>
    </w:p>
    <w:p w:rsidR="003752A9" w:rsidRDefault="003752A9">
      <w:pPr>
        <w:spacing w:after="120" w:line="240" w:lineRule="auto"/>
        <w:jc w:val="center"/>
        <w:rPr>
          <w:rFonts w:ascii="Times New Roman" w:hAnsi="Times New Roman"/>
          <w:sz w:val="20"/>
          <w:szCs w:val="20"/>
        </w:rPr>
      </w:pPr>
    </w:p>
    <w:p w:rsidR="003752A9" w:rsidRDefault="003752A9">
      <w:pPr>
        <w:spacing w:after="120" w:line="240" w:lineRule="auto"/>
        <w:jc w:val="center"/>
        <w:rPr>
          <w:rFonts w:ascii="Times New Roman" w:hAnsi="Times New Roman"/>
          <w:sz w:val="20"/>
          <w:szCs w:val="20"/>
        </w:rPr>
      </w:pPr>
    </w:p>
    <w:p w:rsidR="003752A9" w:rsidRDefault="003752A9">
      <w:pPr>
        <w:spacing w:after="120" w:line="240" w:lineRule="auto"/>
        <w:jc w:val="center"/>
        <w:rPr>
          <w:rFonts w:ascii="Times New Roman" w:hAnsi="Times New Roman"/>
          <w:sz w:val="20"/>
          <w:szCs w:val="20"/>
        </w:rPr>
      </w:pPr>
    </w:p>
    <w:p w:rsidR="003752A9" w:rsidRDefault="00541F2D">
      <w:pPr>
        <w:spacing w:after="0" w:line="240" w:lineRule="auto"/>
        <w:ind w:firstLine="720"/>
        <w:jc w:val="both"/>
        <w:rPr>
          <w:rFonts w:ascii="Times New Roman" w:hAnsi="Times New Roman"/>
          <w:sz w:val="23"/>
          <w:szCs w:val="23"/>
        </w:rPr>
      </w:pPr>
      <w:r>
        <w:rPr>
          <w:rFonts w:ascii="Times New Roman" w:hAnsi="Times New Roman"/>
          <w:sz w:val="23"/>
          <w:szCs w:val="23"/>
        </w:rPr>
        <w:t xml:space="preserve">Secara kumulatif jumlah kasus flu burung pada manusia dari tahun 2005 sampai Desember 2012 sebanyak 314 kasus 289 diantaranya meninggal dengan </w:t>
      </w:r>
      <w:r>
        <w:rPr>
          <w:rFonts w:ascii="Times New Roman" w:hAnsi="Times New Roman"/>
          <w:i/>
          <w:sz w:val="23"/>
          <w:szCs w:val="23"/>
        </w:rPr>
        <w:t>case fatality rate</w:t>
      </w:r>
      <w:r>
        <w:rPr>
          <w:rFonts w:ascii="Times New Roman" w:hAnsi="Times New Roman"/>
          <w:sz w:val="23"/>
          <w:szCs w:val="23"/>
        </w:rPr>
        <w:t xml:space="preserve"> (CFR) menurut jenis kelamin sebanyak 58,9% (180 orang) terkonfirmasi berjenis kelamin laki-laki dan 41,1% (109 orang) pada jenis kelamin perempuan. (</w:t>
      </w:r>
      <w:r w:rsidR="00F36964">
        <w:rPr>
          <w:rFonts w:ascii="Times New Roman" w:hAnsi="Times New Roman"/>
          <w:color w:val="7030A0"/>
          <w:sz w:val="23"/>
          <w:szCs w:val="23"/>
          <w:lang w:val="en-US"/>
        </w:rPr>
        <w:t>d</w:t>
      </w:r>
      <w:r>
        <w:rPr>
          <w:rFonts w:ascii="Times New Roman" w:hAnsi="Times New Roman"/>
          <w:color w:val="7030A0"/>
          <w:sz w:val="23"/>
          <w:szCs w:val="23"/>
          <w:lang w:val="en-US"/>
        </w:rPr>
        <w:t>epkes.go.id</w:t>
      </w:r>
      <w:r>
        <w:rPr>
          <w:rFonts w:ascii="Times New Roman" w:hAnsi="Times New Roman"/>
          <w:color w:val="7030A0"/>
          <w:sz w:val="23"/>
          <w:szCs w:val="23"/>
        </w:rPr>
        <w:t>, 2013</w:t>
      </w:r>
      <w:r>
        <w:rPr>
          <w:rFonts w:ascii="Times New Roman" w:hAnsi="Times New Roman"/>
          <w:color w:val="000000"/>
          <w:sz w:val="23"/>
          <w:szCs w:val="23"/>
        </w:rPr>
        <w:t>)</w:t>
      </w:r>
    </w:p>
    <w:p w:rsidR="003752A9" w:rsidRDefault="00541F2D">
      <w:pPr>
        <w:spacing w:after="0" w:line="240" w:lineRule="auto"/>
        <w:ind w:firstLine="720"/>
        <w:jc w:val="both"/>
        <w:rPr>
          <w:rFonts w:ascii="Times New Roman" w:hAnsi="Times New Roman"/>
          <w:sz w:val="23"/>
          <w:szCs w:val="23"/>
        </w:rPr>
      </w:pPr>
      <w:r>
        <w:rPr>
          <w:rFonts w:ascii="Times New Roman" w:hAnsi="Times New Roman"/>
          <w:sz w:val="23"/>
          <w:szCs w:val="23"/>
        </w:rPr>
        <w:t xml:space="preserve">Sebagai bentuk penanggulangan dalam negeri adapun upaya pemerintah dalam menangani penyebaran endemik yang terjadi di DKI Jakarta seperti melakukan pemeriksaan </w:t>
      </w:r>
      <w:r>
        <w:rPr>
          <w:rFonts w:ascii="Times New Roman" w:hAnsi="Times New Roman"/>
          <w:i/>
          <w:sz w:val="23"/>
          <w:szCs w:val="23"/>
        </w:rPr>
        <w:t>Polymirasea Chain Reaction</w:t>
      </w:r>
      <w:r>
        <w:rPr>
          <w:rFonts w:ascii="Times New Roman" w:hAnsi="Times New Roman"/>
          <w:sz w:val="23"/>
          <w:szCs w:val="23"/>
        </w:rPr>
        <w:t xml:space="preserve"> (PCR) dibeberapa puskesmas, menindaklanjuti laporan masyarakat melalui posko Ditjen PP dan PL serta uji coba sampel terkait unggas mati di laboratorium masih belum efektif dan masih sangat terbatas dari segi teknologi yang belum mendukung dalam segi pengawasan dan penanganan hingga akhir tahun 2008.</w:t>
      </w:r>
    </w:p>
    <w:p w:rsidR="003752A9" w:rsidRDefault="00541F2D">
      <w:pPr>
        <w:spacing w:after="0" w:line="240" w:lineRule="auto"/>
        <w:ind w:firstLine="720"/>
        <w:jc w:val="both"/>
        <w:rPr>
          <w:rFonts w:ascii="Times New Roman" w:hAnsi="Times New Roman"/>
          <w:sz w:val="23"/>
          <w:szCs w:val="23"/>
        </w:rPr>
      </w:pPr>
      <w:r>
        <w:rPr>
          <w:rFonts w:ascii="Times New Roman" w:hAnsi="Times New Roman"/>
          <w:color w:val="000000"/>
          <w:sz w:val="23"/>
          <w:szCs w:val="23"/>
        </w:rPr>
        <w:t>Mengingat pentingnya isu kesehatan ini maka diperlukan adanya kerjasama</w:t>
      </w:r>
      <w:r>
        <w:rPr>
          <w:rFonts w:ascii="Times New Roman" w:hAnsi="Times New Roman"/>
          <w:sz w:val="23"/>
          <w:szCs w:val="23"/>
        </w:rPr>
        <w:t xml:space="preserve"> untuk mengeliminir keterbatasan di Indonesia. Australia adalah salah satu negara yang menyetujui dengan Indonesia dalam membuat suatu kerangka kerjasama karena Australia memiliki kualitas dan fasilitas kesehatan terbaik kedua setelah Inggris, menurut </w:t>
      </w:r>
      <w:r>
        <w:rPr>
          <w:rFonts w:ascii="Times New Roman" w:hAnsi="Times New Roman"/>
          <w:i/>
          <w:sz w:val="23"/>
          <w:szCs w:val="23"/>
        </w:rPr>
        <w:t>The Commonwealth Fund</w:t>
      </w:r>
      <w:r>
        <w:rPr>
          <w:rFonts w:ascii="Times New Roman" w:hAnsi="Times New Roman"/>
          <w:sz w:val="23"/>
          <w:szCs w:val="23"/>
        </w:rPr>
        <w:t xml:space="preserve"> sistem kesehatan di Australia memiliki sistem campuran antara pihak swasta dan pemerintah dalam mendukung peningkatan fasilitas dan kualitas layanan kesehatan. (</w:t>
      </w:r>
      <w:r w:rsidR="00F36964">
        <w:rPr>
          <w:rFonts w:ascii="Times New Roman" w:hAnsi="Times New Roman"/>
          <w:color w:val="7030A0"/>
          <w:sz w:val="23"/>
          <w:szCs w:val="23"/>
          <w:lang w:val="en-US"/>
        </w:rPr>
        <w:t>c</w:t>
      </w:r>
      <w:r>
        <w:rPr>
          <w:rFonts w:ascii="Times New Roman" w:hAnsi="Times New Roman"/>
          <w:color w:val="7030A0"/>
          <w:sz w:val="23"/>
          <w:szCs w:val="23"/>
          <w:lang w:val="en-US"/>
        </w:rPr>
        <w:t>ommonwealthfund.org, 2017</w:t>
      </w:r>
      <w:r>
        <w:rPr>
          <w:rFonts w:ascii="Times New Roman" w:hAnsi="Times New Roman"/>
          <w:color w:val="000000"/>
          <w:sz w:val="23"/>
          <w:szCs w:val="23"/>
        </w:rPr>
        <w:t>)</w:t>
      </w:r>
    </w:p>
    <w:p w:rsidR="003752A9" w:rsidRDefault="00541F2D">
      <w:pPr>
        <w:spacing w:after="0" w:line="240" w:lineRule="auto"/>
        <w:ind w:firstLine="720"/>
        <w:jc w:val="both"/>
        <w:rPr>
          <w:rFonts w:ascii="Times New Roman" w:hAnsi="Times New Roman"/>
          <w:sz w:val="23"/>
          <w:szCs w:val="23"/>
        </w:rPr>
      </w:pPr>
      <w:r>
        <w:rPr>
          <w:rFonts w:ascii="Times New Roman" w:hAnsi="Times New Roman"/>
          <w:sz w:val="23"/>
          <w:szCs w:val="23"/>
        </w:rPr>
        <w:t xml:space="preserve">Dalam bidang kesehatan, terjalin kemitraan antara Australia dan Indonesia dalam program penanggulangan penyakit menular tipe </w:t>
      </w:r>
      <w:r>
        <w:rPr>
          <w:rFonts w:ascii="Times New Roman" w:hAnsi="Times New Roman"/>
          <w:i/>
          <w:sz w:val="23"/>
          <w:szCs w:val="23"/>
        </w:rPr>
        <w:t xml:space="preserve">Avian Influenza </w:t>
      </w:r>
      <w:r>
        <w:rPr>
          <w:rFonts w:ascii="Times New Roman" w:hAnsi="Times New Roman"/>
          <w:sz w:val="23"/>
          <w:szCs w:val="23"/>
        </w:rPr>
        <w:t xml:space="preserve">dari unggas ke manusia di Indonesia. Program kemitraan ini berfokus pada penanganan dan bentuk antisipasi penyakit pandemik HPAI yang telah menyebar di Indonesia khususnya DKI Jakarta yang memakan korban secara </w:t>
      </w:r>
      <w:r>
        <w:rPr>
          <w:rFonts w:ascii="Times New Roman" w:hAnsi="Times New Roman"/>
          <w:i/>
          <w:sz w:val="23"/>
          <w:szCs w:val="23"/>
        </w:rPr>
        <w:t xml:space="preserve">massive </w:t>
      </w:r>
      <w:r>
        <w:rPr>
          <w:rFonts w:ascii="Times New Roman" w:hAnsi="Times New Roman"/>
          <w:sz w:val="23"/>
          <w:szCs w:val="23"/>
        </w:rPr>
        <w:t>di tahun-tahun sebelumnya yakni pada tahun 2005 hingga 2009.</w:t>
      </w:r>
    </w:p>
    <w:p w:rsidR="003752A9" w:rsidRDefault="00541F2D">
      <w:pPr>
        <w:spacing w:after="0" w:line="240" w:lineRule="auto"/>
        <w:ind w:firstLine="720"/>
        <w:jc w:val="both"/>
        <w:rPr>
          <w:rFonts w:ascii="Times New Roman" w:hAnsi="Times New Roman"/>
          <w:sz w:val="23"/>
          <w:szCs w:val="23"/>
        </w:rPr>
      </w:pPr>
      <w:r>
        <w:rPr>
          <w:rFonts w:ascii="Times New Roman" w:hAnsi="Times New Roman"/>
          <w:sz w:val="23"/>
          <w:szCs w:val="23"/>
        </w:rPr>
        <w:t xml:space="preserve">Melalui kerangka program kerja </w:t>
      </w:r>
      <w:r>
        <w:rPr>
          <w:rFonts w:ascii="Times New Roman" w:hAnsi="Times New Roman"/>
          <w:bCs/>
          <w:i/>
          <w:color w:val="000000"/>
          <w:sz w:val="23"/>
          <w:szCs w:val="23"/>
        </w:rPr>
        <w:t>Australia Indonesia Partnership for Emerging Infectious Diseases</w:t>
      </w:r>
      <w:r>
        <w:rPr>
          <w:rFonts w:ascii="Times New Roman" w:hAnsi="Times New Roman"/>
          <w:sz w:val="23"/>
          <w:szCs w:val="23"/>
        </w:rPr>
        <w:t xml:space="preserve"> (AIP-EID) yang disepakati berlandaskan </w:t>
      </w:r>
      <w:r>
        <w:rPr>
          <w:rFonts w:ascii="Times New Roman" w:hAnsi="Times New Roman"/>
          <w:i/>
          <w:sz w:val="23"/>
          <w:szCs w:val="23"/>
        </w:rPr>
        <w:t xml:space="preserve">Memorandum of Understanding </w:t>
      </w:r>
      <w:r>
        <w:rPr>
          <w:rFonts w:ascii="Times New Roman" w:hAnsi="Times New Roman"/>
          <w:sz w:val="23"/>
          <w:szCs w:val="23"/>
        </w:rPr>
        <w:t>(MoU) yang ditandatangani pada tahun 2008 sampai 2013 dan secara otomatis diperpanjang (</w:t>
      </w:r>
      <w:r>
        <w:rPr>
          <w:rFonts w:ascii="Times New Roman" w:hAnsi="Times New Roman"/>
          <w:i/>
          <w:sz w:val="23"/>
          <w:szCs w:val="23"/>
        </w:rPr>
        <w:t>renew</w:t>
      </w:r>
      <w:r>
        <w:rPr>
          <w:rFonts w:ascii="Times New Roman" w:hAnsi="Times New Roman"/>
          <w:sz w:val="23"/>
          <w:szCs w:val="23"/>
        </w:rPr>
        <w:t xml:space="preserve">) hingga tahun 2014 oleh Mr. Syukur lwantoro Indonesian </w:t>
      </w:r>
      <w:r>
        <w:rPr>
          <w:rFonts w:ascii="Times New Roman" w:hAnsi="Times New Roman"/>
          <w:i/>
          <w:sz w:val="23"/>
          <w:szCs w:val="23"/>
        </w:rPr>
        <w:t>Co-Chair of</w:t>
      </w:r>
      <w:r>
        <w:rPr>
          <w:rFonts w:ascii="Times New Roman" w:hAnsi="Times New Roman"/>
          <w:sz w:val="23"/>
          <w:szCs w:val="23"/>
        </w:rPr>
        <w:t xml:space="preserve"> </w:t>
      </w:r>
      <w:r>
        <w:rPr>
          <w:rFonts w:ascii="Times New Roman" w:hAnsi="Times New Roman"/>
          <w:i/>
          <w:sz w:val="23"/>
          <w:szCs w:val="23"/>
        </w:rPr>
        <w:t>Working Group on Agriculture, Fisheries and Forestry Cooperation</w:t>
      </w:r>
      <w:r>
        <w:rPr>
          <w:rFonts w:ascii="Times New Roman" w:hAnsi="Times New Roman"/>
          <w:sz w:val="23"/>
          <w:szCs w:val="23"/>
        </w:rPr>
        <w:t xml:space="preserve"> (WGAFFC) dan Mr. Paul Morris Australian </w:t>
      </w:r>
      <w:r>
        <w:rPr>
          <w:rFonts w:ascii="Times New Roman" w:hAnsi="Times New Roman"/>
          <w:i/>
          <w:sz w:val="23"/>
          <w:szCs w:val="23"/>
        </w:rPr>
        <w:t>Co-Chair of</w:t>
      </w:r>
      <w:r>
        <w:rPr>
          <w:rFonts w:ascii="Times New Roman" w:hAnsi="Times New Roman"/>
          <w:sz w:val="23"/>
          <w:szCs w:val="23"/>
        </w:rPr>
        <w:t xml:space="preserve"> </w:t>
      </w:r>
      <w:r>
        <w:rPr>
          <w:rFonts w:ascii="Times New Roman" w:hAnsi="Times New Roman"/>
          <w:i/>
          <w:sz w:val="23"/>
          <w:szCs w:val="23"/>
        </w:rPr>
        <w:t>Working Group on Agriculture, Fisheries and Forestry Cooperation</w:t>
      </w:r>
      <w:r>
        <w:rPr>
          <w:rFonts w:ascii="Times New Roman" w:hAnsi="Times New Roman"/>
          <w:sz w:val="23"/>
          <w:szCs w:val="23"/>
        </w:rPr>
        <w:t xml:space="preserve"> (WGAFFC) diharapkan meskipun kerjasama tersebut dilakukan pada tahun yang dimana tingkat penyebaran HPAI di Indonesia telah menurun namun melalui program-program kolaborasi kedua negara dapat mengantisipasi adanya gelombang pandemik kedua yang sewaktu-waktu dapat terjadi kembali di Indonesia. (</w:t>
      </w:r>
      <w:r>
        <w:rPr>
          <w:rFonts w:ascii="Times New Roman" w:hAnsi="Times New Roman"/>
          <w:color w:val="2F5496" w:themeColor="accent1" w:themeShade="BF"/>
          <w:sz w:val="23"/>
          <w:szCs w:val="23"/>
        </w:rPr>
        <w:t>Treaty-</w:t>
      </w:r>
      <w:proofErr w:type="spellStart"/>
      <w:r>
        <w:rPr>
          <w:rFonts w:ascii="Times New Roman" w:hAnsi="Times New Roman"/>
          <w:color w:val="2F5496" w:themeColor="accent1" w:themeShade="BF"/>
          <w:sz w:val="23"/>
          <w:szCs w:val="23"/>
          <w:lang w:val="en-US"/>
        </w:rPr>
        <w:t>Kemenlu</w:t>
      </w:r>
      <w:proofErr w:type="spellEnd"/>
      <w:r>
        <w:rPr>
          <w:rFonts w:ascii="Times New Roman" w:hAnsi="Times New Roman"/>
          <w:color w:val="2F5496" w:themeColor="accent1" w:themeShade="BF"/>
          <w:sz w:val="23"/>
          <w:szCs w:val="23"/>
          <w:lang w:val="en-US"/>
        </w:rPr>
        <w:t xml:space="preserve"> RI</w:t>
      </w:r>
      <w:r>
        <w:rPr>
          <w:rStyle w:val="Hyperlink"/>
          <w:rFonts w:ascii="Times New Roman" w:eastAsia="Calibri" w:hAnsi="Times New Roman"/>
          <w:color w:val="2F5496" w:themeColor="accent1" w:themeShade="BF"/>
          <w:sz w:val="23"/>
          <w:szCs w:val="23"/>
          <w:u w:val="none"/>
          <w:lang w:val="en-US"/>
        </w:rPr>
        <w:t>, 2014</w:t>
      </w:r>
      <w:r>
        <w:rPr>
          <w:rFonts w:ascii="Times New Roman" w:hAnsi="Times New Roman"/>
          <w:color w:val="000000"/>
          <w:sz w:val="23"/>
          <w:szCs w:val="23"/>
        </w:rPr>
        <w:t>)</w:t>
      </w:r>
    </w:p>
    <w:p w:rsidR="003752A9" w:rsidRDefault="00541F2D">
      <w:pPr>
        <w:spacing w:after="0" w:line="240" w:lineRule="auto"/>
        <w:ind w:firstLine="720"/>
        <w:jc w:val="both"/>
        <w:rPr>
          <w:rFonts w:ascii="Times New Roman" w:hAnsi="Times New Roman"/>
          <w:sz w:val="23"/>
          <w:szCs w:val="23"/>
        </w:rPr>
      </w:pPr>
      <w:r>
        <w:rPr>
          <w:rFonts w:ascii="Times New Roman" w:hAnsi="Times New Roman"/>
          <w:sz w:val="23"/>
          <w:szCs w:val="23"/>
        </w:rPr>
        <w:t xml:space="preserve">AIP-EID adalah kerangka program kerja implementasi bagian dari MoU </w:t>
      </w:r>
      <w:r>
        <w:rPr>
          <w:rFonts w:ascii="Times New Roman" w:hAnsi="Times New Roman"/>
          <w:i/>
          <w:sz w:val="23"/>
          <w:szCs w:val="23"/>
        </w:rPr>
        <w:t>Between The Government Of Indonesia And The Government Of Australia On Collaborative Animal, Fish And Plant Health And Quarantine Activities</w:t>
      </w:r>
      <w:r>
        <w:rPr>
          <w:rFonts w:ascii="Times New Roman" w:hAnsi="Times New Roman"/>
          <w:sz w:val="23"/>
          <w:szCs w:val="23"/>
        </w:rPr>
        <w:t xml:space="preserve"> yang disepakati sebagai wadah utama dalam bentuk kolaborasi penanganan yang mencakup segala aktifitas di bidang kesehatan terutama penyakit menular seperti rabies, anthrax, malaria dan HPAI antara Indonesia dan Australia program kerja tersebut tepatnya pada tanggal 17 Desember 2010 secara resmi dilaksanakan hingga 30 Juni 2014.</w:t>
      </w:r>
    </w:p>
    <w:p w:rsidR="003752A9" w:rsidRDefault="00541F2D">
      <w:pPr>
        <w:spacing w:after="120" w:line="240" w:lineRule="auto"/>
        <w:ind w:firstLine="720"/>
        <w:jc w:val="both"/>
        <w:rPr>
          <w:rFonts w:ascii="Times New Roman" w:hAnsi="Times New Roman"/>
          <w:sz w:val="23"/>
          <w:szCs w:val="23"/>
        </w:rPr>
      </w:pPr>
      <w:r>
        <w:rPr>
          <w:rFonts w:ascii="Times New Roman" w:hAnsi="Times New Roman"/>
          <w:sz w:val="23"/>
          <w:szCs w:val="23"/>
        </w:rPr>
        <w:t xml:space="preserve">Dengan dasar permintaan independen </w:t>
      </w:r>
      <w:r>
        <w:rPr>
          <w:rFonts w:ascii="Times New Roman" w:hAnsi="Times New Roman"/>
          <w:i/>
          <w:sz w:val="23"/>
          <w:szCs w:val="23"/>
        </w:rPr>
        <w:t xml:space="preserve">Government to Government </w:t>
      </w:r>
      <w:r>
        <w:rPr>
          <w:rFonts w:ascii="Times New Roman" w:hAnsi="Times New Roman"/>
          <w:sz w:val="23"/>
          <w:szCs w:val="23"/>
        </w:rPr>
        <w:t xml:space="preserve">(G to G) Pemerintah Indonesia kepada Pemerintah Australia dikarenakan Australia memiliki agensi khusus </w:t>
      </w:r>
      <w:r>
        <w:rPr>
          <w:rFonts w:ascii="Times New Roman" w:hAnsi="Times New Roman"/>
          <w:i/>
          <w:sz w:val="23"/>
          <w:szCs w:val="23"/>
        </w:rPr>
        <w:t>Australian Agency for International Development</w:t>
      </w:r>
      <w:r>
        <w:rPr>
          <w:rFonts w:ascii="Times New Roman" w:hAnsi="Times New Roman"/>
          <w:sz w:val="23"/>
          <w:szCs w:val="23"/>
        </w:rPr>
        <w:t xml:space="preserve"> (AusAID) sebagai badan pendanaan program kesehatan yang dapat menunjuk instansi kesehatan di Australia yaitu </w:t>
      </w:r>
      <w:r>
        <w:rPr>
          <w:rFonts w:ascii="Times New Roman" w:hAnsi="Times New Roman"/>
          <w:i/>
          <w:sz w:val="23"/>
          <w:szCs w:val="23"/>
        </w:rPr>
        <w:t xml:space="preserve">Department of Agriculture, Fisheries and Forestry </w:t>
      </w:r>
      <w:r>
        <w:rPr>
          <w:rFonts w:ascii="Times New Roman" w:hAnsi="Times New Roman"/>
          <w:sz w:val="23"/>
          <w:szCs w:val="23"/>
        </w:rPr>
        <w:t xml:space="preserve">(DAFF) sebagai </w:t>
      </w:r>
      <w:r>
        <w:rPr>
          <w:rFonts w:ascii="Times New Roman" w:hAnsi="Times New Roman"/>
          <w:i/>
          <w:sz w:val="23"/>
          <w:szCs w:val="23"/>
        </w:rPr>
        <w:t xml:space="preserve">Master Trainer </w:t>
      </w:r>
      <w:r>
        <w:rPr>
          <w:rFonts w:ascii="Times New Roman" w:hAnsi="Times New Roman"/>
          <w:sz w:val="23"/>
          <w:szCs w:val="23"/>
        </w:rPr>
        <w:t xml:space="preserve">(MT) penanganan teknis maupun fungsional melalui metode-metode yang akan diimplementasikan di lapangan terkait antisipasi adanya pandemik HPAI gelombang kedua di DKI Jakarta. </w:t>
      </w:r>
      <w:r>
        <w:rPr>
          <w:rFonts w:ascii="Times New Roman" w:hAnsi="Times New Roman"/>
          <w:color w:val="000000"/>
          <w:sz w:val="23"/>
          <w:szCs w:val="23"/>
        </w:rPr>
        <w:t>(</w:t>
      </w:r>
      <w:r>
        <w:rPr>
          <w:rFonts w:ascii="Times New Roman" w:hAnsi="Times New Roman"/>
          <w:color w:val="7030A0"/>
          <w:sz w:val="23"/>
          <w:szCs w:val="23"/>
        </w:rPr>
        <w:t xml:space="preserve">AIP-EID, </w:t>
      </w:r>
      <w:r>
        <w:rPr>
          <w:rFonts w:ascii="Times New Roman" w:hAnsi="Times New Roman"/>
          <w:color w:val="7030A0"/>
          <w:sz w:val="23"/>
          <w:szCs w:val="23"/>
          <w:lang w:val="en-US"/>
        </w:rPr>
        <w:t>2015</w:t>
      </w:r>
      <w:r>
        <w:rPr>
          <w:rFonts w:ascii="Times New Roman" w:hAnsi="Times New Roman"/>
          <w:color w:val="000000"/>
          <w:sz w:val="23"/>
          <w:szCs w:val="23"/>
        </w:rPr>
        <w:t>)</w:t>
      </w:r>
    </w:p>
    <w:p w:rsidR="003752A9" w:rsidRDefault="00541F2D">
      <w:pPr>
        <w:spacing w:after="0" w:line="240" w:lineRule="auto"/>
        <w:jc w:val="both"/>
        <w:rPr>
          <w:rFonts w:ascii="Times New Roman" w:hAnsi="Times New Roman"/>
          <w:b/>
          <w:color w:val="000000"/>
          <w:sz w:val="24"/>
          <w:szCs w:val="24"/>
        </w:rPr>
      </w:pPr>
      <w:proofErr w:type="spellStart"/>
      <w:r>
        <w:rPr>
          <w:rFonts w:ascii="Times New Roman" w:hAnsi="Times New Roman"/>
          <w:b/>
          <w:color w:val="000000"/>
          <w:sz w:val="24"/>
          <w:szCs w:val="24"/>
          <w:lang w:val="en-AU"/>
        </w:rPr>
        <w:lastRenderedPageBreak/>
        <w:t>Kerangka</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Teori</w:t>
      </w:r>
      <w:proofErr w:type="spellEnd"/>
      <w:r>
        <w:rPr>
          <w:rFonts w:ascii="Times New Roman" w:hAnsi="Times New Roman"/>
          <w:b/>
          <w:color w:val="000000"/>
          <w:sz w:val="24"/>
          <w:szCs w:val="24"/>
        </w:rPr>
        <w:t xml:space="preserve"> dan Konseptual</w:t>
      </w:r>
    </w:p>
    <w:p w:rsidR="003752A9" w:rsidRDefault="00541F2D">
      <w:pPr>
        <w:spacing w:after="0" w:line="240" w:lineRule="auto"/>
        <w:jc w:val="both"/>
        <w:rPr>
          <w:rFonts w:ascii="Times New Roman" w:hAnsi="Times New Roman"/>
          <w:b/>
          <w:sz w:val="24"/>
          <w:lang w:val="en-US"/>
        </w:rPr>
      </w:pPr>
      <w:r>
        <w:rPr>
          <w:rFonts w:ascii="Times New Roman" w:hAnsi="Times New Roman"/>
          <w:b/>
          <w:sz w:val="24"/>
        </w:rPr>
        <w:t>Konsep Kerjasama Bilateral</w:t>
      </w:r>
    </w:p>
    <w:p w:rsidR="003752A9" w:rsidRDefault="00541F2D">
      <w:pPr>
        <w:spacing w:after="0" w:line="240" w:lineRule="auto"/>
        <w:jc w:val="both"/>
        <w:rPr>
          <w:rFonts w:ascii="Times New Roman" w:hAnsi="Times New Roman"/>
          <w:b/>
          <w:sz w:val="24"/>
          <w:lang w:val="en-US"/>
        </w:rPr>
      </w:pPr>
      <w:r>
        <w:rPr>
          <w:rFonts w:ascii="Times New Roman" w:hAnsi="Times New Roman"/>
          <w:color w:val="000000"/>
          <w:sz w:val="23"/>
          <w:szCs w:val="23"/>
        </w:rPr>
        <w:t>Didi Krisna dalam kamus politik internasionalnya mengatakan bahwa:</w:t>
      </w:r>
      <w:r>
        <w:rPr>
          <w:rFonts w:ascii="Times New Roman" w:hAnsi="Times New Roman"/>
          <w:b/>
          <w:sz w:val="24"/>
          <w:lang w:val="en-US"/>
        </w:rPr>
        <w:t xml:space="preserve"> </w:t>
      </w:r>
      <w:r>
        <w:rPr>
          <w:rFonts w:ascii="Times New Roman" w:hAnsi="Times New Roman"/>
          <w:i/>
          <w:color w:val="000000"/>
          <w:sz w:val="23"/>
          <w:szCs w:val="23"/>
        </w:rPr>
        <w:t>“Hubungan bilateral</w:t>
      </w:r>
      <w:r>
        <w:rPr>
          <w:rFonts w:ascii="Times New Roman" w:hAnsi="Times New Roman"/>
          <w:i/>
          <w:color w:val="000000"/>
          <w:sz w:val="23"/>
          <w:szCs w:val="23"/>
          <w:lang w:val="en-US"/>
        </w:rPr>
        <w:t xml:space="preserve"> </w:t>
      </w:r>
      <w:r>
        <w:rPr>
          <w:rFonts w:ascii="Times New Roman" w:hAnsi="Times New Roman"/>
          <w:i/>
          <w:color w:val="000000"/>
          <w:sz w:val="23"/>
          <w:szCs w:val="23"/>
        </w:rPr>
        <w:t>adalah keadaan yang menggambarkan adanya hubungan yang saling mempengaruhi atau</w:t>
      </w:r>
      <w:r>
        <w:rPr>
          <w:rFonts w:ascii="Times New Roman" w:hAnsi="Times New Roman"/>
          <w:i/>
          <w:color w:val="000000"/>
          <w:sz w:val="23"/>
          <w:szCs w:val="23"/>
          <w:lang w:val="en-US"/>
        </w:rPr>
        <w:t xml:space="preserve"> </w:t>
      </w:r>
      <w:r>
        <w:rPr>
          <w:rFonts w:ascii="Times New Roman" w:hAnsi="Times New Roman"/>
          <w:i/>
          <w:color w:val="000000"/>
          <w:sz w:val="23"/>
          <w:szCs w:val="23"/>
        </w:rPr>
        <w:t xml:space="preserve">terjadi hubungan timbal balik </w:t>
      </w:r>
      <w:r>
        <w:rPr>
          <w:rFonts w:ascii="Times New Roman" w:hAnsi="Times New Roman"/>
          <w:i/>
          <w:color w:val="000000"/>
          <w:sz w:val="23"/>
          <w:szCs w:val="23"/>
          <w:lang w:val="en-US"/>
        </w:rPr>
        <w:t xml:space="preserve"> </w:t>
      </w:r>
      <w:r>
        <w:rPr>
          <w:rFonts w:ascii="Times New Roman" w:hAnsi="Times New Roman"/>
          <w:i/>
          <w:color w:val="000000"/>
          <w:sz w:val="23"/>
          <w:szCs w:val="23"/>
        </w:rPr>
        <w:t>antara dua pihak atau dua negara”</w:t>
      </w:r>
      <w:r>
        <w:rPr>
          <w:rFonts w:ascii="Times New Roman" w:hAnsi="Times New Roman"/>
          <w:color w:val="000000"/>
          <w:sz w:val="23"/>
          <w:szCs w:val="23"/>
        </w:rPr>
        <w:t>.</w:t>
      </w:r>
      <w:r>
        <w:rPr>
          <w:rFonts w:ascii="Times New Roman" w:hAnsi="Times New Roman"/>
          <w:b/>
          <w:sz w:val="24"/>
          <w:lang w:val="en-US"/>
        </w:rPr>
        <w:t xml:space="preserve"> </w:t>
      </w:r>
      <w:r>
        <w:rPr>
          <w:rFonts w:ascii="Times New Roman" w:hAnsi="Times New Roman"/>
          <w:color w:val="000000"/>
          <w:sz w:val="23"/>
          <w:szCs w:val="23"/>
        </w:rPr>
        <w:t>Pernyataan ini mengandung arti bahwa hubungan bilateral merupakan hubungan timbal balik dan saling mempengaruhi antara dua negara. (</w:t>
      </w:r>
      <w:r>
        <w:rPr>
          <w:rFonts w:ascii="Times New Roman" w:hAnsi="Times New Roman"/>
          <w:color w:val="2F5496" w:themeColor="accent1" w:themeShade="BF"/>
          <w:sz w:val="23"/>
          <w:szCs w:val="23"/>
        </w:rPr>
        <w:t>Krisna, 2013</w:t>
      </w:r>
      <w:r>
        <w:rPr>
          <w:rFonts w:ascii="Times New Roman" w:hAnsi="Times New Roman"/>
          <w:color w:val="000000"/>
          <w:sz w:val="23"/>
          <w:szCs w:val="23"/>
        </w:rPr>
        <w:t>)</w:t>
      </w:r>
    </w:p>
    <w:p w:rsidR="003752A9" w:rsidRDefault="00541F2D">
      <w:pPr>
        <w:spacing w:after="0" w:line="240" w:lineRule="auto"/>
        <w:ind w:firstLine="720"/>
        <w:jc w:val="both"/>
        <w:rPr>
          <w:rFonts w:ascii="Times New Roman" w:hAnsi="Times New Roman"/>
          <w:b/>
          <w:sz w:val="24"/>
          <w:lang w:val="en-US"/>
        </w:rPr>
      </w:pPr>
      <w:proofErr w:type="spellStart"/>
      <w:proofErr w:type="gramStart"/>
      <w:r>
        <w:rPr>
          <w:rFonts w:ascii="Times New Roman" w:hAnsi="Times New Roman"/>
          <w:sz w:val="23"/>
          <w:szCs w:val="23"/>
          <w:lang w:val="en-US"/>
        </w:rPr>
        <w:t>Menurut</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Kusumohamidjojo</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hubungan</w:t>
      </w:r>
      <w:proofErr w:type="spellEnd"/>
      <w:r>
        <w:rPr>
          <w:rFonts w:ascii="Times New Roman" w:hAnsi="Times New Roman"/>
          <w:sz w:val="23"/>
          <w:szCs w:val="23"/>
          <w:lang w:val="en-US"/>
        </w:rPr>
        <w:t xml:space="preserve"> bilateral </w:t>
      </w:r>
      <w:proofErr w:type="spellStart"/>
      <w:r>
        <w:rPr>
          <w:rFonts w:ascii="Times New Roman" w:hAnsi="Times New Roman"/>
          <w:sz w:val="23"/>
          <w:szCs w:val="23"/>
          <w:lang w:val="en-US"/>
        </w:rPr>
        <w:t>diartikan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suatu</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bentuk</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kerjasama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diantara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kedua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negara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baik</w:t>
      </w:r>
      <w:proofErr w:type="spellEnd"/>
      <w:r>
        <w:rPr>
          <w:rFonts w:ascii="Times New Roman" w:hAnsi="Times New Roman"/>
          <w:sz w:val="23"/>
          <w:szCs w:val="23"/>
          <w:lang w:val="en-US"/>
        </w:rPr>
        <w:t xml:space="preserve"> yang </w:t>
      </w:r>
      <w:proofErr w:type="spellStart"/>
      <w:r>
        <w:rPr>
          <w:rFonts w:ascii="Times New Roman" w:hAnsi="Times New Roman"/>
          <w:sz w:val="23"/>
          <w:szCs w:val="23"/>
          <w:lang w:val="en-US"/>
        </w:rPr>
        <w:t>berdekatan</w:t>
      </w:r>
      <w:proofErr w:type="spellEnd"/>
      <w:r>
        <w:rPr>
          <w:rFonts w:ascii="Times New Roman" w:hAnsi="Times New Roman"/>
          <w:sz w:val="23"/>
          <w:szCs w:val="23"/>
        </w:rPr>
        <w:t xml:space="preserve"> </w:t>
      </w:r>
      <w:proofErr w:type="spellStart"/>
      <w:r>
        <w:rPr>
          <w:rFonts w:ascii="Times New Roman" w:hAnsi="Times New Roman"/>
          <w:sz w:val="23"/>
          <w:szCs w:val="23"/>
          <w:lang w:val="en-US"/>
        </w:rPr>
        <w:t>secara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geografis</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ataupun</w:t>
      </w:r>
      <w:proofErr w:type="spellEnd"/>
      <w:r>
        <w:rPr>
          <w:rFonts w:ascii="Times New Roman" w:hAnsi="Times New Roman"/>
          <w:sz w:val="23"/>
          <w:szCs w:val="23"/>
          <w:lang w:val="en-US"/>
        </w:rPr>
        <w:t xml:space="preserve"> yang </w:t>
      </w:r>
      <w:proofErr w:type="spellStart"/>
      <w:r>
        <w:rPr>
          <w:rFonts w:ascii="Times New Roman" w:hAnsi="Times New Roman"/>
          <w:sz w:val="23"/>
          <w:szCs w:val="23"/>
          <w:lang w:val="en-US"/>
        </w:rPr>
        <w:t>jauh</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diseberang</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lautan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dengan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sasaran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utama</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untuk</w:t>
      </w:r>
      <w:proofErr w:type="spellEnd"/>
      <w:r>
        <w:rPr>
          <w:rFonts w:ascii="Times New Roman" w:hAnsi="Times New Roman"/>
          <w:sz w:val="23"/>
          <w:szCs w:val="23"/>
        </w:rPr>
        <w:t xml:space="preserve"> </w:t>
      </w:r>
      <w:proofErr w:type="spellStart"/>
      <w:r>
        <w:rPr>
          <w:rFonts w:ascii="Times New Roman" w:hAnsi="Times New Roman"/>
          <w:sz w:val="23"/>
          <w:szCs w:val="23"/>
          <w:lang w:val="en-US"/>
        </w:rPr>
        <w:t>menciptakan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perdamaian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dengan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memperhatikan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kesamaan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politik</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kebudayaan</w:t>
      </w:r>
      <w:proofErr w:type="spellEnd"/>
      <w:r>
        <w:rPr>
          <w:rFonts w:ascii="Times New Roman" w:hAnsi="Times New Roman"/>
          <w:sz w:val="23"/>
          <w:szCs w:val="23"/>
          <w:lang w:val="en-US"/>
        </w:rPr>
        <w:t>,</w:t>
      </w:r>
      <w:r>
        <w:rPr>
          <w:rFonts w:ascii="Times New Roman" w:hAnsi="Times New Roman"/>
          <w:sz w:val="23"/>
          <w:szCs w:val="23"/>
        </w:rPr>
        <w:t xml:space="preserve"> </w:t>
      </w:r>
      <w:proofErr w:type="spellStart"/>
      <w:r>
        <w:rPr>
          <w:rFonts w:ascii="Times New Roman" w:hAnsi="Times New Roman"/>
          <w:sz w:val="23"/>
          <w:szCs w:val="23"/>
          <w:lang w:val="en-US"/>
        </w:rPr>
        <w:t>dan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struktur</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ekonomi</w:t>
      </w:r>
      <w:proofErr w:type="spellEnd"/>
      <w:r>
        <w:rPr>
          <w:rFonts w:ascii="Times New Roman" w:hAnsi="Times New Roman"/>
          <w:sz w:val="23"/>
          <w:szCs w:val="23"/>
          <w:lang w:val="en-US"/>
        </w:rPr>
        <w:t>.</w:t>
      </w:r>
      <w:proofErr w:type="gramEnd"/>
      <w:r>
        <w:rPr>
          <w:rFonts w:ascii="Times New Roman" w:hAnsi="Times New Roman"/>
          <w:sz w:val="23"/>
          <w:szCs w:val="23"/>
        </w:rPr>
        <w:t xml:space="preserve"> Hubungan antar dua negara bisa dilakukan dalam berbagai bidang kehidupan manusia seperti; bidang ekonomi, politik, kesehatan, militer dan kebudayaan. (</w:t>
      </w:r>
      <w:r>
        <w:rPr>
          <w:rFonts w:ascii="Times New Roman" w:hAnsi="Times New Roman"/>
          <w:color w:val="2F5496" w:themeColor="accent1" w:themeShade="BF"/>
          <w:sz w:val="23"/>
          <w:szCs w:val="23"/>
        </w:rPr>
        <w:t>Kusumohamidjojo, 1987</w:t>
      </w:r>
      <w:r>
        <w:rPr>
          <w:rFonts w:ascii="Times New Roman" w:hAnsi="Times New Roman"/>
          <w:sz w:val="23"/>
          <w:szCs w:val="23"/>
        </w:rPr>
        <w:t>)</w:t>
      </w:r>
    </w:p>
    <w:p w:rsidR="003752A9" w:rsidRDefault="00541F2D">
      <w:pPr>
        <w:spacing w:after="0" w:line="240" w:lineRule="auto"/>
        <w:ind w:firstLine="720"/>
        <w:jc w:val="both"/>
        <w:rPr>
          <w:rFonts w:ascii="Times New Roman" w:hAnsi="Times New Roman"/>
          <w:b/>
          <w:sz w:val="24"/>
          <w:lang w:val="en-US"/>
        </w:rPr>
      </w:pPr>
      <w:r>
        <w:rPr>
          <w:rFonts w:ascii="Times New Roman" w:hAnsi="Times New Roman"/>
          <w:sz w:val="23"/>
          <w:szCs w:val="23"/>
        </w:rPr>
        <w:t>Hubungan akan terjalin sesuai dengan tujuan-tujuan spesifik serta bidang-bidang khusus yang dijadikan tolak ukur bagi suatu negara dalam melakukan hubungan dengan negara lain.</w:t>
      </w:r>
      <w:r>
        <w:rPr>
          <w:rFonts w:ascii="Times New Roman" w:hAnsi="Times New Roman"/>
          <w:b/>
          <w:sz w:val="23"/>
          <w:szCs w:val="23"/>
          <w:lang w:eastAsia="id-ID"/>
        </w:rPr>
        <w:t xml:space="preserve"> </w:t>
      </w:r>
      <w:r>
        <w:rPr>
          <w:rFonts w:ascii="Times New Roman" w:hAnsi="Times New Roman"/>
          <w:sz w:val="23"/>
          <w:szCs w:val="23"/>
        </w:rPr>
        <w:t xml:space="preserve">Sebagian besar transaksi dan interaksi antar negara dalam sistem internasional sekarang bersifat rutin dan hampir bebas dari konflik. Berbagai jenis masalah nasional, regional, atau global yang bermunculan memerlukan perhatian lebih dari satu negara. Dalam kebanyakan kasus yang terjadi, pemerintah saling berhubungan dengan mengajukan </w:t>
      </w:r>
      <w:r>
        <w:rPr>
          <w:rFonts w:ascii="Times New Roman" w:hAnsi="Times New Roman"/>
          <w:i/>
          <w:sz w:val="23"/>
          <w:szCs w:val="23"/>
        </w:rPr>
        <w:t>alternative</w:t>
      </w:r>
      <w:r>
        <w:rPr>
          <w:rFonts w:ascii="Times New Roman" w:hAnsi="Times New Roman"/>
          <w:sz w:val="23"/>
          <w:szCs w:val="23"/>
        </w:rPr>
        <w:t xml:space="preserve"> pemecahan, perundingan, atau pembicaraan mengenai masalah yang dihadapi, mengemukakan berbagai teknis untuk menopang pemecahan masalah tertentu dan mengakhiri perundingan dengan suatu perjanjian atau saling pengertian yang memuaskan semua pihak.</w:t>
      </w:r>
    </w:p>
    <w:p w:rsidR="003752A9" w:rsidRDefault="00541F2D">
      <w:pPr>
        <w:spacing w:after="0" w:line="240" w:lineRule="auto"/>
        <w:ind w:firstLine="720"/>
        <w:jc w:val="both"/>
        <w:rPr>
          <w:rFonts w:ascii="Times New Roman" w:hAnsi="Times New Roman"/>
          <w:b/>
          <w:sz w:val="24"/>
        </w:rPr>
      </w:pPr>
      <w:r>
        <w:rPr>
          <w:rFonts w:ascii="Times New Roman" w:hAnsi="Times New Roman"/>
          <w:sz w:val="23"/>
          <w:szCs w:val="23"/>
        </w:rPr>
        <w:t>Menurut T. May. Rudy setelah kerjasama yang terbentuk dari berbagai komitmen individu untuk mendapatkan kesejahteraan secara kolektif yang merupakan hasil dari adanya persamaan kepentingan. Kerjasama bilateral merupakan suatu bentuk hubungan dua negara yang saling mempengaruhi atau terjadinya hubungan timbal balik yang dimanifestasikan dalam bentuk kooperasi. (</w:t>
      </w:r>
      <w:r>
        <w:rPr>
          <w:rFonts w:ascii="Times New Roman" w:hAnsi="Times New Roman"/>
          <w:color w:val="2F5496" w:themeColor="accent1" w:themeShade="BF"/>
          <w:sz w:val="23"/>
          <w:szCs w:val="23"/>
        </w:rPr>
        <w:t>Rudy, 2005</w:t>
      </w:r>
      <w:r>
        <w:rPr>
          <w:rFonts w:ascii="Times New Roman" w:hAnsi="Times New Roman"/>
          <w:sz w:val="23"/>
          <w:szCs w:val="23"/>
        </w:rPr>
        <w:t>)</w:t>
      </w:r>
    </w:p>
    <w:p w:rsidR="003752A9" w:rsidRDefault="00541F2D">
      <w:pPr>
        <w:spacing w:after="120" w:line="240" w:lineRule="auto"/>
        <w:ind w:firstLine="720"/>
        <w:jc w:val="both"/>
        <w:rPr>
          <w:rFonts w:ascii="Times New Roman" w:hAnsi="Times New Roman"/>
          <w:sz w:val="23"/>
          <w:szCs w:val="23"/>
        </w:rPr>
      </w:pPr>
      <w:r>
        <w:rPr>
          <w:rFonts w:ascii="Times New Roman" w:hAnsi="Times New Roman"/>
          <w:sz w:val="23"/>
          <w:szCs w:val="23"/>
        </w:rPr>
        <w:t>Menurut K.J Holsti, kerjasama atau kolaborasi bermula karena adanya keanekaragaman masalah nasional, regional maupun global yang muncul sehingga diperlukan adanya perhatian lebih dari satu negara, kemudian masing-masing pemerintah saling melakukan pendekatan dengan membawa usul penganggulangan serta penanganan suatu masalah atau mendiskusikan masalah yang sedang dihadapi serta menyimpulkan bukti-bukti teknis untuk membenarkan satu usul yang lainnya, dan mengakhiri perundingan dengan membuat suatu kerangka perjanjian yang dapat diimplementasikan atau dapat disepakati dan dimengerti semua pihak. Selanjunya Holsti memberikan definisi kerjasama bilateral yang meliputi:</w:t>
      </w:r>
    </w:p>
    <w:p w:rsidR="003752A9" w:rsidRDefault="00541F2D">
      <w:pPr>
        <w:numPr>
          <w:ilvl w:val="0"/>
          <w:numId w:val="6"/>
        </w:numPr>
        <w:spacing w:after="0" w:line="240" w:lineRule="auto"/>
        <w:ind w:left="284" w:hanging="284"/>
        <w:jc w:val="both"/>
        <w:rPr>
          <w:rFonts w:ascii="Times New Roman" w:hAnsi="Times New Roman"/>
          <w:sz w:val="23"/>
          <w:szCs w:val="23"/>
        </w:rPr>
      </w:pPr>
      <w:r>
        <w:rPr>
          <w:rFonts w:ascii="Times New Roman" w:hAnsi="Times New Roman"/>
          <w:sz w:val="23"/>
          <w:szCs w:val="23"/>
        </w:rPr>
        <w:t>Persetujuan atas masalah tertentu antara dua negara dalam rangka memanfaatkan persamaan kepentingan.</w:t>
      </w:r>
    </w:p>
    <w:p w:rsidR="003752A9" w:rsidRDefault="00541F2D">
      <w:pPr>
        <w:numPr>
          <w:ilvl w:val="0"/>
          <w:numId w:val="6"/>
        </w:numPr>
        <w:spacing w:after="0" w:line="240" w:lineRule="auto"/>
        <w:ind w:left="284" w:hanging="284"/>
        <w:jc w:val="both"/>
        <w:rPr>
          <w:rFonts w:ascii="Times New Roman" w:hAnsi="Times New Roman"/>
          <w:sz w:val="23"/>
          <w:szCs w:val="23"/>
        </w:rPr>
      </w:pPr>
      <w:r>
        <w:rPr>
          <w:rFonts w:ascii="Times New Roman" w:hAnsi="Times New Roman"/>
          <w:sz w:val="23"/>
          <w:szCs w:val="23"/>
        </w:rPr>
        <w:t>Pandangan atau harapan suatu negara bahwa kebijakan yang diputuskan oleh negara lainnya membantu negara itu untuk mencapai kepentingan dan nilai-nilai suatu hubungan bilateral.</w:t>
      </w:r>
    </w:p>
    <w:p w:rsidR="003752A9" w:rsidRDefault="00541F2D">
      <w:pPr>
        <w:numPr>
          <w:ilvl w:val="0"/>
          <w:numId w:val="6"/>
        </w:numPr>
        <w:spacing w:after="120" w:line="240" w:lineRule="auto"/>
        <w:ind w:left="284" w:hanging="284"/>
        <w:jc w:val="both"/>
        <w:rPr>
          <w:rFonts w:ascii="Times New Roman" w:hAnsi="Times New Roman"/>
          <w:sz w:val="23"/>
          <w:szCs w:val="23"/>
        </w:rPr>
      </w:pPr>
      <w:r>
        <w:rPr>
          <w:rFonts w:ascii="Times New Roman" w:hAnsi="Times New Roman"/>
          <w:sz w:val="23"/>
          <w:szCs w:val="23"/>
        </w:rPr>
        <w:t>Aturan resmi dan tidak resmi mengenai transaksi atau kebijakan di masa depan yang dilakukan kedua negara untuk melaksanakan tujuan agar saling dapat menghasilkan sesuatu lewat suatu implementasi yang promosikan dan di penuhi oleh semua pihak terkait. (</w:t>
      </w:r>
      <w:r>
        <w:rPr>
          <w:rFonts w:ascii="Times New Roman" w:hAnsi="Times New Roman"/>
          <w:color w:val="2F5496" w:themeColor="accent1" w:themeShade="BF"/>
          <w:sz w:val="23"/>
          <w:szCs w:val="23"/>
        </w:rPr>
        <w:t>Holsti, 1987</w:t>
      </w:r>
      <w:r>
        <w:rPr>
          <w:rFonts w:ascii="Times New Roman" w:hAnsi="Times New Roman"/>
          <w:sz w:val="23"/>
          <w:szCs w:val="23"/>
        </w:rPr>
        <w:t>)</w:t>
      </w:r>
    </w:p>
    <w:p w:rsidR="003752A9" w:rsidRDefault="00541F2D">
      <w:pPr>
        <w:spacing w:after="0" w:line="240" w:lineRule="auto"/>
        <w:jc w:val="both"/>
        <w:rPr>
          <w:rFonts w:ascii="Times New Roman" w:hAnsi="Times New Roman"/>
          <w:color w:val="000000"/>
          <w:sz w:val="24"/>
          <w:szCs w:val="23"/>
        </w:rPr>
      </w:pPr>
      <w:r>
        <w:rPr>
          <w:rFonts w:ascii="Times New Roman" w:hAnsi="Times New Roman"/>
          <w:b/>
          <w:color w:val="000000"/>
          <w:sz w:val="24"/>
          <w:szCs w:val="23"/>
        </w:rPr>
        <w:t xml:space="preserve">Konsep </w:t>
      </w:r>
      <w:r>
        <w:rPr>
          <w:rFonts w:ascii="Times New Roman" w:hAnsi="Times New Roman"/>
          <w:b/>
          <w:i/>
          <w:color w:val="000000"/>
          <w:sz w:val="24"/>
          <w:szCs w:val="23"/>
        </w:rPr>
        <w:t>Human Security</w:t>
      </w:r>
    </w:p>
    <w:p w:rsidR="003752A9" w:rsidRDefault="00541F2D">
      <w:pPr>
        <w:spacing w:after="80" w:line="240" w:lineRule="auto"/>
        <w:ind w:firstLine="720"/>
        <w:jc w:val="both"/>
        <w:rPr>
          <w:rFonts w:ascii="Times New Roman" w:hAnsi="Times New Roman"/>
          <w:color w:val="000000"/>
          <w:sz w:val="23"/>
          <w:szCs w:val="23"/>
          <w:lang w:val="en-US"/>
        </w:rPr>
      </w:pPr>
      <w:r>
        <w:rPr>
          <w:rFonts w:ascii="Times New Roman" w:hAnsi="Times New Roman"/>
          <w:color w:val="000000"/>
          <w:sz w:val="23"/>
          <w:szCs w:val="23"/>
        </w:rPr>
        <w:t>Keamanan manusia (</w:t>
      </w:r>
      <w:r>
        <w:rPr>
          <w:rFonts w:ascii="Times New Roman" w:hAnsi="Times New Roman"/>
          <w:i/>
          <w:color w:val="000000"/>
          <w:sz w:val="23"/>
          <w:szCs w:val="23"/>
        </w:rPr>
        <w:t>human security</w:t>
      </w:r>
      <w:r>
        <w:rPr>
          <w:rFonts w:ascii="Times New Roman" w:hAnsi="Times New Roman"/>
          <w:color w:val="000000"/>
          <w:sz w:val="23"/>
          <w:szCs w:val="23"/>
        </w:rPr>
        <w:t xml:space="preserve">) pertama kali dikenal melalui publikasi </w:t>
      </w:r>
      <w:r>
        <w:rPr>
          <w:rFonts w:ascii="Times New Roman" w:hAnsi="Times New Roman"/>
          <w:i/>
          <w:color w:val="000000"/>
          <w:sz w:val="23"/>
          <w:szCs w:val="23"/>
        </w:rPr>
        <w:t>United Nations Development Programme</w:t>
      </w:r>
      <w:r>
        <w:rPr>
          <w:rFonts w:ascii="Times New Roman" w:hAnsi="Times New Roman"/>
          <w:color w:val="000000"/>
          <w:sz w:val="23"/>
          <w:szCs w:val="23"/>
        </w:rPr>
        <w:t xml:space="preserve"> (UNDP) yang berjudul  “</w:t>
      </w:r>
      <w:r>
        <w:rPr>
          <w:rFonts w:ascii="Times New Roman" w:hAnsi="Times New Roman"/>
          <w:i/>
          <w:color w:val="000000"/>
          <w:sz w:val="23"/>
          <w:szCs w:val="23"/>
        </w:rPr>
        <w:t>Human Development Report</w:t>
      </w:r>
      <w:r>
        <w:rPr>
          <w:rFonts w:ascii="Times New Roman" w:hAnsi="Times New Roman"/>
          <w:color w:val="000000"/>
          <w:sz w:val="23"/>
          <w:szCs w:val="23"/>
        </w:rPr>
        <w:t xml:space="preserve"> </w:t>
      </w:r>
      <w:r>
        <w:rPr>
          <w:rFonts w:ascii="Times New Roman" w:hAnsi="Times New Roman"/>
          <w:color w:val="000000"/>
          <w:sz w:val="23"/>
          <w:szCs w:val="23"/>
        </w:rPr>
        <w:lastRenderedPageBreak/>
        <w:t>1994” yang menjelaskan mengenai definisi keamanan manusia (human security) yaitu aspek penting yang berbicara mengenai keamanan dan komponen utamanya adalah manusia. Dalam publikasinya UNDP mendefinisikan keamanan manusia (</w:t>
      </w:r>
      <w:r>
        <w:rPr>
          <w:rFonts w:ascii="Times New Roman" w:hAnsi="Times New Roman"/>
          <w:i/>
          <w:color w:val="000000"/>
          <w:sz w:val="23"/>
          <w:szCs w:val="23"/>
        </w:rPr>
        <w:t>human security</w:t>
      </w:r>
      <w:r>
        <w:rPr>
          <w:rFonts w:ascii="Times New Roman" w:hAnsi="Times New Roman"/>
          <w:color w:val="000000"/>
          <w:sz w:val="23"/>
          <w:szCs w:val="23"/>
        </w:rPr>
        <w:t>), sebagai berikut:</w:t>
      </w:r>
      <w:r>
        <w:rPr>
          <w:rFonts w:ascii="Times New Roman" w:hAnsi="Times New Roman"/>
          <w:color w:val="000000"/>
          <w:sz w:val="23"/>
          <w:szCs w:val="23"/>
          <w:lang w:val="en-US"/>
        </w:rPr>
        <w:t xml:space="preserve"> </w:t>
      </w:r>
      <w:r>
        <w:rPr>
          <w:rFonts w:ascii="Times New Roman" w:hAnsi="Times New Roman"/>
          <w:b/>
          <w:color w:val="000000"/>
          <w:szCs w:val="23"/>
        </w:rPr>
        <w:t>“</w:t>
      </w:r>
      <w:r>
        <w:rPr>
          <w:rFonts w:ascii="Times New Roman" w:hAnsi="Times New Roman"/>
          <w:b/>
          <w:i/>
          <w:color w:val="000000"/>
          <w:szCs w:val="23"/>
        </w:rPr>
        <w:t>Human security can be said to have two main aspects. It means, first, safety from such chronic threats as hunger, infectious disease and repression. And second, it means protection from sudden and hurtful disruptions in the patterns of daily life – whether in homes, in jobs or in communities. Such threats can exist at  all levels of national income and development</w:t>
      </w:r>
      <w:r>
        <w:rPr>
          <w:rFonts w:ascii="Times New Roman" w:hAnsi="Times New Roman"/>
          <w:b/>
          <w:color w:val="000000"/>
          <w:szCs w:val="23"/>
        </w:rPr>
        <w:t xml:space="preserve">.” </w:t>
      </w:r>
      <w:r>
        <w:rPr>
          <w:rFonts w:ascii="Times New Roman" w:hAnsi="Times New Roman"/>
          <w:color w:val="000000"/>
          <w:sz w:val="23"/>
          <w:szCs w:val="23"/>
        </w:rPr>
        <w:t>(</w:t>
      </w:r>
      <w:r>
        <w:rPr>
          <w:rFonts w:ascii="Times New Roman" w:hAnsi="Times New Roman"/>
          <w:i/>
          <w:color w:val="2F5496" w:themeColor="accent1" w:themeShade="BF"/>
          <w:sz w:val="23"/>
          <w:szCs w:val="23"/>
        </w:rPr>
        <w:t>United Nations Development Programme</w:t>
      </w:r>
      <w:r>
        <w:rPr>
          <w:rFonts w:ascii="Times New Roman" w:hAnsi="Times New Roman"/>
          <w:color w:val="2F5496" w:themeColor="accent1" w:themeShade="BF"/>
          <w:sz w:val="23"/>
          <w:szCs w:val="23"/>
        </w:rPr>
        <w:t xml:space="preserve"> (UNDP), 1994</w:t>
      </w:r>
      <w:r>
        <w:rPr>
          <w:rFonts w:ascii="Times New Roman" w:hAnsi="Times New Roman"/>
          <w:color w:val="000000"/>
          <w:sz w:val="23"/>
          <w:szCs w:val="23"/>
        </w:rPr>
        <w:t>)</w:t>
      </w:r>
    </w:p>
    <w:p w:rsidR="003752A9" w:rsidRDefault="00541F2D">
      <w:pPr>
        <w:spacing w:after="120" w:line="240" w:lineRule="auto"/>
        <w:ind w:firstLine="720"/>
        <w:jc w:val="both"/>
        <w:rPr>
          <w:rFonts w:ascii="Times New Roman" w:hAnsi="Times New Roman"/>
          <w:color w:val="000000"/>
          <w:sz w:val="23"/>
          <w:szCs w:val="23"/>
        </w:rPr>
      </w:pPr>
      <w:r>
        <w:rPr>
          <w:rFonts w:ascii="Times New Roman" w:hAnsi="Times New Roman"/>
          <w:color w:val="000000"/>
          <w:sz w:val="23"/>
          <w:szCs w:val="23"/>
        </w:rPr>
        <w:t xml:space="preserve">Adapun publikasi UNDP terdapat tujuh komponen utama dalam perspektif keamanan manusia (human security). yaitu: </w:t>
      </w:r>
    </w:p>
    <w:p w:rsidR="003752A9" w:rsidRDefault="00541F2D">
      <w:pPr>
        <w:pStyle w:val="ListParagraph"/>
        <w:numPr>
          <w:ilvl w:val="0"/>
          <w:numId w:val="8"/>
        </w:numPr>
        <w:spacing w:after="0" w:line="240" w:lineRule="auto"/>
        <w:ind w:left="993" w:hanging="65"/>
        <w:rPr>
          <w:rFonts w:ascii="Times New Roman" w:hAnsi="Times New Roman"/>
          <w:color w:val="000000"/>
          <w:sz w:val="23"/>
          <w:szCs w:val="23"/>
        </w:rPr>
      </w:pPr>
      <w:r>
        <w:rPr>
          <w:rFonts w:ascii="Times New Roman" w:hAnsi="Times New Roman"/>
          <w:color w:val="000000"/>
          <w:sz w:val="23"/>
          <w:szCs w:val="23"/>
        </w:rPr>
        <w:t>keamanan ekonomi (</w:t>
      </w:r>
      <w:r>
        <w:rPr>
          <w:rFonts w:ascii="Times New Roman" w:hAnsi="Times New Roman"/>
          <w:i/>
          <w:color w:val="000000"/>
          <w:sz w:val="23"/>
          <w:szCs w:val="23"/>
        </w:rPr>
        <w:t>economic security</w:t>
      </w:r>
      <w:r>
        <w:rPr>
          <w:rFonts w:ascii="Times New Roman" w:hAnsi="Times New Roman"/>
          <w:color w:val="000000"/>
          <w:sz w:val="23"/>
          <w:szCs w:val="23"/>
        </w:rPr>
        <w:t>)</w:t>
      </w:r>
    </w:p>
    <w:p w:rsidR="003752A9" w:rsidRDefault="00541F2D">
      <w:pPr>
        <w:pStyle w:val="ListParagraph"/>
        <w:numPr>
          <w:ilvl w:val="0"/>
          <w:numId w:val="8"/>
        </w:numPr>
        <w:spacing w:after="0" w:line="240" w:lineRule="auto"/>
        <w:ind w:left="993" w:hanging="65"/>
        <w:rPr>
          <w:rFonts w:ascii="Times New Roman" w:hAnsi="Times New Roman"/>
          <w:color w:val="000000"/>
          <w:sz w:val="23"/>
          <w:szCs w:val="23"/>
        </w:rPr>
      </w:pPr>
      <w:r>
        <w:rPr>
          <w:rFonts w:ascii="Times New Roman" w:hAnsi="Times New Roman"/>
          <w:color w:val="000000"/>
          <w:sz w:val="23"/>
          <w:szCs w:val="23"/>
        </w:rPr>
        <w:t>keamanan pangan (</w:t>
      </w:r>
      <w:r>
        <w:rPr>
          <w:rFonts w:ascii="Times New Roman" w:hAnsi="Times New Roman"/>
          <w:i/>
          <w:color w:val="000000"/>
          <w:sz w:val="23"/>
          <w:szCs w:val="23"/>
        </w:rPr>
        <w:t>food security</w:t>
      </w:r>
      <w:r>
        <w:rPr>
          <w:rFonts w:ascii="Times New Roman" w:hAnsi="Times New Roman"/>
          <w:color w:val="000000"/>
          <w:sz w:val="23"/>
          <w:szCs w:val="23"/>
        </w:rPr>
        <w:t>)</w:t>
      </w:r>
    </w:p>
    <w:p w:rsidR="003752A9" w:rsidRDefault="00541F2D">
      <w:pPr>
        <w:pStyle w:val="ListParagraph"/>
        <w:numPr>
          <w:ilvl w:val="0"/>
          <w:numId w:val="8"/>
        </w:numPr>
        <w:spacing w:after="0" w:line="240" w:lineRule="auto"/>
        <w:ind w:left="993" w:hanging="65"/>
        <w:rPr>
          <w:rFonts w:ascii="Times New Roman" w:hAnsi="Times New Roman"/>
          <w:color w:val="000000"/>
          <w:sz w:val="23"/>
          <w:szCs w:val="23"/>
        </w:rPr>
      </w:pPr>
      <w:r>
        <w:rPr>
          <w:rFonts w:ascii="Times New Roman" w:hAnsi="Times New Roman"/>
          <w:color w:val="000000"/>
          <w:sz w:val="23"/>
          <w:szCs w:val="23"/>
        </w:rPr>
        <w:t>keamanan kesehatan (</w:t>
      </w:r>
      <w:r>
        <w:rPr>
          <w:rFonts w:ascii="Times New Roman" w:hAnsi="Times New Roman"/>
          <w:i/>
          <w:color w:val="000000"/>
          <w:sz w:val="23"/>
          <w:szCs w:val="23"/>
        </w:rPr>
        <w:t>health security</w:t>
      </w:r>
      <w:r>
        <w:rPr>
          <w:rFonts w:ascii="Times New Roman" w:hAnsi="Times New Roman"/>
          <w:color w:val="000000"/>
          <w:sz w:val="23"/>
          <w:szCs w:val="23"/>
        </w:rPr>
        <w:t>)</w:t>
      </w:r>
    </w:p>
    <w:p w:rsidR="003752A9" w:rsidRDefault="00541F2D">
      <w:pPr>
        <w:pStyle w:val="ListParagraph"/>
        <w:numPr>
          <w:ilvl w:val="0"/>
          <w:numId w:val="8"/>
        </w:numPr>
        <w:spacing w:after="0" w:line="240" w:lineRule="auto"/>
        <w:ind w:left="993" w:hanging="65"/>
        <w:rPr>
          <w:rFonts w:ascii="Times New Roman" w:hAnsi="Times New Roman"/>
          <w:color w:val="000000"/>
          <w:sz w:val="23"/>
          <w:szCs w:val="23"/>
        </w:rPr>
      </w:pPr>
      <w:r>
        <w:rPr>
          <w:rFonts w:ascii="Times New Roman" w:hAnsi="Times New Roman"/>
          <w:color w:val="000000"/>
          <w:sz w:val="23"/>
          <w:szCs w:val="23"/>
        </w:rPr>
        <w:t>keamanan lingkungan (</w:t>
      </w:r>
      <w:r>
        <w:rPr>
          <w:rFonts w:ascii="Times New Roman" w:hAnsi="Times New Roman"/>
          <w:i/>
          <w:color w:val="000000"/>
          <w:sz w:val="23"/>
          <w:szCs w:val="23"/>
        </w:rPr>
        <w:t>environmental security</w:t>
      </w:r>
      <w:r>
        <w:rPr>
          <w:rFonts w:ascii="Times New Roman" w:hAnsi="Times New Roman"/>
          <w:color w:val="000000"/>
          <w:sz w:val="23"/>
          <w:szCs w:val="23"/>
        </w:rPr>
        <w:t>)</w:t>
      </w:r>
    </w:p>
    <w:p w:rsidR="003752A9" w:rsidRDefault="00541F2D">
      <w:pPr>
        <w:pStyle w:val="ListParagraph"/>
        <w:numPr>
          <w:ilvl w:val="0"/>
          <w:numId w:val="8"/>
        </w:numPr>
        <w:spacing w:after="0" w:line="240" w:lineRule="auto"/>
        <w:ind w:left="993" w:hanging="65"/>
        <w:rPr>
          <w:rFonts w:ascii="Times New Roman" w:hAnsi="Times New Roman"/>
          <w:color w:val="000000"/>
          <w:sz w:val="23"/>
          <w:szCs w:val="23"/>
        </w:rPr>
      </w:pPr>
      <w:r>
        <w:rPr>
          <w:rFonts w:ascii="Times New Roman" w:hAnsi="Times New Roman"/>
          <w:color w:val="000000"/>
          <w:sz w:val="23"/>
          <w:szCs w:val="23"/>
        </w:rPr>
        <w:t>keamanan individu (</w:t>
      </w:r>
      <w:r>
        <w:rPr>
          <w:rFonts w:ascii="Times New Roman" w:hAnsi="Times New Roman"/>
          <w:i/>
          <w:color w:val="000000"/>
          <w:sz w:val="23"/>
          <w:szCs w:val="23"/>
        </w:rPr>
        <w:t>personal security</w:t>
      </w:r>
      <w:r>
        <w:rPr>
          <w:rFonts w:ascii="Times New Roman" w:hAnsi="Times New Roman"/>
          <w:color w:val="000000"/>
          <w:sz w:val="23"/>
          <w:szCs w:val="23"/>
        </w:rPr>
        <w:t>)</w:t>
      </w:r>
    </w:p>
    <w:p w:rsidR="003752A9" w:rsidRDefault="00541F2D">
      <w:pPr>
        <w:pStyle w:val="ListParagraph"/>
        <w:numPr>
          <w:ilvl w:val="0"/>
          <w:numId w:val="8"/>
        </w:numPr>
        <w:spacing w:after="0" w:line="240" w:lineRule="auto"/>
        <w:ind w:left="993" w:hanging="65"/>
        <w:rPr>
          <w:rFonts w:ascii="Times New Roman" w:hAnsi="Times New Roman"/>
          <w:color w:val="000000"/>
          <w:sz w:val="23"/>
          <w:szCs w:val="23"/>
        </w:rPr>
      </w:pPr>
      <w:r>
        <w:rPr>
          <w:rFonts w:ascii="Times New Roman" w:hAnsi="Times New Roman"/>
          <w:color w:val="000000"/>
          <w:sz w:val="23"/>
          <w:szCs w:val="23"/>
        </w:rPr>
        <w:t>keamanan masyarakat  (</w:t>
      </w:r>
      <w:r>
        <w:rPr>
          <w:rFonts w:ascii="Times New Roman" w:hAnsi="Times New Roman"/>
          <w:i/>
          <w:color w:val="000000"/>
          <w:sz w:val="23"/>
          <w:szCs w:val="23"/>
        </w:rPr>
        <w:t>community  security</w:t>
      </w:r>
      <w:r>
        <w:rPr>
          <w:rFonts w:ascii="Times New Roman" w:hAnsi="Times New Roman"/>
          <w:color w:val="000000"/>
          <w:sz w:val="23"/>
          <w:szCs w:val="23"/>
        </w:rPr>
        <w:t>)</w:t>
      </w:r>
    </w:p>
    <w:p w:rsidR="003752A9" w:rsidRDefault="00541F2D">
      <w:pPr>
        <w:pStyle w:val="ListParagraph"/>
        <w:numPr>
          <w:ilvl w:val="0"/>
          <w:numId w:val="8"/>
        </w:numPr>
        <w:spacing w:after="120" w:line="240" w:lineRule="auto"/>
        <w:ind w:left="993" w:hanging="65"/>
        <w:rPr>
          <w:rFonts w:ascii="Times New Roman" w:hAnsi="Times New Roman"/>
          <w:color w:val="000000"/>
          <w:sz w:val="23"/>
          <w:szCs w:val="23"/>
        </w:rPr>
      </w:pPr>
      <w:r>
        <w:rPr>
          <w:rFonts w:ascii="Times New Roman" w:hAnsi="Times New Roman"/>
          <w:color w:val="000000"/>
          <w:sz w:val="23"/>
          <w:szCs w:val="23"/>
        </w:rPr>
        <w:t>keamanan  politik  (</w:t>
      </w:r>
      <w:r>
        <w:rPr>
          <w:rFonts w:ascii="Times New Roman" w:hAnsi="Times New Roman"/>
          <w:i/>
          <w:color w:val="000000"/>
          <w:sz w:val="23"/>
          <w:szCs w:val="23"/>
        </w:rPr>
        <w:t>political security</w:t>
      </w:r>
      <w:r>
        <w:rPr>
          <w:rFonts w:ascii="Times New Roman" w:hAnsi="Times New Roman"/>
          <w:color w:val="000000"/>
          <w:sz w:val="23"/>
          <w:szCs w:val="23"/>
        </w:rPr>
        <w:t>)</w:t>
      </w:r>
    </w:p>
    <w:p w:rsidR="003752A9" w:rsidRDefault="00541F2D">
      <w:pPr>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Menurut Simon Dalby pergeseran isu keamanan pasca perang dingin yang pada awalnya fokus terhadap keamanan negara berubah menjadi keamanan manusia dan lebih fokus pada keamanan kesehetan, merupakan sebuah reaksi terhadap masalah-masalah dunia yang dihadapi saat ini seperti perdagangan manusia (</w:t>
      </w:r>
      <w:r>
        <w:rPr>
          <w:rFonts w:ascii="Times New Roman" w:hAnsi="Times New Roman"/>
          <w:i/>
          <w:color w:val="000000"/>
          <w:sz w:val="23"/>
          <w:szCs w:val="23"/>
        </w:rPr>
        <w:t>human trafficking</w:t>
      </w:r>
      <w:r>
        <w:rPr>
          <w:rFonts w:ascii="Times New Roman" w:hAnsi="Times New Roman"/>
          <w:color w:val="000000"/>
          <w:sz w:val="23"/>
          <w:szCs w:val="23"/>
        </w:rPr>
        <w:t>), terrorisme, masalah pangan, perdagangan senjata ilegal, permasalahan pengungsi akibat konflik kekerasan fisik dan kesenjangan sosial, pelanggaran hak asasi manusia dan penyakit menular (</w:t>
      </w:r>
      <w:r>
        <w:rPr>
          <w:rFonts w:ascii="Times New Roman" w:hAnsi="Times New Roman"/>
          <w:i/>
          <w:color w:val="000000"/>
          <w:sz w:val="23"/>
          <w:szCs w:val="23"/>
        </w:rPr>
        <w:t>infectious diseases</w:t>
      </w:r>
      <w:r>
        <w:rPr>
          <w:rFonts w:ascii="Times New Roman" w:hAnsi="Times New Roman"/>
          <w:color w:val="000000"/>
          <w:sz w:val="23"/>
          <w:szCs w:val="23"/>
        </w:rPr>
        <w:t>). (</w:t>
      </w:r>
      <w:r>
        <w:rPr>
          <w:rFonts w:ascii="Times New Roman" w:hAnsi="Times New Roman"/>
          <w:color w:val="2F5496" w:themeColor="accent1" w:themeShade="BF"/>
          <w:sz w:val="23"/>
          <w:szCs w:val="23"/>
        </w:rPr>
        <w:t>Dalby, 2012</w:t>
      </w:r>
      <w:r>
        <w:rPr>
          <w:rFonts w:ascii="Times New Roman" w:hAnsi="Times New Roman"/>
          <w:color w:val="000000"/>
          <w:sz w:val="23"/>
          <w:szCs w:val="23"/>
        </w:rPr>
        <w:t>)</w:t>
      </w:r>
    </w:p>
    <w:p w:rsidR="003752A9" w:rsidRDefault="00541F2D">
      <w:pPr>
        <w:spacing w:after="0" w:line="240" w:lineRule="auto"/>
        <w:ind w:firstLine="709"/>
        <w:jc w:val="both"/>
        <w:rPr>
          <w:rFonts w:ascii="Times New Roman" w:hAnsi="Times New Roman"/>
          <w:color w:val="000000"/>
          <w:sz w:val="23"/>
          <w:szCs w:val="23"/>
        </w:rPr>
      </w:pPr>
      <w:r>
        <w:rPr>
          <w:rFonts w:ascii="Times New Roman" w:hAnsi="Times New Roman"/>
          <w:sz w:val="23"/>
          <w:szCs w:val="23"/>
        </w:rPr>
        <w:t xml:space="preserve">Dalam perspektif operasional, menurut Sabina Alkire keamanan manusia dan keamanan kesehatan bertujuan untuk mengatasi situasi ketidakamanan yang kompleks harus ditempuh melalui langkah-langkah kolaboratif, responsif dan berkelanjutan yang berpusat pada betuk (i) penanganan antisipatif (ii) multisektoral (iii) komprehensif (iv) konteks spesifik dalam artian berorientasi pencegahan dan penanganan. Selain itu, perspektif keamanan kesehatan menggunakan pendekatan </w:t>
      </w:r>
      <w:r>
        <w:rPr>
          <w:rFonts w:ascii="Times New Roman" w:hAnsi="Times New Roman"/>
          <w:i/>
          <w:sz w:val="23"/>
          <w:szCs w:val="23"/>
        </w:rPr>
        <w:t>hybrid</w:t>
      </w:r>
      <w:r>
        <w:rPr>
          <w:rFonts w:ascii="Times New Roman" w:hAnsi="Times New Roman"/>
          <w:sz w:val="23"/>
          <w:szCs w:val="23"/>
        </w:rPr>
        <w:t xml:space="preserve"> yang artinya menciptakan suatu metode untuk memperoleh hasil yang diinginkan melalui teknik gabungan antara bentuk-bentuk metode tradisional dengan teknik modern guna menyatukan elemen atau aspek utama dalam keamanan manusia melalui perlindungan dan kerangka kerja pemberdayaan. (</w:t>
      </w:r>
      <w:r>
        <w:rPr>
          <w:rFonts w:ascii="Times New Roman" w:hAnsi="Times New Roman"/>
          <w:color w:val="2F5496" w:themeColor="accent1" w:themeShade="BF"/>
          <w:sz w:val="23"/>
          <w:szCs w:val="23"/>
        </w:rPr>
        <w:t>Alkire, 2003</w:t>
      </w:r>
      <w:r>
        <w:rPr>
          <w:rFonts w:ascii="Times New Roman" w:hAnsi="Times New Roman"/>
          <w:sz w:val="23"/>
          <w:szCs w:val="23"/>
        </w:rPr>
        <w:t>)</w:t>
      </w:r>
    </w:p>
    <w:p w:rsidR="003752A9" w:rsidRDefault="00541F2D">
      <w:pPr>
        <w:spacing w:after="12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Untuk merancang program keamanan kesehatan fase berikutnya membutuhkan serangkaian tujuan dan tugas dalam bentuk implementasi yang menyediakan tindakan yang diperlukan untuk memastikan integritas program keamanan manusia dengan metode </w:t>
      </w:r>
      <w:r>
        <w:rPr>
          <w:rFonts w:ascii="Times New Roman" w:hAnsi="Times New Roman"/>
          <w:i/>
          <w:color w:val="000000"/>
          <w:sz w:val="23"/>
          <w:szCs w:val="23"/>
        </w:rPr>
        <w:t>Mapping</w:t>
      </w:r>
      <w:r>
        <w:rPr>
          <w:rFonts w:ascii="Times New Roman" w:hAnsi="Times New Roman"/>
          <w:color w:val="000000"/>
          <w:sz w:val="23"/>
          <w:szCs w:val="23"/>
        </w:rPr>
        <w:t xml:space="preserve"> and </w:t>
      </w:r>
      <w:r>
        <w:rPr>
          <w:rFonts w:ascii="Times New Roman" w:hAnsi="Times New Roman"/>
          <w:i/>
          <w:color w:val="000000"/>
          <w:sz w:val="23"/>
          <w:szCs w:val="23"/>
        </w:rPr>
        <w:t>Planning, Implementation</w:t>
      </w:r>
      <w:r>
        <w:rPr>
          <w:rFonts w:ascii="Times New Roman" w:hAnsi="Times New Roman"/>
          <w:color w:val="000000"/>
          <w:sz w:val="23"/>
          <w:szCs w:val="23"/>
        </w:rPr>
        <w:t xml:space="preserve">, </w:t>
      </w:r>
      <w:r>
        <w:rPr>
          <w:rFonts w:ascii="Times New Roman" w:hAnsi="Times New Roman"/>
          <w:i/>
          <w:color w:val="000000"/>
          <w:sz w:val="23"/>
          <w:szCs w:val="23"/>
        </w:rPr>
        <w:t>Impact Assesment</w:t>
      </w:r>
      <w:r>
        <w:rPr>
          <w:rFonts w:ascii="Times New Roman" w:hAnsi="Times New Roman"/>
          <w:color w:val="000000"/>
          <w:sz w:val="23"/>
          <w:szCs w:val="23"/>
        </w:rPr>
        <w:t>:</w:t>
      </w:r>
    </w:p>
    <w:p w:rsidR="00F36964" w:rsidRDefault="00F36964">
      <w:pPr>
        <w:spacing w:after="0" w:line="240" w:lineRule="auto"/>
        <w:ind w:left="-18"/>
        <w:jc w:val="both"/>
        <w:rPr>
          <w:rFonts w:ascii="Times New Roman" w:hAnsi="Times New Roman"/>
          <w:b/>
          <w:color w:val="000000"/>
          <w:sz w:val="24"/>
          <w:szCs w:val="24"/>
          <w:lang w:val="en-US"/>
        </w:rPr>
      </w:pPr>
    </w:p>
    <w:p w:rsidR="003752A9" w:rsidRDefault="00541F2D">
      <w:pPr>
        <w:spacing w:after="0" w:line="240" w:lineRule="auto"/>
        <w:ind w:left="-18"/>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Metode</w:t>
      </w:r>
      <w:proofErr w:type="spellEnd"/>
      <w:r>
        <w:rPr>
          <w:rFonts w:ascii="Times New Roman" w:hAnsi="Times New Roman"/>
          <w:b/>
          <w:color w:val="000000"/>
          <w:sz w:val="24"/>
          <w:szCs w:val="24"/>
          <w:lang w:val="en-US"/>
        </w:rPr>
        <w:t xml:space="preserve"> </w:t>
      </w:r>
      <w:proofErr w:type="spellStart"/>
      <w:r>
        <w:rPr>
          <w:rFonts w:ascii="Times New Roman" w:hAnsi="Times New Roman"/>
          <w:b/>
          <w:color w:val="000000"/>
          <w:sz w:val="24"/>
          <w:szCs w:val="24"/>
          <w:lang w:val="en-US"/>
        </w:rPr>
        <w:t>Penelitian</w:t>
      </w:r>
      <w:proofErr w:type="spellEnd"/>
    </w:p>
    <w:p w:rsidR="003752A9" w:rsidRDefault="00541F2D">
      <w:pPr>
        <w:spacing w:after="120" w:line="240" w:lineRule="auto"/>
        <w:ind w:firstLine="720"/>
        <w:jc w:val="both"/>
        <w:rPr>
          <w:rFonts w:ascii="Times New Roman" w:hAnsi="Times New Roman"/>
          <w:b/>
          <w:color w:val="000000"/>
          <w:sz w:val="24"/>
          <w:szCs w:val="24"/>
          <w:lang w:val="en-US"/>
        </w:rPr>
      </w:pPr>
      <w:r>
        <w:rPr>
          <w:rFonts w:ascii="Times New Roman" w:hAnsi="Times New Roman"/>
          <w:sz w:val="23"/>
          <w:szCs w:val="23"/>
        </w:rPr>
        <w:t xml:space="preserve">Dalam penelitian ini, penulis menggunakan tipe penelitian deskriptif analitis. Analisis deskriptif digunakan untuk implementasi program kerja </w:t>
      </w:r>
      <w:r>
        <w:rPr>
          <w:rFonts w:ascii="Times New Roman" w:hAnsi="Times New Roman"/>
          <w:i/>
          <w:sz w:val="23"/>
          <w:szCs w:val="23"/>
        </w:rPr>
        <w:t>Australia Indonesia Partnership for Emerging Infectious Diseases</w:t>
      </w:r>
      <w:r>
        <w:rPr>
          <w:rFonts w:ascii="Times New Roman" w:hAnsi="Times New Roman"/>
          <w:sz w:val="23"/>
          <w:szCs w:val="23"/>
        </w:rPr>
        <w:t xml:space="preserve"> (AIP-EID) 2010 - 2014. Jenis data yang digunakan oleh penulis adalah data sekunder yang diperoleh dari berbagai literatur baik berupa buku, jurnal, dokumen, majalah, surat kabar, internet, maupun buletin yang erat hubungannya dengan masalah yang diteliti yakni mengenai kerjasama </w:t>
      </w:r>
      <w:r>
        <w:rPr>
          <w:rFonts w:ascii="Times New Roman" w:hAnsi="Times New Roman"/>
          <w:i/>
          <w:sz w:val="23"/>
          <w:szCs w:val="23"/>
        </w:rPr>
        <w:t>Australia Indonesia Partnership for Emerging Infectious Diseases</w:t>
      </w:r>
      <w:r>
        <w:rPr>
          <w:rFonts w:ascii="Times New Roman" w:hAnsi="Times New Roman"/>
          <w:sz w:val="23"/>
          <w:szCs w:val="23"/>
        </w:rPr>
        <w:t xml:space="preserve"> (AIP-EID). Penulis menggunakan teknik analisis data kualitatif </w:t>
      </w:r>
      <w:r>
        <w:rPr>
          <w:rFonts w:ascii="Times New Roman" w:hAnsi="Times New Roman"/>
          <w:i/>
          <w:sz w:val="23"/>
          <w:szCs w:val="23"/>
        </w:rPr>
        <w:t>content analysis</w:t>
      </w:r>
      <w:r>
        <w:rPr>
          <w:rFonts w:ascii="Times New Roman" w:hAnsi="Times New Roman"/>
          <w:sz w:val="23"/>
          <w:szCs w:val="23"/>
        </w:rPr>
        <w:t xml:space="preserve"> artinya penulis berusaha menampilkan beberapa fakta yang terjadi dari beberapa sumber yang menggambarkan bentuk program kerja dalam </w:t>
      </w:r>
      <w:r>
        <w:rPr>
          <w:rFonts w:ascii="Times New Roman" w:hAnsi="Times New Roman"/>
          <w:sz w:val="23"/>
          <w:szCs w:val="23"/>
        </w:rPr>
        <w:lastRenderedPageBreak/>
        <w:t xml:space="preserve">kerjasama AIP-EID </w:t>
      </w:r>
      <w:r>
        <w:rPr>
          <w:rFonts w:ascii="Times New Roman" w:hAnsi="Times New Roman"/>
          <w:i/>
          <w:sz w:val="23"/>
          <w:szCs w:val="23"/>
        </w:rPr>
        <w:t>Australia Indonesia Partnership for Emerging Infectious Diseases</w:t>
      </w:r>
      <w:r>
        <w:rPr>
          <w:rFonts w:ascii="Times New Roman" w:hAnsi="Times New Roman"/>
          <w:sz w:val="23"/>
          <w:szCs w:val="23"/>
        </w:rPr>
        <w:t xml:space="preserve"> melalui data yang didapatkan.</w:t>
      </w:r>
    </w:p>
    <w:p w:rsidR="003752A9" w:rsidRDefault="00541F2D">
      <w:pPr>
        <w:spacing w:after="0" w:line="240" w:lineRule="auto"/>
        <w:jc w:val="both"/>
        <w:rPr>
          <w:rFonts w:ascii="Times New Roman" w:hAnsi="Times New Roman"/>
          <w:color w:val="000000"/>
          <w:sz w:val="24"/>
          <w:szCs w:val="24"/>
          <w:lang w:val="en-AU"/>
        </w:rPr>
      </w:pPr>
      <w:proofErr w:type="spellStart"/>
      <w:r>
        <w:rPr>
          <w:rFonts w:ascii="Times New Roman" w:hAnsi="Times New Roman"/>
          <w:b/>
          <w:color w:val="000000"/>
          <w:sz w:val="24"/>
          <w:szCs w:val="24"/>
          <w:lang w:val="en-AU"/>
        </w:rPr>
        <w:t>Hasil</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dan</w:t>
      </w:r>
      <w:proofErr w:type="spellEnd"/>
      <w:r>
        <w:rPr>
          <w:rFonts w:ascii="Times New Roman" w:hAnsi="Times New Roman"/>
          <w:b/>
          <w:color w:val="000000"/>
          <w:sz w:val="24"/>
          <w:szCs w:val="24"/>
          <w:lang w:val="en-AU"/>
        </w:rPr>
        <w:t xml:space="preserve"> </w:t>
      </w:r>
      <w:proofErr w:type="spellStart"/>
      <w:r>
        <w:rPr>
          <w:rFonts w:ascii="Times New Roman" w:hAnsi="Times New Roman"/>
          <w:b/>
          <w:color w:val="000000"/>
          <w:sz w:val="24"/>
          <w:szCs w:val="24"/>
          <w:lang w:val="en-AU"/>
        </w:rPr>
        <w:t>Pembahasan</w:t>
      </w:r>
      <w:proofErr w:type="spellEnd"/>
    </w:p>
    <w:p w:rsidR="003752A9" w:rsidRDefault="00541F2D">
      <w:pPr>
        <w:spacing w:after="0" w:line="240" w:lineRule="auto"/>
        <w:rPr>
          <w:rFonts w:ascii="Times New Roman" w:hAnsi="Times New Roman"/>
          <w:b/>
          <w:sz w:val="24"/>
          <w:szCs w:val="23"/>
        </w:rPr>
      </w:pPr>
      <w:r>
        <w:rPr>
          <w:rFonts w:ascii="Times New Roman" w:hAnsi="Times New Roman"/>
          <w:b/>
          <w:sz w:val="24"/>
          <w:szCs w:val="23"/>
        </w:rPr>
        <w:t xml:space="preserve">Penyebaran </w:t>
      </w:r>
      <w:r>
        <w:rPr>
          <w:rFonts w:ascii="Times New Roman" w:hAnsi="Times New Roman"/>
          <w:b/>
          <w:i/>
          <w:sz w:val="24"/>
          <w:szCs w:val="23"/>
        </w:rPr>
        <w:t>Avian Influenza</w:t>
      </w:r>
      <w:r>
        <w:rPr>
          <w:rFonts w:ascii="Times New Roman" w:hAnsi="Times New Roman"/>
          <w:b/>
          <w:sz w:val="24"/>
          <w:szCs w:val="23"/>
        </w:rPr>
        <w:t xml:space="preserve"> di Indonesia</w:t>
      </w:r>
    </w:p>
    <w:p w:rsidR="003752A9" w:rsidRDefault="00541F2D">
      <w:pPr>
        <w:spacing w:after="0" w:line="240" w:lineRule="auto"/>
        <w:ind w:firstLine="720"/>
        <w:jc w:val="both"/>
        <w:rPr>
          <w:rFonts w:ascii="Times New Roman" w:hAnsi="Times New Roman"/>
          <w:sz w:val="23"/>
          <w:szCs w:val="23"/>
        </w:rPr>
      </w:pPr>
      <w:r>
        <w:rPr>
          <w:rFonts w:ascii="Times New Roman" w:hAnsi="Times New Roman"/>
          <w:i/>
          <w:sz w:val="23"/>
          <w:szCs w:val="23"/>
        </w:rPr>
        <w:t>Avian Influenza</w:t>
      </w:r>
      <w:r>
        <w:rPr>
          <w:rFonts w:ascii="Times New Roman" w:hAnsi="Times New Roman"/>
          <w:sz w:val="23"/>
          <w:szCs w:val="23"/>
        </w:rPr>
        <w:t xml:space="preserve"> awalnya terjadi di Hongkong pada tahun 1997 yang dimana pada tahun tersebut Hongkong tidak menyadari adanya virus ini dan terus melakukan perdagangan unggas dengan negara-negara di Asia Tenggara, sehingga menyebabkan virus ini terus menyebar dan mengakibatkan kematian di kawasan Asia Tenggara seperti Vietnam dan Indonesia, tingkat kasus dan kematian yang terjadi di negara-negara tersebut tergolong massive pada tahun 2003 hingga 2016, tercatat ada 450 korban meninggal dan 854 positif terpapar virus </w:t>
      </w:r>
      <w:r>
        <w:rPr>
          <w:rFonts w:ascii="Times New Roman" w:hAnsi="Times New Roman"/>
          <w:i/>
          <w:sz w:val="23"/>
          <w:szCs w:val="23"/>
        </w:rPr>
        <w:t>Avian Influenza</w:t>
      </w:r>
      <w:r>
        <w:rPr>
          <w:rFonts w:ascii="Times New Roman" w:hAnsi="Times New Roman"/>
          <w:sz w:val="23"/>
          <w:szCs w:val="23"/>
        </w:rPr>
        <w:t xml:space="preserve"> dari seluruh dunia, penyebaran virus ini tertinggi terjadi pada tahun 2003-2009. (</w:t>
      </w:r>
      <w:r>
        <w:rPr>
          <w:rFonts w:ascii="Times New Roman" w:hAnsi="Times New Roman"/>
          <w:color w:val="2F5496" w:themeColor="accent1" w:themeShade="BF"/>
          <w:sz w:val="23"/>
          <w:szCs w:val="23"/>
        </w:rPr>
        <w:t>WHO, 2016</w:t>
      </w:r>
      <w:r>
        <w:rPr>
          <w:rFonts w:ascii="Times New Roman" w:hAnsi="Times New Roman"/>
          <w:sz w:val="23"/>
          <w:szCs w:val="23"/>
        </w:rPr>
        <w:t>)</w:t>
      </w:r>
    </w:p>
    <w:p w:rsidR="003752A9" w:rsidRDefault="00541F2D">
      <w:pPr>
        <w:spacing w:after="120" w:line="240" w:lineRule="auto"/>
        <w:ind w:firstLine="720"/>
        <w:jc w:val="both"/>
        <w:rPr>
          <w:rFonts w:ascii="Times New Roman" w:hAnsi="Times New Roman"/>
          <w:sz w:val="23"/>
          <w:szCs w:val="23"/>
        </w:rPr>
      </w:pPr>
      <w:r>
        <w:rPr>
          <w:rFonts w:ascii="Times New Roman" w:hAnsi="Times New Roman"/>
          <w:sz w:val="23"/>
          <w:szCs w:val="23"/>
        </w:rPr>
        <w:t>Salah satu negara dengan angka kasus dan kematian tertinggi adalah Indonesia, fenomena virus menular ini tentu saja memberikan</w:t>
      </w:r>
      <w:r>
        <w:rPr>
          <w:rFonts w:ascii="Times New Roman" w:hAnsi="Times New Roman"/>
          <w:i/>
          <w:sz w:val="23"/>
          <w:szCs w:val="23"/>
        </w:rPr>
        <w:t xml:space="preserve"> impact</w:t>
      </w:r>
      <w:r>
        <w:rPr>
          <w:rFonts w:ascii="Times New Roman" w:hAnsi="Times New Roman"/>
          <w:sz w:val="23"/>
          <w:szCs w:val="23"/>
        </w:rPr>
        <w:t xml:space="preserve"> besar terhadap Indonesia yang dapat mengancam keamanan kesehatan bagi manusia dampak dari penyebaran yang dialami Indonesia terkait virus </w:t>
      </w:r>
      <w:r>
        <w:rPr>
          <w:rFonts w:ascii="Times New Roman" w:hAnsi="Times New Roman"/>
          <w:i/>
          <w:sz w:val="23"/>
          <w:szCs w:val="23"/>
        </w:rPr>
        <w:t>Avian Influenza</w:t>
      </w:r>
      <w:r>
        <w:rPr>
          <w:rFonts w:ascii="Times New Roman" w:hAnsi="Times New Roman"/>
          <w:sz w:val="23"/>
          <w:szCs w:val="23"/>
        </w:rPr>
        <w:t xml:space="preserve"> sejak akhir tahun 2003 yang pertama kali menyerang hewan jenis unggas dan mulai menginfeksi manusia pada sehingga membuat Indonesia menjadikan satu-satunya negara dengan angka kejadian dan kematian tertinggi di dunia.</w:t>
      </w:r>
    </w:p>
    <w:p w:rsidR="003752A9" w:rsidRDefault="00541F2D">
      <w:pPr>
        <w:spacing w:after="0" w:line="240" w:lineRule="auto"/>
        <w:ind w:firstLine="720"/>
        <w:jc w:val="both"/>
        <w:rPr>
          <w:rFonts w:ascii="Times New Roman" w:hAnsi="Times New Roman"/>
          <w:sz w:val="23"/>
          <w:szCs w:val="23"/>
        </w:rPr>
      </w:pPr>
      <w:r>
        <w:rPr>
          <w:rFonts w:ascii="Times New Roman" w:hAnsi="Times New Roman"/>
          <w:sz w:val="23"/>
          <w:szCs w:val="23"/>
        </w:rPr>
        <w:t xml:space="preserve">Jenis hewan yang tertular adalah ayam </w:t>
      </w:r>
      <w:r>
        <w:rPr>
          <w:rFonts w:ascii="Times New Roman" w:hAnsi="Times New Roman"/>
          <w:i/>
          <w:sz w:val="23"/>
          <w:szCs w:val="23"/>
        </w:rPr>
        <w:t>layer</w:t>
      </w:r>
      <w:r>
        <w:rPr>
          <w:rFonts w:ascii="Times New Roman" w:hAnsi="Times New Roman"/>
          <w:sz w:val="23"/>
          <w:szCs w:val="23"/>
        </w:rPr>
        <w:t xml:space="preserve"> (petelur) di peternakan komersial. Penyebaran secara cepat terutama melalui perdagangan unggas dari bulan Agustus 2003 sampai Februari 2004 menjadi awal wabah penyakit unggas yang menyebabkan kematian unggas sebesar 6,4% dari populasi unggas di wilayah provinsi yang ada di Pulau Jawa, Kalimantan Selatan, Bali, Kalimantan Tengah dan Lampung. Pada tahun yang sama, kasus penyakit </w:t>
      </w:r>
      <w:r>
        <w:rPr>
          <w:rFonts w:ascii="Times New Roman" w:hAnsi="Times New Roman"/>
          <w:i/>
          <w:sz w:val="23"/>
          <w:szCs w:val="23"/>
        </w:rPr>
        <w:t>avian influenza</w:t>
      </w:r>
      <w:r>
        <w:rPr>
          <w:rFonts w:ascii="Times New Roman" w:hAnsi="Times New Roman"/>
          <w:sz w:val="23"/>
          <w:szCs w:val="23"/>
        </w:rPr>
        <w:t xml:space="preserve"> kemudian meluas dari segi penyebaran virus yang mampu menjangkau seluruh hewan jenis unggas </w:t>
      </w:r>
      <w:proofErr w:type="spellStart"/>
      <w:r>
        <w:rPr>
          <w:rFonts w:ascii="Times New Roman" w:hAnsi="Times New Roman"/>
          <w:sz w:val="23"/>
          <w:szCs w:val="23"/>
          <w:lang w:val="en-US"/>
        </w:rPr>
        <w:t>dan</w:t>
      </w:r>
      <w:proofErr w:type="spellEnd"/>
      <w:r>
        <w:rPr>
          <w:rFonts w:ascii="Times New Roman" w:hAnsi="Times New Roman"/>
          <w:sz w:val="23"/>
          <w:szCs w:val="23"/>
          <w:lang w:val="en-US"/>
        </w:rPr>
        <w:t xml:space="preserve"> </w:t>
      </w:r>
      <w:proofErr w:type="spellStart"/>
      <w:r>
        <w:rPr>
          <w:rFonts w:ascii="Times New Roman" w:hAnsi="Times New Roman"/>
          <w:sz w:val="23"/>
          <w:szCs w:val="23"/>
          <w:lang w:val="en-US"/>
        </w:rPr>
        <w:t>juga</w:t>
      </w:r>
      <w:proofErr w:type="spellEnd"/>
      <w:r>
        <w:rPr>
          <w:rFonts w:ascii="Times New Roman" w:hAnsi="Times New Roman"/>
          <w:sz w:val="23"/>
          <w:szCs w:val="23"/>
          <w:lang w:val="en-US"/>
        </w:rPr>
        <w:t xml:space="preserve"> </w:t>
      </w:r>
      <w:r>
        <w:rPr>
          <w:rFonts w:ascii="Times New Roman" w:hAnsi="Times New Roman"/>
          <w:sz w:val="23"/>
          <w:szCs w:val="23"/>
        </w:rPr>
        <w:t>mampu menyebar serta menular</w:t>
      </w:r>
      <w:proofErr w:type="spellStart"/>
      <w:r>
        <w:rPr>
          <w:rFonts w:ascii="Times New Roman" w:hAnsi="Times New Roman"/>
          <w:sz w:val="23"/>
          <w:szCs w:val="23"/>
          <w:lang w:val="en-US"/>
        </w:rPr>
        <w:t>kannya</w:t>
      </w:r>
      <w:proofErr w:type="spellEnd"/>
      <w:r>
        <w:rPr>
          <w:rFonts w:ascii="Times New Roman" w:hAnsi="Times New Roman"/>
          <w:sz w:val="23"/>
          <w:szCs w:val="23"/>
        </w:rPr>
        <w:t xml:space="preserve"> ke manusia. Adapun faktor yang mempengaruhi penyebaran daripada virus HPAI dengan wilayah penduduk yang mayoritas memiliki akses dan pemukiman yang padat cenderung hidup dilingkungan yang saling berdekatan dan rentan akan kebersihan. (</w:t>
      </w:r>
      <w:r>
        <w:rPr>
          <w:rFonts w:ascii="Times New Roman" w:hAnsi="Times New Roman"/>
          <w:color w:val="2F5496" w:themeColor="accent1" w:themeShade="BF"/>
          <w:sz w:val="23"/>
          <w:szCs w:val="23"/>
        </w:rPr>
        <w:t>SIKHNAS, 2007</w:t>
      </w:r>
      <w:r>
        <w:rPr>
          <w:rFonts w:ascii="Times New Roman" w:hAnsi="Times New Roman"/>
          <w:sz w:val="23"/>
          <w:szCs w:val="23"/>
        </w:rPr>
        <w:t>)</w:t>
      </w:r>
    </w:p>
    <w:p w:rsidR="003752A9" w:rsidRDefault="00541F2D">
      <w:pPr>
        <w:spacing w:after="120" w:line="240" w:lineRule="auto"/>
        <w:ind w:firstLine="720"/>
        <w:jc w:val="both"/>
        <w:rPr>
          <w:rFonts w:ascii="Times New Roman" w:hAnsi="Times New Roman"/>
          <w:b/>
          <w:sz w:val="23"/>
          <w:szCs w:val="23"/>
        </w:rPr>
      </w:pPr>
      <w:r>
        <w:rPr>
          <w:rFonts w:ascii="Times New Roman" w:hAnsi="Times New Roman"/>
          <w:sz w:val="23"/>
          <w:szCs w:val="23"/>
        </w:rPr>
        <w:t xml:space="preserve">Adanya keputusan Menteri Pertanian Nomor 404/Kpts/OT.210/6/2002 yang berisi peraturan mengenai tata letak kandang unggas minimal 10 meter dari rumah warga tidak sepenuhnya dipatuhi oleh masyarakat, dalam upaya menangani masalah yang terjadi melalui Departemen Pertanian dengan pembentukan pusat pengendalian penyakit flu burung </w:t>
      </w:r>
      <w:proofErr w:type="spellStart"/>
      <w:r>
        <w:rPr>
          <w:rFonts w:ascii="Times New Roman" w:hAnsi="Times New Roman"/>
          <w:sz w:val="23"/>
          <w:szCs w:val="23"/>
          <w:lang w:val="en-US"/>
        </w:rPr>
        <w:t>yaitu</w:t>
      </w:r>
      <w:proofErr w:type="spellEnd"/>
      <w:r>
        <w:rPr>
          <w:rFonts w:ascii="Times New Roman" w:hAnsi="Times New Roman"/>
          <w:sz w:val="23"/>
          <w:szCs w:val="23"/>
          <w:lang w:val="en-US"/>
        </w:rPr>
        <w:t xml:space="preserve"> </w:t>
      </w:r>
      <w:r>
        <w:rPr>
          <w:rFonts w:ascii="Times New Roman" w:hAnsi="Times New Roman"/>
          <w:sz w:val="23"/>
          <w:szCs w:val="23"/>
        </w:rPr>
        <w:t>FAO (</w:t>
      </w:r>
      <w:r>
        <w:rPr>
          <w:rFonts w:ascii="Times New Roman" w:hAnsi="Times New Roman"/>
          <w:i/>
          <w:sz w:val="23"/>
          <w:szCs w:val="23"/>
        </w:rPr>
        <w:t>Food Agricultural Organization</w:t>
      </w:r>
      <w:r>
        <w:rPr>
          <w:rFonts w:ascii="Times New Roman" w:hAnsi="Times New Roman"/>
          <w:sz w:val="23"/>
          <w:szCs w:val="23"/>
        </w:rPr>
        <w:t>) memberikan bantuan dana sebesar 390.000 US Dollar  atau setara dengan Rp 3,276 miliar kepada Indonesia tahun 2005-2006 untuk menanggulangi wabah flu burung dan juga membuat program yang disebut dengan LDCC (</w:t>
      </w:r>
      <w:r>
        <w:rPr>
          <w:rFonts w:ascii="Times New Roman" w:hAnsi="Times New Roman"/>
          <w:i/>
          <w:iCs/>
          <w:sz w:val="23"/>
          <w:szCs w:val="23"/>
        </w:rPr>
        <w:t>Local Disease Control</w:t>
      </w:r>
      <w:r>
        <w:rPr>
          <w:i/>
          <w:iCs/>
          <w:sz w:val="23"/>
          <w:szCs w:val="23"/>
        </w:rPr>
        <w:t xml:space="preserve"> </w:t>
      </w:r>
      <w:r>
        <w:rPr>
          <w:rFonts w:ascii="Times New Roman" w:hAnsi="Times New Roman"/>
          <w:i/>
          <w:iCs/>
          <w:sz w:val="23"/>
          <w:szCs w:val="23"/>
        </w:rPr>
        <w:t>Centre)</w:t>
      </w:r>
      <w:r>
        <w:rPr>
          <w:rFonts w:ascii="Times New Roman" w:hAnsi="Times New Roman"/>
          <w:sz w:val="23"/>
          <w:szCs w:val="23"/>
        </w:rPr>
        <w:t xml:space="preserve"> untuk penanganan virus </w:t>
      </w:r>
      <w:r>
        <w:rPr>
          <w:rFonts w:ascii="Times New Roman" w:hAnsi="Times New Roman"/>
          <w:i/>
          <w:sz w:val="23"/>
          <w:szCs w:val="23"/>
        </w:rPr>
        <w:t>Avian</w:t>
      </w:r>
      <w:r>
        <w:rPr>
          <w:i/>
          <w:sz w:val="23"/>
          <w:szCs w:val="23"/>
        </w:rPr>
        <w:t xml:space="preserve"> </w:t>
      </w:r>
      <w:r>
        <w:rPr>
          <w:rFonts w:ascii="Times New Roman" w:hAnsi="Times New Roman"/>
          <w:i/>
          <w:sz w:val="23"/>
          <w:szCs w:val="23"/>
        </w:rPr>
        <w:t>Influenza</w:t>
      </w:r>
      <w:r>
        <w:rPr>
          <w:rFonts w:ascii="Times New Roman" w:hAnsi="Times New Roman"/>
          <w:sz w:val="23"/>
          <w:szCs w:val="23"/>
        </w:rPr>
        <w:t xml:space="preserve"> pada tahun 2006. (</w:t>
      </w:r>
      <w:r>
        <w:rPr>
          <w:rFonts w:ascii="Times New Roman" w:hAnsi="Times New Roman"/>
          <w:color w:val="2F5496" w:themeColor="accent1" w:themeShade="BF"/>
          <w:sz w:val="23"/>
          <w:szCs w:val="23"/>
        </w:rPr>
        <w:t>Ditjenpkh-Mentan, 2002</w:t>
      </w:r>
      <w:r>
        <w:rPr>
          <w:rFonts w:ascii="Times New Roman" w:hAnsi="Times New Roman"/>
          <w:sz w:val="23"/>
          <w:szCs w:val="23"/>
        </w:rPr>
        <w:t>)</w:t>
      </w:r>
    </w:p>
    <w:p w:rsidR="003752A9" w:rsidRDefault="00541F2D">
      <w:pPr>
        <w:spacing w:after="0" w:line="240" w:lineRule="auto"/>
        <w:jc w:val="both"/>
        <w:rPr>
          <w:rFonts w:ascii="Times New Roman" w:hAnsi="Times New Roman"/>
          <w:b/>
          <w:sz w:val="24"/>
          <w:szCs w:val="23"/>
        </w:rPr>
      </w:pPr>
      <w:r>
        <w:rPr>
          <w:rFonts w:ascii="Times New Roman" w:hAnsi="Times New Roman"/>
          <w:b/>
          <w:i/>
          <w:sz w:val="24"/>
          <w:szCs w:val="23"/>
        </w:rPr>
        <w:t xml:space="preserve">Avian Influenza </w:t>
      </w:r>
      <w:r>
        <w:rPr>
          <w:rFonts w:ascii="Times New Roman" w:hAnsi="Times New Roman"/>
          <w:b/>
          <w:sz w:val="24"/>
          <w:szCs w:val="23"/>
        </w:rPr>
        <w:t>di DKI Jakarta</w:t>
      </w:r>
    </w:p>
    <w:p w:rsidR="003752A9" w:rsidRDefault="00541F2D">
      <w:pPr>
        <w:spacing w:after="0" w:line="240" w:lineRule="auto"/>
        <w:ind w:firstLine="709"/>
        <w:jc w:val="both"/>
        <w:rPr>
          <w:rFonts w:ascii="Times New Roman" w:hAnsi="Times New Roman"/>
          <w:sz w:val="23"/>
          <w:szCs w:val="23"/>
        </w:rPr>
      </w:pPr>
      <w:r>
        <w:rPr>
          <w:rFonts w:ascii="Times New Roman" w:hAnsi="Times New Roman"/>
          <w:sz w:val="23"/>
          <w:szCs w:val="23"/>
        </w:rPr>
        <w:t xml:space="preserve">Daerah Khusus Ibukota (DKI) Jakarta merupakan salah satu daerah dengan tingkat penyebaran virus HPAI terbesar dari provinsi lainnya, jumlah kasus HPAI di DKI Jakarta adalah 132 kasus dan 123 orang meninggal akibat endemik virus HPAI yang mulai memakan korban jiwa dari tahun 2005 hingga 2012. Padatnya lintas bisnis dalam hal ini peternak unggas yang melakukan aktifitas perdagangan </w:t>
      </w:r>
      <w:r>
        <w:rPr>
          <w:rFonts w:ascii="Times New Roman" w:hAnsi="Times New Roman"/>
          <w:i/>
          <w:sz w:val="23"/>
          <w:szCs w:val="23"/>
        </w:rPr>
        <w:t>poultry</w:t>
      </w:r>
      <w:r>
        <w:rPr>
          <w:rFonts w:ascii="Times New Roman" w:hAnsi="Times New Roman"/>
          <w:sz w:val="23"/>
          <w:szCs w:val="23"/>
        </w:rPr>
        <w:t xml:space="preserve"> (unggas) seringkali tidak memperhatikan kualitas dan kebersihan transportasi yang digunakan serta kesehatan hewan yang akan di distribusikan ke pasar-pasar domestik.</w:t>
      </w:r>
    </w:p>
    <w:p w:rsidR="003752A9" w:rsidRDefault="00541F2D">
      <w:pPr>
        <w:spacing w:after="0" w:line="240" w:lineRule="auto"/>
        <w:ind w:firstLine="709"/>
        <w:jc w:val="both"/>
        <w:rPr>
          <w:rFonts w:ascii="Times New Roman" w:hAnsi="Times New Roman"/>
          <w:sz w:val="23"/>
          <w:szCs w:val="23"/>
        </w:rPr>
      </w:pPr>
      <w:r>
        <w:rPr>
          <w:rFonts w:ascii="Times New Roman" w:hAnsi="Times New Roman"/>
          <w:sz w:val="23"/>
          <w:szCs w:val="23"/>
        </w:rPr>
        <w:t xml:space="preserve">Terlebih lagi DKI Jakarta adalah salah satu provinsi yang dimana banyak peternak unggas komersial skala kecil yang membudidayakan bisnis unggasnya berdekatan dengan tempat tinggal mereka, hal tersebut dibuktikan melalui tidak patuhnya masyarakat Cilandak, </w:t>
      </w:r>
      <w:r>
        <w:rPr>
          <w:rFonts w:ascii="Times New Roman" w:hAnsi="Times New Roman"/>
          <w:sz w:val="23"/>
          <w:szCs w:val="23"/>
        </w:rPr>
        <w:lastRenderedPageBreak/>
        <w:t>Pasar Minggu dan Pesanggrahan dengan adanya Peraturan Menteri tahun 2002 terkait tata letak kandang unggas minimal 10 meter dari rumah warga.</w:t>
      </w:r>
    </w:p>
    <w:p w:rsidR="003752A9" w:rsidRDefault="00541F2D">
      <w:pPr>
        <w:spacing w:after="0" w:line="240" w:lineRule="auto"/>
        <w:ind w:firstLine="709"/>
        <w:jc w:val="both"/>
        <w:rPr>
          <w:rFonts w:ascii="Times New Roman" w:hAnsi="Times New Roman"/>
          <w:sz w:val="23"/>
          <w:szCs w:val="23"/>
        </w:rPr>
      </w:pPr>
      <w:r>
        <w:rPr>
          <w:rFonts w:ascii="Times New Roman" w:hAnsi="Times New Roman"/>
          <w:sz w:val="23"/>
          <w:szCs w:val="23"/>
        </w:rPr>
        <w:t xml:space="preserve">Pada tahun 2007 antisipasi penanggulangan </w:t>
      </w:r>
      <w:r>
        <w:rPr>
          <w:rFonts w:ascii="Times New Roman" w:hAnsi="Times New Roman"/>
          <w:i/>
          <w:sz w:val="23"/>
          <w:szCs w:val="23"/>
        </w:rPr>
        <w:t>Avian Influenza</w:t>
      </w:r>
      <w:r>
        <w:rPr>
          <w:rFonts w:ascii="Times New Roman" w:hAnsi="Times New Roman"/>
          <w:sz w:val="23"/>
          <w:szCs w:val="23"/>
        </w:rPr>
        <w:t xml:space="preserve"> di Indonesia telah dilakukan oleh Pemda DKI Jakarta dalam bentuk Peraturan Gubernur (Pergub) No. 15/2007 dan Peraturan Daerah (Perda) no. 4/2007.  (</w:t>
      </w:r>
      <w:r>
        <w:rPr>
          <w:rFonts w:ascii="Times New Roman" w:hAnsi="Times New Roman"/>
          <w:color w:val="2F5496" w:themeColor="accent1" w:themeShade="BF"/>
          <w:sz w:val="23"/>
          <w:szCs w:val="23"/>
        </w:rPr>
        <w:t>Bappenas, 2007</w:t>
      </w:r>
      <w:r>
        <w:rPr>
          <w:rFonts w:ascii="Times New Roman" w:hAnsi="Times New Roman"/>
          <w:sz w:val="23"/>
          <w:szCs w:val="23"/>
        </w:rPr>
        <w:t xml:space="preserve">) Secara ringkas isi Pergub dan Perda tersebut adalah: </w:t>
      </w:r>
    </w:p>
    <w:p w:rsidR="003752A9" w:rsidRDefault="00541F2D">
      <w:pPr>
        <w:numPr>
          <w:ilvl w:val="0"/>
          <w:numId w:val="9"/>
        </w:numPr>
        <w:spacing w:before="120" w:after="0" w:line="240" w:lineRule="auto"/>
        <w:ind w:left="993" w:hanging="284"/>
        <w:jc w:val="both"/>
        <w:rPr>
          <w:rFonts w:ascii="Times New Roman" w:hAnsi="Times New Roman"/>
          <w:sz w:val="23"/>
          <w:szCs w:val="23"/>
        </w:rPr>
      </w:pPr>
      <w:r>
        <w:rPr>
          <w:rFonts w:ascii="Times New Roman" w:hAnsi="Times New Roman"/>
          <w:sz w:val="23"/>
          <w:szCs w:val="23"/>
        </w:rPr>
        <w:t>Pemusnahan unggas sejak 1 Januari 2007 melalui konsumsi, menjual, memusnahkan,</w:t>
      </w:r>
    </w:p>
    <w:p w:rsidR="003752A9" w:rsidRDefault="00541F2D">
      <w:pPr>
        <w:numPr>
          <w:ilvl w:val="0"/>
          <w:numId w:val="9"/>
        </w:numPr>
        <w:spacing w:before="120" w:after="0" w:line="240" w:lineRule="auto"/>
        <w:ind w:left="993" w:hanging="284"/>
        <w:jc w:val="both"/>
        <w:rPr>
          <w:rFonts w:ascii="Times New Roman" w:hAnsi="Times New Roman"/>
          <w:sz w:val="23"/>
          <w:szCs w:val="23"/>
        </w:rPr>
      </w:pPr>
      <w:r>
        <w:rPr>
          <w:rFonts w:ascii="Times New Roman" w:hAnsi="Times New Roman"/>
          <w:sz w:val="23"/>
          <w:szCs w:val="23"/>
        </w:rPr>
        <w:t>Sejak 1 Februari 2007 masyarakat DKI Jakarta dilarang memelihara unggas di lingkungan pemukiman padat penduduk,</w:t>
      </w:r>
    </w:p>
    <w:p w:rsidR="003752A9" w:rsidRDefault="00541F2D">
      <w:pPr>
        <w:numPr>
          <w:ilvl w:val="0"/>
          <w:numId w:val="9"/>
        </w:numPr>
        <w:spacing w:before="120" w:after="0" w:line="240" w:lineRule="auto"/>
        <w:ind w:left="993" w:hanging="284"/>
        <w:jc w:val="both"/>
        <w:rPr>
          <w:rFonts w:ascii="Times New Roman" w:hAnsi="Times New Roman"/>
          <w:sz w:val="23"/>
          <w:szCs w:val="23"/>
        </w:rPr>
      </w:pPr>
      <w:r>
        <w:rPr>
          <w:rFonts w:ascii="Times New Roman" w:hAnsi="Times New Roman"/>
          <w:sz w:val="23"/>
          <w:szCs w:val="23"/>
        </w:rPr>
        <w:t>Ternak hobi dan untuk keperluan penelitian dan pendidikan harus bersertifikat dari Disnak setempat dan,</w:t>
      </w:r>
    </w:p>
    <w:p w:rsidR="003752A9" w:rsidRDefault="00541F2D">
      <w:pPr>
        <w:numPr>
          <w:ilvl w:val="0"/>
          <w:numId w:val="9"/>
        </w:numPr>
        <w:spacing w:before="120" w:after="0" w:line="240" w:lineRule="auto"/>
        <w:ind w:left="993" w:hanging="284"/>
        <w:jc w:val="both"/>
        <w:rPr>
          <w:rFonts w:ascii="Times New Roman" w:hAnsi="Times New Roman"/>
          <w:sz w:val="23"/>
          <w:szCs w:val="23"/>
        </w:rPr>
      </w:pPr>
      <w:r>
        <w:rPr>
          <w:rFonts w:ascii="Times New Roman" w:hAnsi="Times New Roman"/>
          <w:sz w:val="23"/>
          <w:szCs w:val="23"/>
        </w:rPr>
        <w:t>Pasar ternak yang terdiri dari tempat penampungan ayam (TPnA) dan tempat pemotongan ayam (TPA) akan direlokasi di pinggiran Jakarta.</w:t>
      </w:r>
    </w:p>
    <w:p w:rsidR="003752A9" w:rsidRDefault="00541F2D">
      <w:pPr>
        <w:spacing w:before="120" w:after="0" w:line="240" w:lineRule="auto"/>
        <w:ind w:firstLine="709"/>
        <w:jc w:val="both"/>
        <w:rPr>
          <w:rFonts w:ascii="Times New Roman" w:hAnsi="Times New Roman"/>
          <w:sz w:val="23"/>
          <w:szCs w:val="23"/>
        </w:rPr>
      </w:pPr>
      <w:r>
        <w:rPr>
          <w:rFonts w:ascii="Times New Roman" w:hAnsi="Times New Roman"/>
          <w:sz w:val="23"/>
          <w:szCs w:val="23"/>
        </w:rPr>
        <w:t>Dalam upaya menurunkan korban jiwa di DKI Jakarta, Departemen Kesehatan melakukan koordinasi bersama instansi kesehatan dibeberapa kecamatan seperti Kebon Jeruk, Cilandak dan Pasar Rebo karena dibeberapa kecamatan tersebut terdapat angka kematian yang tinggi. Koordinasi ini dibuat dalam bentuk dua kegiatan pencegahan adanya penularan ke manusia yang pertama, melakukan investigasi pada masyarakat yang mayoritas adalah pembisnis ternak unggas di empat kecamatan tersebut. Tujuannya, untuk mengetahui bagaimana mekanisme penularan infeksi HPAI pada manusia hingga terjadi transmisi lokal. Kedua, melakukan monitoring terhadap masyarakat yang pernah kontak dengan orang yang diduga terkena flu burung, monitorisasi dilaksanakan yakni 14 hari untuk melihat perkembangan kondisi kesehatan orang tersebut. Dan yang terakhir, memberikan Kartu Kewaspadaan Kesehatan (</w:t>
      </w:r>
      <w:r>
        <w:rPr>
          <w:rFonts w:ascii="Times New Roman" w:hAnsi="Times New Roman"/>
          <w:i/>
          <w:sz w:val="23"/>
          <w:szCs w:val="23"/>
        </w:rPr>
        <w:t>Health Card Alert</w:t>
      </w:r>
      <w:r>
        <w:rPr>
          <w:rFonts w:ascii="Times New Roman" w:hAnsi="Times New Roman"/>
          <w:sz w:val="23"/>
          <w:szCs w:val="23"/>
        </w:rPr>
        <w:t>) kepada masyarakat DKI Jakarta. Hasilnya hingga tahun 2010 terjadi penurunan angka penularan dan kematian daripada paparan virus HPAI.</w:t>
      </w:r>
    </w:p>
    <w:p w:rsidR="003752A9" w:rsidRDefault="00541F2D">
      <w:pPr>
        <w:spacing w:after="0" w:line="240" w:lineRule="auto"/>
        <w:ind w:firstLine="709"/>
        <w:jc w:val="both"/>
        <w:rPr>
          <w:rFonts w:ascii="Times New Roman" w:hAnsi="Times New Roman"/>
          <w:sz w:val="23"/>
          <w:szCs w:val="23"/>
        </w:rPr>
      </w:pPr>
      <w:r>
        <w:rPr>
          <w:rFonts w:ascii="Times New Roman" w:hAnsi="Times New Roman"/>
          <w:sz w:val="23"/>
          <w:szCs w:val="23"/>
        </w:rPr>
        <w:t xml:space="preserve">Pada 30 Januari 2010, perusahaan farmasi terbesar di Australia CLS </w:t>
      </w:r>
      <w:r>
        <w:rPr>
          <w:rFonts w:ascii="Times New Roman" w:hAnsi="Times New Roman"/>
          <w:i/>
          <w:sz w:val="23"/>
          <w:szCs w:val="23"/>
        </w:rPr>
        <w:t>Limited</w:t>
      </w:r>
      <w:r>
        <w:rPr>
          <w:rFonts w:ascii="Times New Roman" w:hAnsi="Times New Roman"/>
          <w:sz w:val="23"/>
          <w:szCs w:val="23"/>
        </w:rPr>
        <w:t xml:space="preserve"> yang terletak di Melbourne melakukan kolaborasi dengan </w:t>
      </w:r>
      <w:r>
        <w:rPr>
          <w:rFonts w:ascii="Times New Roman" w:hAnsi="Times New Roman"/>
          <w:i/>
          <w:sz w:val="23"/>
          <w:szCs w:val="23"/>
        </w:rPr>
        <w:t>University of Queensland</w:t>
      </w:r>
      <w:r>
        <w:rPr>
          <w:rFonts w:ascii="Times New Roman" w:hAnsi="Times New Roman"/>
          <w:sz w:val="23"/>
          <w:szCs w:val="23"/>
        </w:rPr>
        <w:t xml:space="preserve"> (UQ) terkait perancangan vaksin modern untuk ditindak uji coba ke manusia sebagai solusi vaksin yang bisa membuat manusia kebal terhadap penularan HPAI. Kepala Dekan Fakultas Kimia dan Biosains Molekuler dari UQ, Profesor Paul Young mengatakan dalam sebuah pernyataan bahwa UQ memiliki teknologi baru untuk pengembangan vaksin secara cepat, teknologi tersebut dikabarkan dapat merancang vaksin dan siap uji coba dalam waktu enam bulan sejak bulan Januari 2010.</w:t>
      </w:r>
    </w:p>
    <w:p w:rsidR="003752A9" w:rsidRDefault="00541F2D">
      <w:pPr>
        <w:spacing w:after="120" w:line="240" w:lineRule="auto"/>
        <w:ind w:firstLine="709"/>
        <w:jc w:val="both"/>
        <w:rPr>
          <w:rFonts w:ascii="Times New Roman" w:hAnsi="Times New Roman"/>
          <w:sz w:val="23"/>
          <w:szCs w:val="23"/>
        </w:rPr>
      </w:pPr>
      <w:r>
        <w:rPr>
          <w:rFonts w:ascii="Times New Roman" w:hAnsi="Times New Roman"/>
          <w:sz w:val="23"/>
          <w:szCs w:val="23"/>
        </w:rPr>
        <w:t>Hal tersebut membuat Pemerintah Indonesia tertarik untuk melakukan kerjasama dengan Australia sebagai bentuk antisipasi terhadap adanya penyebaran pandemik HPAI di Indonesia khususnya DKI Jakarta yang memakan korban jiwa paling tinggi diantara provinsi yang lain, melalui ketertarikan tersebut Indonesia tertarik dan meminta secara khusus untuk melakukan kerjasama dengan Australia, adapun awal kesepakatan kerjasama yang dilakukan dalam program kerja AIP-EID.</w:t>
      </w:r>
    </w:p>
    <w:p w:rsidR="003752A9" w:rsidRDefault="00541F2D">
      <w:pPr>
        <w:spacing w:after="0" w:line="240" w:lineRule="auto"/>
        <w:rPr>
          <w:rFonts w:ascii="Times New Roman" w:hAnsi="Times New Roman"/>
          <w:b/>
          <w:sz w:val="24"/>
          <w:szCs w:val="23"/>
        </w:rPr>
      </w:pPr>
      <w:r>
        <w:rPr>
          <w:rFonts w:ascii="Times New Roman" w:hAnsi="Times New Roman"/>
          <w:b/>
          <w:sz w:val="24"/>
          <w:szCs w:val="23"/>
        </w:rPr>
        <w:t xml:space="preserve">Kerjasama Indonesia dan Australia Dalam Program </w:t>
      </w:r>
      <w:r>
        <w:rPr>
          <w:rFonts w:ascii="Times New Roman" w:hAnsi="Times New Roman"/>
          <w:b/>
          <w:i/>
          <w:sz w:val="24"/>
          <w:szCs w:val="23"/>
        </w:rPr>
        <w:t>Australia Indonesia Partnership For Emerging Infectious Diseases</w:t>
      </w:r>
      <w:r>
        <w:rPr>
          <w:rFonts w:ascii="Times New Roman" w:hAnsi="Times New Roman"/>
          <w:b/>
          <w:sz w:val="24"/>
          <w:szCs w:val="23"/>
        </w:rPr>
        <w:t xml:space="preserve"> (AIP-EID)</w:t>
      </w:r>
    </w:p>
    <w:p w:rsidR="003752A9" w:rsidRDefault="00541F2D">
      <w:pPr>
        <w:spacing w:after="120" w:line="240" w:lineRule="auto"/>
        <w:ind w:firstLine="720"/>
        <w:jc w:val="both"/>
        <w:rPr>
          <w:rFonts w:ascii="Times New Roman" w:hAnsi="Times New Roman"/>
          <w:b/>
          <w:sz w:val="24"/>
        </w:rPr>
      </w:pPr>
      <w:r>
        <w:rPr>
          <w:rFonts w:ascii="Times New Roman" w:hAnsi="Times New Roman"/>
          <w:sz w:val="23"/>
          <w:szCs w:val="23"/>
        </w:rPr>
        <w:t xml:space="preserve">Kesepakatan kerjasama antara Indonesia dan Australia melalui </w:t>
      </w:r>
      <w:r>
        <w:rPr>
          <w:rFonts w:ascii="Times New Roman" w:hAnsi="Times New Roman"/>
          <w:i/>
          <w:sz w:val="23"/>
          <w:szCs w:val="23"/>
        </w:rPr>
        <w:t>Ministry of Agriculture</w:t>
      </w:r>
      <w:r>
        <w:rPr>
          <w:rFonts w:ascii="Times New Roman" w:hAnsi="Times New Roman"/>
          <w:sz w:val="23"/>
          <w:szCs w:val="23"/>
        </w:rPr>
        <w:t xml:space="preserve"> (MoA) dan </w:t>
      </w:r>
      <w:r>
        <w:rPr>
          <w:rFonts w:ascii="Times New Roman" w:hAnsi="Times New Roman"/>
          <w:i/>
          <w:sz w:val="23"/>
          <w:szCs w:val="23"/>
        </w:rPr>
        <w:t>Department of Agriculture, Forestry and Fisheries</w:t>
      </w:r>
      <w:r>
        <w:rPr>
          <w:rFonts w:ascii="Times New Roman" w:hAnsi="Times New Roman"/>
          <w:sz w:val="23"/>
          <w:szCs w:val="23"/>
        </w:rPr>
        <w:t xml:space="preserve"> (DAFF) pada dasarnya berlandaskan kekhawatiran kedua negara akan penyakit menular </w:t>
      </w:r>
      <w:r>
        <w:rPr>
          <w:rFonts w:ascii="Times New Roman" w:hAnsi="Times New Roman"/>
          <w:i/>
          <w:sz w:val="23"/>
          <w:szCs w:val="23"/>
        </w:rPr>
        <w:t>Highly Phatogen Avian Influenza</w:t>
      </w:r>
      <w:r>
        <w:rPr>
          <w:rFonts w:ascii="Times New Roman" w:hAnsi="Times New Roman"/>
          <w:sz w:val="23"/>
          <w:szCs w:val="23"/>
        </w:rPr>
        <w:t xml:space="preserve"> (HPAI) yang tentunya menjadi ancaman nyata terhadap stabilitas segala </w:t>
      </w:r>
      <w:r>
        <w:rPr>
          <w:rFonts w:ascii="Times New Roman" w:hAnsi="Times New Roman"/>
          <w:sz w:val="23"/>
          <w:szCs w:val="23"/>
        </w:rPr>
        <w:lastRenderedPageBreak/>
        <w:t xml:space="preserve">bentuk aktifitas bisnis dan keamanan masyarakat kedua negara. Kerjasama antara </w:t>
      </w:r>
      <w:r>
        <w:rPr>
          <w:rFonts w:ascii="Times New Roman" w:hAnsi="Times New Roman"/>
          <w:i/>
          <w:sz w:val="23"/>
          <w:szCs w:val="23"/>
        </w:rPr>
        <w:t>Ministry of Agriculture</w:t>
      </w:r>
      <w:r>
        <w:rPr>
          <w:rFonts w:ascii="Times New Roman" w:hAnsi="Times New Roman"/>
          <w:sz w:val="23"/>
          <w:szCs w:val="23"/>
        </w:rPr>
        <w:t xml:space="preserve"> (MoA) dan </w:t>
      </w:r>
      <w:r>
        <w:rPr>
          <w:rFonts w:ascii="Times New Roman" w:hAnsi="Times New Roman"/>
          <w:i/>
          <w:sz w:val="23"/>
          <w:szCs w:val="23"/>
        </w:rPr>
        <w:t>Department of Agriculture, Forestry and Fisheries</w:t>
      </w:r>
      <w:r>
        <w:rPr>
          <w:rFonts w:ascii="Times New Roman" w:hAnsi="Times New Roman"/>
          <w:sz w:val="23"/>
          <w:szCs w:val="23"/>
        </w:rPr>
        <w:t xml:space="preserve"> (DAFF) dalam program </w:t>
      </w:r>
      <w:r>
        <w:rPr>
          <w:rFonts w:ascii="Times New Roman" w:hAnsi="Times New Roman"/>
          <w:i/>
          <w:sz w:val="23"/>
          <w:szCs w:val="23"/>
        </w:rPr>
        <w:t>Australia Indonesia Partnership for Emerging Infectious Diseases</w:t>
      </w:r>
      <w:r>
        <w:rPr>
          <w:rFonts w:ascii="Times New Roman" w:hAnsi="Times New Roman"/>
          <w:sz w:val="23"/>
          <w:szCs w:val="23"/>
        </w:rPr>
        <w:t xml:space="preserve"> (AIP-EID) DKI Jakarta, Sulawesi Selatan dan Sulawesi Barat digunakan sebagai daerah implementasi dari program kerja kedua negara. Ada empat program kerja yang dijalankan yaitu: (1) Pertukaran Informasi dan Sistem Manajemen Data Informasi; (2) Promosi Kesehatan Kolaboratif; (3) Pengawasan dan Pelacakan; (4) </w:t>
      </w:r>
      <w:r>
        <w:rPr>
          <w:rFonts w:ascii="Times New Roman" w:hAnsi="Times New Roman"/>
          <w:color w:val="000000"/>
          <w:sz w:val="23"/>
          <w:szCs w:val="23"/>
        </w:rPr>
        <w:t>Pengembangan Kesehatan dan Karantina Hewan Melalui Program Vaksinasi.</w:t>
      </w:r>
    </w:p>
    <w:p w:rsidR="003752A9" w:rsidRDefault="00541F2D">
      <w:pPr>
        <w:spacing w:after="0" w:line="240" w:lineRule="auto"/>
        <w:jc w:val="both"/>
        <w:rPr>
          <w:rFonts w:ascii="Times New Roman" w:hAnsi="Times New Roman"/>
          <w:b/>
          <w:sz w:val="24"/>
          <w:szCs w:val="23"/>
        </w:rPr>
      </w:pPr>
      <w:r>
        <w:rPr>
          <w:rFonts w:ascii="Times New Roman" w:hAnsi="Times New Roman"/>
          <w:b/>
          <w:sz w:val="24"/>
          <w:szCs w:val="23"/>
        </w:rPr>
        <w:t>Pertukaran Informasi dan Sistem Manajemen Data Informasi</w:t>
      </w:r>
    </w:p>
    <w:p w:rsidR="003752A9" w:rsidRDefault="00541F2D">
      <w:pPr>
        <w:spacing w:after="0" w:line="240" w:lineRule="auto"/>
        <w:ind w:firstLine="720"/>
        <w:jc w:val="both"/>
        <w:rPr>
          <w:rFonts w:ascii="Times New Roman" w:hAnsi="Times New Roman"/>
          <w:sz w:val="23"/>
          <w:szCs w:val="23"/>
        </w:rPr>
      </w:pPr>
      <w:r>
        <w:rPr>
          <w:rFonts w:ascii="Times New Roman" w:hAnsi="Times New Roman"/>
          <w:sz w:val="23"/>
          <w:szCs w:val="23"/>
        </w:rPr>
        <w:t xml:space="preserve">Pada 10 Februari 2012 para petugas gabungan antara </w:t>
      </w:r>
      <w:r>
        <w:rPr>
          <w:rFonts w:ascii="Times New Roman" w:hAnsi="Times New Roman"/>
          <w:i/>
          <w:sz w:val="23"/>
          <w:szCs w:val="23"/>
        </w:rPr>
        <w:t xml:space="preserve">Department of Agriculture, Forestry and </w:t>
      </w:r>
      <w:r>
        <w:rPr>
          <w:rFonts w:ascii="Times New Roman" w:hAnsi="Times New Roman"/>
          <w:sz w:val="23"/>
          <w:szCs w:val="23"/>
        </w:rPr>
        <w:t xml:space="preserve">Fisheries (DAFF) dan </w:t>
      </w:r>
      <w:r>
        <w:rPr>
          <w:rFonts w:ascii="Times New Roman" w:hAnsi="Times New Roman"/>
          <w:i/>
          <w:sz w:val="23"/>
          <w:szCs w:val="23"/>
        </w:rPr>
        <w:t xml:space="preserve">Ministry of Agriculture </w:t>
      </w:r>
      <w:r>
        <w:rPr>
          <w:rFonts w:ascii="Times New Roman" w:hAnsi="Times New Roman"/>
          <w:sz w:val="23"/>
          <w:szCs w:val="23"/>
        </w:rPr>
        <w:t xml:space="preserve">(MoA) membuat satu tim yang bernama </w:t>
      </w:r>
      <w:r>
        <w:rPr>
          <w:rFonts w:ascii="Times New Roman" w:hAnsi="Times New Roman"/>
          <w:i/>
          <w:sz w:val="23"/>
          <w:szCs w:val="23"/>
        </w:rPr>
        <w:t>Participatory Disease Surveillance and Response</w:t>
      </w:r>
      <w:r>
        <w:rPr>
          <w:rFonts w:ascii="Times New Roman" w:hAnsi="Times New Roman"/>
          <w:sz w:val="23"/>
          <w:szCs w:val="23"/>
        </w:rPr>
        <w:t xml:space="preserve"> (PSDR) yang berpusat di Menteng, Jakarta Pusat sebagai lokasi yang disepakati menjadi basis data aplikasi program rancangan antara Indonesia dan Australia dalam rangka penguatan sarana sistem informasi kesehatan hewan yang menghasilkan peta jalan terperinci untuk pengembangan sistem informasi kesehatan hewan nasional yang terintegrasi. Sarana untuk melaporkan data-data terkait unggas mati mendadak, jumlah unggas ternak yang diproduksi dan laporan-laporan kesehatan masyarakat disetiap provinsi di DKI Jakarta maka dibuatlah sebuah sistem terpadu yakni Sistem Informasi Kesehatan Hewan Nasional (iSIKHNAS).</w:t>
      </w:r>
    </w:p>
    <w:p w:rsidR="003752A9" w:rsidRDefault="00541F2D">
      <w:pPr>
        <w:spacing w:after="0" w:line="240" w:lineRule="auto"/>
        <w:ind w:firstLine="720"/>
        <w:jc w:val="both"/>
        <w:rPr>
          <w:rFonts w:ascii="Times New Roman" w:hAnsi="Times New Roman"/>
          <w:sz w:val="23"/>
          <w:szCs w:val="23"/>
        </w:rPr>
      </w:pPr>
      <w:r>
        <w:rPr>
          <w:rFonts w:ascii="Times New Roman" w:hAnsi="Times New Roman"/>
          <w:sz w:val="23"/>
          <w:szCs w:val="23"/>
        </w:rPr>
        <w:t>Kelebihan yang diberikan dari program Sistem Informasi Kesehatan Hewan Nasional (iSIKHNAS) ini memungkinkan pengguna juga untuk berkontribusi dan mengekstrak informasi dengan mudah dan secara real time, menggunakan SMS, pesan instan, email, dan internet.</w:t>
      </w:r>
    </w:p>
    <w:p w:rsidR="003752A9" w:rsidRDefault="00541F2D">
      <w:pPr>
        <w:spacing w:after="120" w:line="240" w:lineRule="auto"/>
        <w:ind w:firstLine="720"/>
        <w:jc w:val="both"/>
        <w:rPr>
          <w:rFonts w:ascii="Times New Roman" w:hAnsi="Times New Roman"/>
          <w:sz w:val="23"/>
          <w:szCs w:val="23"/>
        </w:rPr>
      </w:pPr>
      <w:r>
        <w:rPr>
          <w:rFonts w:ascii="Times New Roman" w:hAnsi="Times New Roman"/>
          <w:sz w:val="23"/>
          <w:szCs w:val="23"/>
        </w:rPr>
        <w:t xml:space="preserve">Sasaran dari program kerja ini adalah meningkatkan pengetahuan dan kesiapsiagaan masyarakat akan situs </w:t>
      </w:r>
      <w:r>
        <w:rPr>
          <w:rFonts w:ascii="Times New Roman" w:hAnsi="Times New Roman"/>
          <w:i/>
          <w:sz w:val="23"/>
          <w:szCs w:val="23"/>
        </w:rPr>
        <w:t>database</w:t>
      </w:r>
      <w:r>
        <w:rPr>
          <w:rFonts w:ascii="Times New Roman" w:hAnsi="Times New Roman"/>
          <w:sz w:val="23"/>
          <w:szCs w:val="23"/>
        </w:rPr>
        <w:t xml:space="preserve"> informasi ini. </w:t>
      </w:r>
      <w:r>
        <w:rPr>
          <w:rFonts w:ascii="Times New Roman" w:hAnsi="Times New Roman"/>
          <w:i/>
          <w:sz w:val="23"/>
          <w:szCs w:val="23"/>
        </w:rPr>
        <w:t>Feedback</w:t>
      </w:r>
      <w:r>
        <w:rPr>
          <w:rFonts w:ascii="Times New Roman" w:hAnsi="Times New Roman"/>
          <w:sz w:val="23"/>
          <w:szCs w:val="23"/>
        </w:rPr>
        <w:t xml:space="preserve"> positif dari adanya implementasi program kerja pertukaran informasi dan sistem manajemen data informasi  terbukti efektif dengan mengakses situs ini masyarakat khususnya para peternak hewan dan pedagang hewan jenis unggas dapat mencari informasi bagaimana menanggulangi dan mencegah agar hewan ternak serta daging potong jenis </w:t>
      </w:r>
      <w:r>
        <w:rPr>
          <w:rFonts w:ascii="Times New Roman" w:hAnsi="Times New Roman"/>
          <w:i/>
          <w:sz w:val="23"/>
          <w:szCs w:val="23"/>
        </w:rPr>
        <w:t xml:space="preserve">poultry </w:t>
      </w:r>
      <w:r>
        <w:rPr>
          <w:rFonts w:ascii="Times New Roman" w:hAnsi="Times New Roman"/>
          <w:sz w:val="23"/>
          <w:szCs w:val="23"/>
        </w:rPr>
        <w:t xml:space="preserve">(unggas) terjaga kesehatan dan keamanan yang akan dijual di pasaran khususnya daerah DKI Jakarta. Berdasarkan informasi dari </w:t>
      </w:r>
      <w:r>
        <w:rPr>
          <w:rFonts w:ascii="Times New Roman" w:hAnsi="Times New Roman"/>
          <w:i/>
          <w:sz w:val="23"/>
          <w:szCs w:val="23"/>
        </w:rPr>
        <w:t>database</w:t>
      </w:r>
      <w:r>
        <w:rPr>
          <w:rFonts w:ascii="Times New Roman" w:hAnsi="Times New Roman"/>
          <w:sz w:val="23"/>
          <w:szCs w:val="23"/>
        </w:rPr>
        <w:t xml:space="preserve"> Sistem Informasi Kesehatan Hewan Nasional (iSIKHNAS) di tahun 2013 hingga 2014 masyarakat yang teregistrasi dalam sistem </w:t>
      </w:r>
      <w:r>
        <w:rPr>
          <w:rFonts w:ascii="Times New Roman" w:hAnsi="Times New Roman"/>
          <w:i/>
          <w:sz w:val="23"/>
          <w:szCs w:val="23"/>
        </w:rPr>
        <w:t xml:space="preserve">database </w:t>
      </w:r>
      <w:r>
        <w:rPr>
          <w:rFonts w:ascii="Times New Roman" w:hAnsi="Times New Roman"/>
          <w:sz w:val="23"/>
          <w:szCs w:val="23"/>
        </w:rPr>
        <w:t xml:space="preserve">sekitar 4,807 </w:t>
      </w:r>
      <w:r>
        <w:rPr>
          <w:rFonts w:ascii="Times New Roman" w:hAnsi="Times New Roman"/>
          <w:i/>
          <w:sz w:val="23"/>
          <w:szCs w:val="23"/>
        </w:rPr>
        <w:t>users</w:t>
      </w:r>
      <w:r>
        <w:rPr>
          <w:rFonts w:ascii="Times New Roman" w:hAnsi="Times New Roman"/>
          <w:sz w:val="23"/>
          <w:szCs w:val="23"/>
        </w:rPr>
        <w:t xml:space="preserve"> dan turut berkontribusi bertukar informasi terkait laporan penularan sebanyak 43,494 laporan. (</w:t>
      </w:r>
      <w:r>
        <w:rPr>
          <w:rFonts w:ascii="Times New Roman" w:hAnsi="Times New Roman"/>
          <w:color w:val="2F5496" w:themeColor="accent1" w:themeShade="BF"/>
          <w:sz w:val="23"/>
          <w:szCs w:val="23"/>
        </w:rPr>
        <w:t>iSIKHNAS, 2014</w:t>
      </w:r>
      <w:r>
        <w:rPr>
          <w:rFonts w:ascii="Times New Roman" w:hAnsi="Times New Roman"/>
          <w:sz w:val="23"/>
          <w:szCs w:val="23"/>
        </w:rPr>
        <w:t>)</w:t>
      </w:r>
    </w:p>
    <w:p w:rsidR="003752A9" w:rsidRDefault="00541F2D">
      <w:pPr>
        <w:spacing w:after="0" w:line="240" w:lineRule="auto"/>
        <w:jc w:val="both"/>
        <w:rPr>
          <w:rFonts w:ascii="Times New Roman" w:hAnsi="Times New Roman"/>
          <w:b/>
          <w:sz w:val="24"/>
          <w:szCs w:val="23"/>
        </w:rPr>
      </w:pPr>
      <w:r>
        <w:rPr>
          <w:rFonts w:ascii="Times New Roman" w:hAnsi="Times New Roman"/>
          <w:b/>
          <w:sz w:val="24"/>
          <w:szCs w:val="23"/>
        </w:rPr>
        <w:t>Promosi Kesehatan</w:t>
      </w:r>
    </w:p>
    <w:p w:rsidR="003752A9" w:rsidRDefault="00541F2D">
      <w:pPr>
        <w:spacing w:after="0" w:line="240" w:lineRule="auto"/>
        <w:ind w:firstLine="709"/>
        <w:jc w:val="both"/>
        <w:rPr>
          <w:rFonts w:ascii="Times New Roman" w:hAnsi="Times New Roman"/>
          <w:sz w:val="23"/>
          <w:szCs w:val="23"/>
        </w:rPr>
      </w:pPr>
      <w:r>
        <w:rPr>
          <w:rFonts w:ascii="Times New Roman" w:hAnsi="Times New Roman"/>
          <w:sz w:val="23"/>
          <w:szCs w:val="23"/>
        </w:rPr>
        <w:t xml:space="preserve">Program kerja promosi kesehatan berfokus pada Komunikasi, Edukasi dan Informasi (KIE) yang dilakukan oleh tim </w:t>
      </w:r>
      <w:r>
        <w:rPr>
          <w:rFonts w:ascii="Times New Roman" w:hAnsi="Times New Roman"/>
          <w:i/>
          <w:sz w:val="23"/>
          <w:szCs w:val="23"/>
        </w:rPr>
        <w:t>Participatory Disease Surveillance and Response</w:t>
      </w:r>
      <w:r>
        <w:rPr>
          <w:rFonts w:ascii="Times New Roman" w:hAnsi="Times New Roman"/>
          <w:sz w:val="23"/>
          <w:szCs w:val="23"/>
        </w:rPr>
        <w:t xml:space="preserve"> (PDSR). Dengan dasar hukum keputusan Menteri Kesehatan Republik Indonesia Nomor 585/MENKES/SK/V/2007 tentang pedoman pelaksanaan promosi kesehatan melalui petugas kesehatan PSDR implementasi kegiatan ini bertujuan untuk meningkatkan peran serta masyarakat dalam kegiatan penanggulangan virus </w:t>
      </w:r>
      <w:r>
        <w:rPr>
          <w:rFonts w:ascii="Times New Roman" w:hAnsi="Times New Roman"/>
          <w:i/>
          <w:sz w:val="23"/>
          <w:szCs w:val="23"/>
        </w:rPr>
        <w:t>Highly Phatogen Avian Influenza</w:t>
      </w:r>
      <w:r>
        <w:rPr>
          <w:rFonts w:ascii="Times New Roman" w:hAnsi="Times New Roman"/>
          <w:sz w:val="23"/>
          <w:szCs w:val="23"/>
        </w:rPr>
        <w:t xml:space="preserve"> dan antisipasi adanya pandemik HPAI seperti tahun-tahun sebelumnya. (</w:t>
      </w:r>
      <w:r>
        <w:rPr>
          <w:rFonts w:ascii="Times New Roman" w:hAnsi="Times New Roman"/>
          <w:color w:val="2F5496" w:themeColor="accent1" w:themeShade="BF"/>
          <w:sz w:val="23"/>
          <w:szCs w:val="23"/>
        </w:rPr>
        <w:t>Menkes, 2007</w:t>
      </w:r>
      <w:r>
        <w:rPr>
          <w:rFonts w:ascii="Times New Roman" w:hAnsi="Times New Roman"/>
          <w:sz w:val="23"/>
          <w:szCs w:val="23"/>
        </w:rPr>
        <w:t>)</w:t>
      </w:r>
    </w:p>
    <w:p w:rsidR="003752A9" w:rsidRDefault="00541F2D">
      <w:pPr>
        <w:spacing w:after="0" w:line="240" w:lineRule="auto"/>
        <w:ind w:firstLine="709"/>
        <w:jc w:val="both"/>
        <w:rPr>
          <w:rFonts w:ascii="Times New Roman" w:hAnsi="Times New Roman"/>
          <w:sz w:val="23"/>
          <w:szCs w:val="23"/>
        </w:rPr>
      </w:pPr>
      <w:r>
        <w:rPr>
          <w:rFonts w:ascii="Times New Roman" w:hAnsi="Times New Roman"/>
          <w:sz w:val="23"/>
          <w:szCs w:val="23"/>
        </w:rPr>
        <w:t>Implementasi promosi kesehatan dilaksanakan selama satu tahun dimulai dari 1 Februari 2012 hingga 30 Agustus 2013 di Cilandak, Kebayoran Lama, Pesanggrahan dan Pasar Minggu. Keempat Kecamatan tersebut dipilih dalam program ini karena berdasarkan kasus endemik yang sudah terjadi dari tahun 2005 hingga 2009 masyarakatnya cenderung tinggal di wilayah-wilayah yang belum bebas dari unggas liar yang berkeliaran di sekitar pemukiman warga ditambah masih kurangnya tingkat kesadaran akan kebersihan lingkungan yang mendukung penyebaran virus Highly Phatogen Avian Influenza (HPAI).</w:t>
      </w:r>
    </w:p>
    <w:p w:rsidR="003752A9" w:rsidRDefault="00541F2D">
      <w:pPr>
        <w:spacing w:after="0" w:line="240" w:lineRule="auto"/>
        <w:ind w:firstLine="709"/>
        <w:jc w:val="both"/>
        <w:rPr>
          <w:rFonts w:ascii="Times New Roman" w:hAnsi="Times New Roman"/>
          <w:sz w:val="23"/>
          <w:szCs w:val="23"/>
        </w:rPr>
      </w:pPr>
      <w:r>
        <w:rPr>
          <w:rFonts w:ascii="Times New Roman" w:hAnsi="Times New Roman"/>
          <w:sz w:val="23"/>
          <w:szCs w:val="23"/>
        </w:rPr>
        <w:lastRenderedPageBreak/>
        <w:t xml:space="preserve">Pada 10 Februari hingga 15 Juli 2012 tim PSDR yang didukung oleh Direktur Promosi Kesehatan dan Pemberdayaan Masyarakat dr. H. R. Dedi Kuswenda, M.Kes memberikan himbauan dan penyuluhan kepada warga Kebayoran Lama dan Pasar Minggu untuk melapor bila mengetahui adanya unggas yang mati mendadak dan segera menjauhkan kandang ternak dari lingkungan rumah dengan jarak minimal 10 meter sesuai standar yang dibuat Menteri Pertanian nomor 404/Kpts/OT.210/6/2002 yang berisi peraturan mengenai tata letak kandang unggas agar masyarakat terbebas dari paparan virus </w:t>
      </w:r>
      <w:r>
        <w:rPr>
          <w:rFonts w:ascii="Times New Roman" w:hAnsi="Times New Roman"/>
          <w:i/>
          <w:sz w:val="23"/>
          <w:szCs w:val="23"/>
        </w:rPr>
        <w:t xml:space="preserve">Highly Phatogen Avian Influenza </w:t>
      </w:r>
      <w:r>
        <w:rPr>
          <w:rFonts w:ascii="Times New Roman" w:hAnsi="Times New Roman"/>
          <w:sz w:val="23"/>
          <w:szCs w:val="23"/>
        </w:rPr>
        <w:t>(HPAI). (</w:t>
      </w:r>
      <w:r>
        <w:rPr>
          <w:rFonts w:ascii="Times New Roman" w:hAnsi="Times New Roman"/>
          <w:color w:val="2F5496" w:themeColor="accent1" w:themeShade="BF"/>
          <w:sz w:val="23"/>
          <w:szCs w:val="23"/>
        </w:rPr>
        <w:t>Ditjen-Mentan, 2012</w:t>
      </w:r>
      <w:r>
        <w:rPr>
          <w:rFonts w:ascii="Times New Roman" w:hAnsi="Times New Roman"/>
          <w:sz w:val="23"/>
          <w:szCs w:val="23"/>
        </w:rPr>
        <w:t>)</w:t>
      </w:r>
    </w:p>
    <w:p w:rsidR="003752A9" w:rsidRDefault="00541F2D">
      <w:pPr>
        <w:spacing w:after="120" w:line="240" w:lineRule="auto"/>
        <w:ind w:firstLine="709"/>
        <w:jc w:val="both"/>
        <w:rPr>
          <w:rFonts w:ascii="Times New Roman" w:hAnsi="Times New Roman"/>
          <w:sz w:val="23"/>
          <w:szCs w:val="23"/>
        </w:rPr>
      </w:pPr>
      <w:r>
        <w:rPr>
          <w:rFonts w:ascii="Times New Roman" w:hAnsi="Times New Roman"/>
          <w:sz w:val="23"/>
          <w:szCs w:val="23"/>
        </w:rPr>
        <w:t>Dalam mekanisme penyuluhan, dilaksanakan selama lima hari dari 10-15 Juli, masyarakat dibagikan modul serta buku pedoman promosi kesehatan penanggulangan HPAI pada penyuluhan di Puskesmas Ciputat Raya, Kecamatan Kebayoran Lama. Sebanyak 58 orang berhasil dikumpulkan pada penyuluhan pada hari pertama, sampai hari kelima penyuluhan tersebut mendapat respon positif dari masyarakat yang dicatat sebanyak 210 orang yang aktif menghadiri penyuluhan tersebut dan diingatkan kembali untuk gejala penularan HPAI yaitu demam/panas tinggi &gt;38C, batuk dan sakit tenggorokan serta adanya ruam merah pada anggota tubuh.</w:t>
      </w:r>
    </w:p>
    <w:p w:rsidR="003752A9" w:rsidRDefault="00541F2D">
      <w:pPr>
        <w:spacing w:after="120" w:line="240" w:lineRule="auto"/>
        <w:ind w:firstLine="709"/>
        <w:jc w:val="both"/>
        <w:rPr>
          <w:rFonts w:ascii="Times New Roman" w:hAnsi="Times New Roman"/>
          <w:sz w:val="23"/>
          <w:szCs w:val="23"/>
        </w:rPr>
      </w:pPr>
      <w:r>
        <w:rPr>
          <w:rFonts w:ascii="Times New Roman" w:hAnsi="Times New Roman"/>
          <w:sz w:val="23"/>
          <w:szCs w:val="23"/>
        </w:rPr>
        <w:t>Dari tahun 2012 hingga 2013 program promosi kesehatan memberikan dampak yang cukup baik terhadap menjaga kesehatan masyarakat DKI Jakarta khususnya Kecamatan Cilandak dan Pesanggrahan dengan upaya pemberdayaan masyarakatnya, masyarakat yang mayoritas hidup dengan pemukiman padat seperti di Kecamatan Cilandak terkait pelacakan ditahun 2012 pada tahun 2013 terjadi perbedaan yang cukup signifikan dalam pendataan yang tergolong dalam rumah tangga sehat dalam upaya menerapkan Perilaku Hidup Bersih dan Sehat (PHBS).</w:t>
      </w:r>
    </w:p>
    <w:p w:rsidR="003752A9" w:rsidRDefault="00541F2D">
      <w:pPr>
        <w:spacing w:after="0" w:line="240" w:lineRule="auto"/>
        <w:jc w:val="both"/>
        <w:rPr>
          <w:rFonts w:ascii="Times New Roman" w:hAnsi="Times New Roman"/>
          <w:b/>
          <w:sz w:val="23"/>
          <w:szCs w:val="23"/>
        </w:rPr>
      </w:pPr>
      <w:r>
        <w:rPr>
          <w:rFonts w:ascii="Times New Roman" w:hAnsi="Times New Roman"/>
          <w:b/>
          <w:sz w:val="23"/>
          <w:szCs w:val="23"/>
        </w:rPr>
        <w:t>Pengawasan dan Pelacakan</w:t>
      </w:r>
    </w:p>
    <w:p w:rsidR="003752A9" w:rsidRDefault="00541F2D">
      <w:pPr>
        <w:spacing w:after="120" w:line="240" w:lineRule="auto"/>
        <w:ind w:firstLine="709"/>
        <w:jc w:val="both"/>
        <w:rPr>
          <w:rFonts w:ascii="Times New Roman" w:hAnsi="Times New Roman"/>
          <w:sz w:val="23"/>
          <w:szCs w:val="23"/>
        </w:rPr>
      </w:pPr>
      <w:r>
        <w:rPr>
          <w:rFonts w:ascii="Times New Roman" w:hAnsi="Times New Roman"/>
          <w:sz w:val="23"/>
          <w:szCs w:val="23"/>
        </w:rPr>
        <w:t xml:space="preserve">Implementasi Pengawasan dan Pelacakan yang dilaksanakan bertujuan untuk mewujudkan komoditas lalu lintas  pasar unggas potong bebas dari penyebaran virus </w:t>
      </w:r>
      <w:r>
        <w:rPr>
          <w:rFonts w:ascii="Times New Roman" w:hAnsi="Times New Roman"/>
          <w:i/>
          <w:sz w:val="23"/>
          <w:szCs w:val="23"/>
        </w:rPr>
        <w:t xml:space="preserve">Avian Influenza </w:t>
      </w:r>
      <w:r>
        <w:rPr>
          <w:rFonts w:ascii="Times New Roman" w:hAnsi="Times New Roman"/>
          <w:sz w:val="23"/>
          <w:szCs w:val="23"/>
        </w:rPr>
        <w:t>dengan meningkatkan kerjasama yang koordinatif antara pemerintah dan pelaku-pelaku industri perunggasan komersial</w:t>
      </w:r>
      <w:r>
        <w:rPr>
          <w:rFonts w:ascii="Times New Roman" w:hAnsi="Times New Roman"/>
          <w:i/>
          <w:sz w:val="23"/>
          <w:szCs w:val="23"/>
        </w:rPr>
        <w:t xml:space="preserve">, </w:t>
      </w:r>
      <w:r>
        <w:rPr>
          <w:rFonts w:ascii="Times New Roman" w:hAnsi="Times New Roman"/>
          <w:sz w:val="23"/>
          <w:szCs w:val="23"/>
        </w:rPr>
        <w:t xml:space="preserve">menciptakan sarana transportasi unggas hidup yang berkualitas dan higienis. Pihak AUSAID melalui </w:t>
      </w:r>
      <w:r>
        <w:rPr>
          <w:rFonts w:ascii="Times New Roman" w:hAnsi="Times New Roman"/>
          <w:i/>
          <w:sz w:val="23"/>
          <w:szCs w:val="23"/>
        </w:rPr>
        <w:t xml:space="preserve">Department of Agriculture, Forestry and Fisheries </w:t>
      </w:r>
      <w:r>
        <w:rPr>
          <w:rFonts w:ascii="Times New Roman" w:hAnsi="Times New Roman"/>
          <w:sz w:val="23"/>
          <w:szCs w:val="23"/>
        </w:rPr>
        <w:t xml:space="preserve">(DAFF) memberikan dana sebesar 8 juta Dollar Australia untuk mendistribusikan Alat Pelindung Diri (APD) kepada tim PSDR dari tahun 2011 program ini dilaksanakan sebagai bentuk dukungan Australia dalam program kerja </w:t>
      </w:r>
      <w:r>
        <w:rPr>
          <w:rFonts w:ascii="Times New Roman" w:hAnsi="Times New Roman"/>
          <w:i/>
          <w:sz w:val="23"/>
          <w:szCs w:val="23"/>
        </w:rPr>
        <w:t>Australia Indonesia Partnership for Emerging Infectious Diseases</w:t>
      </w:r>
      <w:r>
        <w:rPr>
          <w:rFonts w:ascii="Times New Roman" w:hAnsi="Times New Roman"/>
          <w:sz w:val="23"/>
          <w:szCs w:val="23"/>
        </w:rPr>
        <w:t xml:space="preserve"> (AIP-EID) dengan mereplikasi program ini di DKI Jakarta 72 petugas aktif (32 pria dan 40 wanita). Implementasi dari program kerja ini direalisasikan di Cilandak dan Pasar Minggu dan dibagi menjadi dua bagian program kerja, yaitu;</w:t>
      </w:r>
    </w:p>
    <w:p w:rsidR="003752A9" w:rsidRDefault="00541F2D">
      <w:pPr>
        <w:pStyle w:val="ListParagraph"/>
        <w:numPr>
          <w:ilvl w:val="0"/>
          <w:numId w:val="10"/>
        </w:numPr>
        <w:spacing w:after="0" w:line="240" w:lineRule="auto"/>
        <w:ind w:left="284" w:hanging="284"/>
        <w:contextualSpacing/>
        <w:jc w:val="both"/>
        <w:rPr>
          <w:rFonts w:ascii="Times New Roman" w:hAnsi="Times New Roman"/>
          <w:b/>
          <w:sz w:val="23"/>
          <w:szCs w:val="23"/>
        </w:rPr>
      </w:pPr>
      <w:r>
        <w:rPr>
          <w:rFonts w:ascii="Times New Roman" w:hAnsi="Times New Roman"/>
          <w:b/>
          <w:sz w:val="23"/>
          <w:szCs w:val="23"/>
        </w:rPr>
        <w:t>Monitorisasi Pasar Unggas (</w:t>
      </w:r>
      <w:r>
        <w:rPr>
          <w:rFonts w:ascii="Times New Roman" w:hAnsi="Times New Roman"/>
          <w:b/>
          <w:i/>
          <w:sz w:val="23"/>
          <w:szCs w:val="23"/>
        </w:rPr>
        <w:t>Surveillance Poultry Market</w:t>
      </w:r>
      <w:r>
        <w:rPr>
          <w:rFonts w:ascii="Times New Roman" w:hAnsi="Times New Roman"/>
          <w:b/>
          <w:sz w:val="23"/>
          <w:szCs w:val="23"/>
        </w:rPr>
        <w:t>)</w:t>
      </w:r>
    </w:p>
    <w:p w:rsidR="003752A9" w:rsidRDefault="00541F2D">
      <w:pPr>
        <w:pStyle w:val="ListParagraph"/>
        <w:spacing w:after="0" w:line="240" w:lineRule="auto"/>
        <w:ind w:left="284"/>
        <w:jc w:val="both"/>
        <w:rPr>
          <w:rFonts w:ascii="Times New Roman" w:hAnsi="Times New Roman"/>
          <w:sz w:val="23"/>
          <w:szCs w:val="23"/>
        </w:rPr>
      </w:pPr>
      <w:r>
        <w:rPr>
          <w:rFonts w:ascii="Times New Roman" w:hAnsi="Times New Roman"/>
          <w:sz w:val="23"/>
          <w:szCs w:val="23"/>
        </w:rPr>
        <w:t>Dimulai tahun 2012 di Pasar Cipete Kecamatan Cilandak dan pada tahun 2013 di Pasar Minggu Kecamatan Pasar Minggu, Jakarta Selatan. Dalam program kerja Pengawasan dan Pelacakan (</w:t>
      </w:r>
      <w:r>
        <w:rPr>
          <w:rFonts w:ascii="Times New Roman" w:hAnsi="Times New Roman"/>
          <w:i/>
          <w:sz w:val="23"/>
          <w:szCs w:val="23"/>
        </w:rPr>
        <w:t>Surveillance and Tracing</w:t>
      </w:r>
      <w:r>
        <w:rPr>
          <w:rFonts w:ascii="Times New Roman" w:hAnsi="Times New Roman"/>
          <w:sz w:val="23"/>
          <w:szCs w:val="23"/>
        </w:rPr>
        <w:t xml:space="preserve">) selain pedagang, peternak dalam industri jual beli unggas hidup atau </w:t>
      </w:r>
      <w:r>
        <w:rPr>
          <w:rFonts w:ascii="Times New Roman" w:hAnsi="Times New Roman"/>
          <w:i/>
          <w:sz w:val="23"/>
          <w:szCs w:val="23"/>
        </w:rPr>
        <w:t>Live Bird Market</w:t>
      </w:r>
      <w:r>
        <w:rPr>
          <w:rFonts w:ascii="Times New Roman" w:hAnsi="Times New Roman"/>
          <w:sz w:val="23"/>
          <w:szCs w:val="23"/>
        </w:rPr>
        <w:t xml:space="preserve"> (LBM) juga diberikan dukungan teknis mulai dari melacak gejala dan bentuk penyebaran dari virus </w:t>
      </w:r>
      <w:r>
        <w:rPr>
          <w:rFonts w:ascii="Times New Roman" w:hAnsi="Times New Roman"/>
          <w:i/>
          <w:sz w:val="23"/>
          <w:szCs w:val="23"/>
        </w:rPr>
        <w:t xml:space="preserve">Highly Phatogen Avian Influenza </w:t>
      </w:r>
      <w:r>
        <w:rPr>
          <w:rFonts w:ascii="Times New Roman" w:hAnsi="Times New Roman"/>
          <w:sz w:val="23"/>
          <w:szCs w:val="23"/>
        </w:rPr>
        <w:t xml:space="preserve">tersebut. Petugas PSDR yang dilatih bersama </w:t>
      </w:r>
      <w:r>
        <w:rPr>
          <w:rFonts w:ascii="Times New Roman" w:hAnsi="Times New Roman"/>
          <w:i/>
          <w:sz w:val="23"/>
          <w:szCs w:val="23"/>
        </w:rPr>
        <w:t xml:space="preserve">Master Trainer </w:t>
      </w:r>
      <w:r>
        <w:rPr>
          <w:rFonts w:ascii="Times New Roman" w:hAnsi="Times New Roman"/>
          <w:sz w:val="23"/>
          <w:szCs w:val="23"/>
        </w:rPr>
        <w:t xml:space="preserve">(MT) Australia memberikan himbauan agar selalu memperhatikan kebersihan kandang, membatasi dan mengendalikan orang yang masuk ke peternakan, menyimpan pupuk kandang (jauh dari kolam/sumur), selalu mematuhi Standar Operasional Prosedur (SOP) sebelum melakukan kontak langsung dengan hewan unggas ternak dengan memakai masker 3MN95 dan sarung tangan karet sebelum berinteraksi atau kontak langsung dengan hewan ternak, segera mengganti pakaian yang dipakai setelah kontak langsung dengan </w:t>
      </w:r>
      <w:r>
        <w:rPr>
          <w:rFonts w:ascii="Times New Roman" w:hAnsi="Times New Roman"/>
          <w:sz w:val="23"/>
          <w:szCs w:val="23"/>
        </w:rPr>
        <w:lastRenderedPageBreak/>
        <w:t>unggas agar terhindar dari penyebaran virus melalui udara (</w:t>
      </w:r>
      <w:r>
        <w:rPr>
          <w:rFonts w:ascii="Times New Roman" w:hAnsi="Times New Roman"/>
          <w:i/>
          <w:sz w:val="23"/>
          <w:szCs w:val="23"/>
        </w:rPr>
        <w:t>airbond</w:t>
      </w:r>
      <w:r>
        <w:rPr>
          <w:rFonts w:ascii="Times New Roman" w:hAnsi="Times New Roman"/>
          <w:sz w:val="23"/>
          <w:szCs w:val="23"/>
        </w:rPr>
        <w:t xml:space="preserve">) dan sekret (kotoran) unggas serta rutin melaporkan kepada petugas PSDR untuk melakukan penyemprotan kandang dengan desinfektan sebulan sekali setelah unggas ternak akan di perjual belikan. </w:t>
      </w:r>
    </w:p>
    <w:p w:rsidR="003752A9" w:rsidRDefault="00541F2D">
      <w:pPr>
        <w:pStyle w:val="ListParagraph"/>
        <w:spacing w:after="120" w:line="240" w:lineRule="auto"/>
        <w:ind w:left="284"/>
        <w:jc w:val="both"/>
        <w:rPr>
          <w:rFonts w:ascii="Times New Roman" w:hAnsi="Times New Roman"/>
          <w:sz w:val="23"/>
          <w:szCs w:val="23"/>
        </w:rPr>
      </w:pPr>
      <w:r>
        <w:rPr>
          <w:rFonts w:ascii="Times New Roman" w:hAnsi="Times New Roman"/>
          <w:sz w:val="23"/>
          <w:szCs w:val="23"/>
        </w:rPr>
        <w:t xml:space="preserve">Hingga 10 Februari 2014, lebih dari 30 peternak skala kecil di Cilandak, Jakarta Selatan dapat memproduksi unggas ternak bebas </w:t>
      </w:r>
      <w:r>
        <w:rPr>
          <w:rFonts w:ascii="Times New Roman" w:hAnsi="Times New Roman"/>
          <w:i/>
          <w:sz w:val="23"/>
          <w:szCs w:val="23"/>
        </w:rPr>
        <w:t>Avian Influenza</w:t>
      </w:r>
      <w:r>
        <w:rPr>
          <w:rFonts w:ascii="Times New Roman" w:hAnsi="Times New Roman"/>
          <w:sz w:val="23"/>
          <w:szCs w:val="23"/>
        </w:rPr>
        <w:t xml:space="preserve"> sebesar 13,95% atau 480 ekor, angka tersebut tumbuh dari produksi tahun 2013 yang sebelumnya di angka 11,62% atau 226 ekor dengan penilaian lokasi lingkungan dalam status Zona A (zona bersih). (</w:t>
      </w:r>
      <w:r>
        <w:rPr>
          <w:rFonts w:ascii="Times New Roman" w:hAnsi="Times New Roman"/>
          <w:color w:val="2F5496" w:themeColor="accent1" w:themeShade="BF"/>
          <w:sz w:val="23"/>
          <w:szCs w:val="23"/>
        </w:rPr>
        <w:t>Industrikontan.co.id, 2014</w:t>
      </w:r>
      <w:r>
        <w:rPr>
          <w:rFonts w:ascii="Times New Roman" w:hAnsi="Times New Roman"/>
          <w:sz w:val="23"/>
          <w:szCs w:val="23"/>
        </w:rPr>
        <w:t>)</w:t>
      </w:r>
    </w:p>
    <w:p w:rsidR="003752A9" w:rsidRDefault="00541F2D">
      <w:pPr>
        <w:pStyle w:val="ListParagraph"/>
        <w:numPr>
          <w:ilvl w:val="0"/>
          <w:numId w:val="10"/>
        </w:numPr>
        <w:spacing w:line="240" w:lineRule="auto"/>
        <w:ind w:left="284" w:hanging="284"/>
        <w:contextualSpacing/>
        <w:jc w:val="both"/>
        <w:rPr>
          <w:rFonts w:ascii="Times New Roman" w:hAnsi="Times New Roman"/>
          <w:b/>
          <w:sz w:val="23"/>
          <w:szCs w:val="23"/>
        </w:rPr>
      </w:pPr>
      <w:r>
        <w:rPr>
          <w:rFonts w:ascii="Times New Roman" w:hAnsi="Times New Roman"/>
          <w:b/>
          <w:sz w:val="23"/>
          <w:szCs w:val="23"/>
        </w:rPr>
        <w:t>Pembersihan dan Desinfeksi (C&amp;D) Transportasi Unggas Hidup</w:t>
      </w:r>
    </w:p>
    <w:p w:rsidR="003752A9" w:rsidRDefault="00541F2D">
      <w:pPr>
        <w:pStyle w:val="ListParagraph"/>
        <w:spacing w:after="0" w:line="240" w:lineRule="auto"/>
        <w:ind w:left="284"/>
        <w:jc w:val="both"/>
        <w:rPr>
          <w:rFonts w:ascii="Times New Roman" w:hAnsi="Times New Roman"/>
          <w:sz w:val="23"/>
          <w:szCs w:val="23"/>
        </w:rPr>
      </w:pPr>
      <w:r>
        <w:rPr>
          <w:rFonts w:ascii="Times New Roman" w:hAnsi="Times New Roman"/>
          <w:i/>
          <w:sz w:val="23"/>
          <w:szCs w:val="23"/>
        </w:rPr>
        <w:t>Clearing and Disinfection</w:t>
      </w:r>
      <w:r>
        <w:rPr>
          <w:rFonts w:ascii="Times New Roman" w:hAnsi="Times New Roman"/>
          <w:sz w:val="23"/>
          <w:szCs w:val="23"/>
        </w:rPr>
        <w:t xml:space="preserve"> (C&amp;D merupakan metode yang diterapkan petugas </w:t>
      </w:r>
      <w:r>
        <w:rPr>
          <w:rFonts w:ascii="Times New Roman" w:hAnsi="Times New Roman"/>
          <w:i/>
          <w:sz w:val="23"/>
          <w:szCs w:val="23"/>
        </w:rPr>
        <w:t>Participatory Disease Surveillance and Response</w:t>
      </w:r>
      <w:r>
        <w:rPr>
          <w:rFonts w:ascii="Times New Roman" w:hAnsi="Times New Roman"/>
          <w:sz w:val="23"/>
          <w:szCs w:val="23"/>
        </w:rPr>
        <w:t xml:space="preserve"> (PSDR) guna meningkatkan sistem keamanan biosekuriti dan pembersihan disinfeksi unggas di setiap kendaraan pengangkut unggas agar mencegah rantai penyebaran virus </w:t>
      </w:r>
      <w:r>
        <w:rPr>
          <w:rFonts w:ascii="Times New Roman" w:hAnsi="Times New Roman"/>
          <w:i/>
          <w:sz w:val="23"/>
          <w:szCs w:val="23"/>
        </w:rPr>
        <w:t>Avian Influenza</w:t>
      </w:r>
      <w:r>
        <w:rPr>
          <w:rFonts w:ascii="Times New Roman" w:hAnsi="Times New Roman"/>
          <w:sz w:val="23"/>
          <w:szCs w:val="23"/>
        </w:rPr>
        <w:t xml:space="preserve"> (H5N1) di pasar komersial. Petugas banyak menemukan kendaraan yang dinilai kurang dalam hal perawatan dan kebersihan akan wadah bagi unggas yang baik dikirim dan dijual. Berdasarkan dari teknis penyebaran virus </w:t>
      </w:r>
      <w:r>
        <w:rPr>
          <w:rFonts w:ascii="Times New Roman" w:hAnsi="Times New Roman"/>
          <w:i/>
          <w:sz w:val="23"/>
          <w:szCs w:val="23"/>
        </w:rPr>
        <w:t>Highly Phatogen Avian Influenza</w:t>
      </w:r>
      <w:r>
        <w:rPr>
          <w:rFonts w:ascii="Times New Roman" w:hAnsi="Times New Roman"/>
          <w:sz w:val="23"/>
          <w:szCs w:val="23"/>
        </w:rPr>
        <w:t xml:space="preserve"> yang dapat menular melalui udara tentu dapat membahayakan masyarakat.</w:t>
      </w:r>
    </w:p>
    <w:p w:rsidR="003752A9" w:rsidRDefault="00541F2D">
      <w:pPr>
        <w:pStyle w:val="ListParagraph"/>
        <w:spacing w:after="0" w:line="240" w:lineRule="auto"/>
        <w:ind w:left="284"/>
        <w:jc w:val="both"/>
        <w:rPr>
          <w:rFonts w:ascii="Times New Roman" w:hAnsi="Times New Roman"/>
          <w:sz w:val="23"/>
          <w:szCs w:val="23"/>
        </w:rPr>
      </w:pPr>
      <w:r>
        <w:rPr>
          <w:rFonts w:ascii="Times New Roman" w:hAnsi="Times New Roman"/>
          <w:sz w:val="23"/>
          <w:szCs w:val="23"/>
        </w:rPr>
        <w:t>Pada 10 Januari 2013 kegiatan Pembersihan dan Disinfeksi (C&amp;D) pada kendaraan unggas, lingkungan dan peralatan telah dilakukan di 22 pasar unggas hidup di pasar Jabodetabek dan pasar Semanggi, kota Surakarta, Provinsi Jawa Tengah. Pasar Semanggi, Surakarta adalah pemasok ayam kampung terbesar ke Jakarta. Perdagangan di pasar terjadi setiap hari dan dioperasikan oleh pemerintah daerah Surakarta bermitra dengan Dinas Pertanian. Jumlah ayam kampung yang dijual di pasar Semanggi kira-kira 11.000-15.000 ekor per hari, 75% dikirim ke Jakarta, daerah asal ayam kampung ini adalah Jawa Timur, Jawa Tengah dan Yogyakarta. (</w:t>
      </w:r>
      <w:r>
        <w:rPr>
          <w:rFonts w:ascii="Times New Roman" w:hAnsi="Times New Roman"/>
          <w:color w:val="2F5496" w:themeColor="accent1" w:themeShade="BF"/>
          <w:sz w:val="23"/>
          <w:szCs w:val="23"/>
        </w:rPr>
        <w:t>FAO, 2013</w:t>
      </w:r>
      <w:r>
        <w:rPr>
          <w:rFonts w:ascii="Times New Roman" w:hAnsi="Times New Roman"/>
          <w:sz w:val="23"/>
          <w:szCs w:val="23"/>
        </w:rPr>
        <w:t>)</w:t>
      </w:r>
    </w:p>
    <w:p w:rsidR="003752A9" w:rsidRDefault="00541F2D">
      <w:pPr>
        <w:pStyle w:val="ListParagraph"/>
        <w:spacing w:after="120" w:line="240" w:lineRule="auto"/>
        <w:ind w:left="283"/>
        <w:jc w:val="both"/>
        <w:rPr>
          <w:rFonts w:ascii="Times New Roman" w:hAnsi="Times New Roman"/>
          <w:b/>
          <w:sz w:val="23"/>
          <w:szCs w:val="23"/>
        </w:rPr>
      </w:pPr>
      <w:r>
        <w:rPr>
          <w:rFonts w:ascii="Times New Roman" w:hAnsi="Times New Roman"/>
          <w:sz w:val="23"/>
          <w:szCs w:val="23"/>
        </w:rPr>
        <w:t>Pembersihan truk di Rawa Kepiting, Cilandak, Pasar Minggu Jakarta Selatan dan Pulogadung di Jakarta Timur, di stasiun pembersihan milik swasta di Bogor dan di pasar unggas hidup Semanggi, Kota Surakarta adalah contoh implementasi kegiatan Pembersihan dan Disinfeksi (C&amp;D) yang berhasil untuk kendaraan transportasi unggas, keberhasilan ini merupakan hasil dari dukungan dan komitmen yang kuat dari manajer stasiun pembersihan yang direfleksikan melalui alokasi dana Pembersih dan Disinfeksi (C&amp;D) dan penunjukan sumber daya manusia untuk menangani fasilitas tersebut. Sebagai tambahan, empat kabupaten/kota (Kota Bekasi, Kabupaten Tangerang, Kota Tangerang dan Kabupaten Bogor) telah mengalokasikan APBD untuk pelatihan dan kegiatan kebersihan dan sanitasi di sepanjang rantai pasar. Sebanyak 13 dari 21 pasar unggas hidup di Jabodetabek yang telah mendapatkan pelatihan C&amp;D terus melaksanakan kegiatan C&amp;D selama periode implementasi berjalan hingga 20 Februari 2014.</w:t>
      </w:r>
    </w:p>
    <w:p w:rsidR="003752A9" w:rsidRDefault="00541F2D">
      <w:pPr>
        <w:spacing w:after="0" w:line="240" w:lineRule="auto"/>
        <w:jc w:val="both"/>
        <w:rPr>
          <w:rFonts w:ascii="Times New Roman" w:hAnsi="Times New Roman"/>
          <w:sz w:val="23"/>
          <w:szCs w:val="23"/>
        </w:rPr>
      </w:pPr>
      <w:r>
        <w:rPr>
          <w:rFonts w:ascii="Times New Roman" w:hAnsi="Times New Roman"/>
          <w:b/>
          <w:sz w:val="23"/>
          <w:szCs w:val="23"/>
        </w:rPr>
        <w:t>Pengembangan Kesehatan dan Karantina Hewan Melalui Program Vaksinasi</w:t>
      </w:r>
    </w:p>
    <w:p w:rsidR="003752A9" w:rsidRDefault="00541F2D">
      <w:pPr>
        <w:pStyle w:val="ListParagraph"/>
        <w:spacing w:after="0" w:line="240" w:lineRule="auto"/>
        <w:ind w:left="0" w:firstLine="720"/>
        <w:jc w:val="both"/>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 xml:space="preserve">Dalam memaksimalkan implementasi program vaksinasi diperlukan adanya sosialisasi kepada masyarakat maka dari itu dibuatlah </w:t>
      </w:r>
      <w:r>
        <w:rPr>
          <w:rFonts w:ascii="Times New Roman" w:hAnsi="Times New Roman"/>
          <w:i/>
          <w:color w:val="000000"/>
          <w:sz w:val="23"/>
          <w:szCs w:val="23"/>
          <w:shd w:val="clear" w:color="auto" w:fill="FFFFFF"/>
        </w:rPr>
        <w:t xml:space="preserve">Ceva Hatchery Immunization Control Keys </w:t>
      </w:r>
      <w:r>
        <w:rPr>
          <w:rFonts w:ascii="Times New Roman" w:hAnsi="Times New Roman"/>
          <w:color w:val="000000"/>
          <w:sz w:val="23"/>
          <w:szCs w:val="23"/>
          <w:shd w:val="clear" w:color="auto" w:fill="FFFFFF"/>
        </w:rPr>
        <w:t xml:space="preserve">(CHICK). CHICK adalah program yang dikemukakan oleh </w:t>
      </w:r>
      <w:r>
        <w:rPr>
          <w:rFonts w:ascii="Times New Roman" w:hAnsi="Times New Roman"/>
          <w:i/>
          <w:sz w:val="23"/>
          <w:szCs w:val="23"/>
        </w:rPr>
        <w:t>Department of Agriculture, Fisheries and Forestry</w:t>
      </w:r>
      <w:r>
        <w:rPr>
          <w:rFonts w:ascii="Times New Roman" w:hAnsi="Times New Roman"/>
          <w:color w:val="000000"/>
          <w:sz w:val="23"/>
          <w:szCs w:val="23"/>
          <w:shd w:val="clear" w:color="auto" w:fill="FFFFFF"/>
        </w:rPr>
        <w:t xml:space="preserve"> (DAFF) yang dilaksanakan pada 17 Juni 2012 hingga 22 April 2014. Program ini berfokus pada pemberian obat dan vaksin </w:t>
      </w:r>
      <w:r>
        <w:rPr>
          <w:rFonts w:ascii="Times New Roman" w:hAnsi="Times New Roman"/>
          <w:i/>
          <w:color w:val="000000"/>
          <w:sz w:val="23"/>
          <w:szCs w:val="23"/>
          <w:shd w:val="clear" w:color="auto" w:fill="FFFFFF"/>
        </w:rPr>
        <w:t xml:space="preserve">antibody </w:t>
      </w:r>
      <w:r>
        <w:rPr>
          <w:rFonts w:ascii="Times New Roman" w:hAnsi="Times New Roman"/>
          <w:color w:val="000000"/>
          <w:sz w:val="23"/>
          <w:szCs w:val="23"/>
          <w:shd w:val="clear" w:color="auto" w:fill="FFFFFF"/>
        </w:rPr>
        <w:t xml:space="preserve">rancangan Australia yang bernama </w:t>
      </w:r>
      <w:r>
        <w:rPr>
          <w:rFonts w:ascii="Times New Roman" w:hAnsi="Times New Roman"/>
          <w:i/>
          <w:color w:val="000000"/>
          <w:sz w:val="23"/>
          <w:szCs w:val="23"/>
          <w:shd w:val="clear" w:color="auto" w:fill="FFFFFF"/>
        </w:rPr>
        <w:t xml:space="preserve">Flubio </w:t>
      </w:r>
      <w:r>
        <w:rPr>
          <w:rFonts w:ascii="Times New Roman" w:hAnsi="Times New Roman"/>
          <w:color w:val="000000"/>
          <w:sz w:val="23"/>
          <w:szCs w:val="23"/>
          <w:shd w:val="clear" w:color="auto" w:fill="FFFFFF"/>
        </w:rPr>
        <w:t xml:space="preserve">dan </w:t>
      </w:r>
      <w:r>
        <w:rPr>
          <w:rFonts w:ascii="Times New Roman" w:hAnsi="Times New Roman"/>
          <w:i/>
          <w:color w:val="000000"/>
          <w:sz w:val="23"/>
          <w:szCs w:val="23"/>
          <w:shd w:val="clear" w:color="auto" w:fill="FFFFFF"/>
        </w:rPr>
        <w:t>Viral Oseltamivir</w:t>
      </w:r>
      <w:r>
        <w:rPr>
          <w:rFonts w:ascii="Times New Roman" w:hAnsi="Times New Roman"/>
          <w:color w:val="000000"/>
          <w:sz w:val="23"/>
          <w:szCs w:val="23"/>
          <w:shd w:val="clear" w:color="auto" w:fill="FFFFFF"/>
        </w:rPr>
        <w:t xml:space="preserve"> (Tamiflu) dan vaksin </w:t>
      </w:r>
      <w:r>
        <w:rPr>
          <w:rFonts w:ascii="Times New Roman" w:hAnsi="Times New Roman"/>
          <w:i/>
          <w:color w:val="000000"/>
          <w:sz w:val="23"/>
          <w:szCs w:val="23"/>
          <w:shd w:val="clear" w:color="auto" w:fill="FFFFFF"/>
        </w:rPr>
        <w:t>Medivac Avian Influenza  Vaccine</w:t>
      </w:r>
      <w:r>
        <w:rPr>
          <w:rFonts w:ascii="Times New Roman" w:hAnsi="Times New Roman"/>
          <w:color w:val="000000"/>
          <w:sz w:val="23"/>
          <w:szCs w:val="23"/>
          <w:shd w:val="clear" w:color="auto" w:fill="FFFFFF"/>
        </w:rPr>
        <w:t xml:space="preserve">  (H5N1) yang disosialisasikan kepada peternak di Indonesia dan dipakai untuk perlindungan kekebalan tubuh masyarakat dan unggas yang positif terinfeksi virus </w:t>
      </w:r>
      <w:r>
        <w:rPr>
          <w:rFonts w:ascii="Times New Roman" w:hAnsi="Times New Roman"/>
          <w:i/>
          <w:sz w:val="23"/>
          <w:szCs w:val="23"/>
        </w:rPr>
        <w:t>Highly Phatogen Avian Influenza</w:t>
      </w:r>
      <w:r>
        <w:rPr>
          <w:rFonts w:ascii="Times New Roman" w:hAnsi="Times New Roman"/>
          <w:sz w:val="23"/>
          <w:szCs w:val="23"/>
        </w:rPr>
        <w:t xml:space="preserve"> (</w:t>
      </w:r>
      <w:r>
        <w:rPr>
          <w:rFonts w:ascii="Times New Roman" w:hAnsi="Times New Roman"/>
          <w:color w:val="000000"/>
          <w:sz w:val="23"/>
          <w:szCs w:val="23"/>
          <w:shd w:val="clear" w:color="auto" w:fill="FFFFFF"/>
        </w:rPr>
        <w:t>HPAI).</w:t>
      </w:r>
    </w:p>
    <w:p w:rsidR="003752A9" w:rsidRDefault="00541F2D">
      <w:pPr>
        <w:pStyle w:val="ListParagraph"/>
        <w:spacing w:after="120" w:line="240" w:lineRule="auto"/>
        <w:ind w:left="0" w:firstLine="720"/>
        <w:jc w:val="both"/>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lastRenderedPageBreak/>
        <w:t xml:space="preserve">Menurut laporan pencapaian daripada kerjasama AIP-EID, hasilnya terdapat 240 orang yang telah selesai divaksinasikan untuk menguatkan imun badan sebagai antibodi atau kekebalan terhadap virus, terdiri dari 70 laki-laki dan 10 perempuan di usia 12-45 tahun yang disuntikkan vaksin tersebut di RT 6, pada RT 7 tercatat ada 65 laki-laki dan 20 perempuan dan 62 laki-laki dan 24 perempuan di RT 10. Sesuai prosedur dan arahan dari tim PSDR reaksi terhadap tubuh dibutuhkan waktu kurang lebih 14 hari terhitung dari tanggal vaksinasi dan akan dianalisa selama kurun waktu 6-7 bulan dalam perkembangannya di lingkungan Kecamatan Kemayoran. Bukti keberhasilan program kerja ini dapat di lihat dari menurunnya tingkat penularan dan angka unggas mati dari 2012 sampai 2014 sekitar 87% atau sekitar 2.336 ekor unggas yang berada di DKI Jakarta melalui vaksinasi </w:t>
      </w:r>
      <w:r>
        <w:rPr>
          <w:rFonts w:ascii="Times New Roman" w:hAnsi="Times New Roman"/>
          <w:i/>
          <w:color w:val="000000"/>
          <w:sz w:val="23"/>
          <w:szCs w:val="23"/>
          <w:shd w:val="clear" w:color="auto" w:fill="FFFFFF"/>
        </w:rPr>
        <w:t>Medivac Avian Influenza  Vaccine</w:t>
      </w:r>
      <w:r>
        <w:rPr>
          <w:rFonts w:ascii="Times New Roman" w:hAnsi="Times New Roman"/>
          <w:color w:val="000000"/>
          <w:sz w:val="23"/>
          <w:szCs w:val="23"/>
          <w:shd w:val="clear" w:color="auto" w:fill="FFFFFF"/>
        </w:rPr>
        <w:t xml:space="preserve"> (H5N1). (</w:t>
      </w:r>
      <w:r>
        <w:rPr>
          <w:rFonts w:ascii="Times New Roman" w:hAnsi="Times New Roman"/>
          <w:color w:val="2F5496" w:themeColor="accent1" w:themeShade="BF"/>
          <w:sz w:val="23"/>
          <w:szCs w:val="23"/>
          <w:shd w:val="clear" w:color="auto" w:fill="FFFFFF"/>
        </w:rPr>
        <w:t>Agriculture.gov.au, 2014</w:t>
      </w:r>
      <w:r>
        <w:rPr>
          <w:rFonts w:ascii="Times New Roman" w:hAnsi="Times New Roman"/>
          <w:color w:val="000000"/>
          <w:sz w:val="23"/>
          <w:szCs w:val="23"/>
          <w:shd w:val="clear" w:color="auto" w:fill="FFFFFF"/>
        </w:rPr>
        <w:t>)</w:t>
      </w:r>
    </w:p>
    <w:p w:rsidR="003752A9" w:rsidRDefault="00541F2D">
      <w:pPr>
        <w:spacing w:after="0" w:line="240" w:lineRule="auto"/>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Kesimpulan</w:t>
      </w:r>
      <w:proofErr w:type="spellEnd"/>
    </w:p>
    <w:p w:rsidR="003752A9" w:rsidRDefault="00541F2D">
      <w:pPr>
        <w:pStyle w:val="ListParagraph"/>
        <w:spacing w:after="0" w:line="240" w:lineRule="auto"/>
        <w:ind w:left="0" w:firstLine="709"/>
        <w:jc w:val="both"/>
        <w:rPr>
          <w:rFonts w:ascii="Times New Roman" w:hAnsi="Times New Roman"/>
          <w:sz w:val="23"/>
          <w:szCs w:val="23"/>
        </w:rPr>
      </w:pPr>
      <w:r>
        <w:rPr>
          <w:rFonts w:ascii="Times New Roman" w:hAnsi="Times New Roman"/>
          <w:sz w:val="23"/>
          <w:szCs w:val="23"/>
        </w:rPr>
        <w:t xml:space="preserve">Kerjasama </w:t>
      </w:r>
      <w:r>
        <w:rPr>
          <w:rFonts w:ascii="Times New Roman" w:hAnsi="Times New Roman"/>
          <w:i/>
          <w:sz w:val="23"/>
          <w:szCs w:val="23"/>
        </w:rPr>
        <w:t>Australia Indonesia Partnership For Emerging Infectious Diseases</w:t>
      </w:r>
      <w:r>
        <w:rPr>
          <w:rFonts w:ascii="Times New Roman" w:hAnsi="Times New Roman"/>
          <w:sz w:val="23"/>
          <w:szCs w:val="23"/>
        </w:rPr>
        <w:t xml:space="preserve"> (AIP-EID) dalam menangani virus </w:t>
      </w:r>
      <w:r>
        <w:rPr>
          <w:rFonts w:ascii="Times New Roman" w:hAnsi="Times New Roman"/>
          <w:i/>
          <w:sz w:val="23"/>
          <w:szCs w:val="23"/>
        </w:rPr>
        <w:t>Highly Phatogen Avian Influenza</w:t>
      </w:r>
      <w:r>
        <w:rPr>
          <w:rFonts w:ascii="Times New Roman" w:hAnsi="Times New Roman"/>
          <w:sz w:val="23"/>
          <w:szCs w:val="23"/>
        </w:rPr>
        <w:t xml:space="preserve"> di DKI Jakarta periode tahun 2010-2014 telah berjalan dengan baik dan sejalan dengan prinsip Australia Indonesia Partnership (AIP) dan visi misi utama kedua negara yaitu “</w:t>
      </w:r>
      <w:r>
        <w:rPr>
          <w:rFonts w:ascii="Times New Roman" w:hAnsi="Times New Roman"/>
          <w:i/>
          <w:sz w:val="23"/>
          <w:szCs w:val="23"/>
        </w:rPr>
        <w:t>Our Animal Our Health</w:t>
      </w:r>
      <w:r>
        <w:rPr>
          <w:rFonts w:ascii="Times New Roman" w:hAnsi="Times New Roman"/>
          <w:sz w:val="23"/>
          <w:szCs w:val="23"/>
        </w:rPr>
        <w:t>” serta lima pilar goals kerjasama ini dibuat yaitu; 1. Menurunkan mordibilitas dan mortalitas flu burung 2. Memberdayakan sumber daya manusia (SDM) 3. Tenaga kerja instansi kesehatan yang kompeten, cerdas, dan mampu mendeteksi jenis-jenis virus yang baru muncul 4. Meningkatkan kontribusi Indonesia dalam pemecahan masalah Avian Influenza skala global; 5. Mampu memproduksi vaksin dan obat-obatan farmasi paten.</w:t>
      </w:r>
    </w:p>
    <w:p w:rsidR="003752A9" w:rsidRDefault="00541F2D">
      <w:pPr>
        <w:pStyle w:val="ListParagraph"/>
        <w:spacing w:after="120" w:line="240" w:lineRule="auto"/>
        <w:ind w:left="0" w:firstLine="709"/>
        <w:jc w:val="both"/>
        <w:rPr>
          <w:rFonts w:ascii="Times New Roman" w:hAnsi="Times New Roman"/>
          <w:color w:val="000000"/>
          <w:sz w:val="24"/>
          <w:szCs w:val="24"/>
          <w:lang w:val="en-US"/>
        </w:rPr>
      </w:pPr>
      <w:r>
        <w:rPr>
          <w:rFonts w:ascii="Times New Roman" w:hAnsi="Times New Roman"/>
          <w:sz w:val="23"/>
          <w:szCs w:val="23"/>
        </w:rPr>
        <w:t xml:space="preserve">Namun selama periode kerjasama Australia Indonesia Partnership For Emerging Infectious Diseases (AIP-EID) dari 2010 hingga 2014 empat dari delapan butir ruang lingkup kerjasama antara Indonesia dan Australia sudah berjalan dengan baik terlepas hambatan-hambatan yang dialami selama proses implementasi dijalankan dalam kurun waktu lima tahun berjalan dan banyak menuai hasil mulai dari awal pada tahun 2005 hingga 2012 sebanyak 260 kasus dengan 233 diantaranya meninggal rata-rata case fatality rate (CSR) sebesar 80,3%, ditahun 2014 menurun drastis bahkan tidak ada ditemukannya kasus dan kematian akibat virus Highly Phatogen Avian Influenza (HPAI). Meningkatnya kesadaran masyarakat akan kebersihan lingkungan, akses informasi penanganan dan pencegahan penyebaran dari virus Highly Phatogen Avian Influenza (HPAI) yang dapat mengancam kesehatan masyarakat, gaya hidup sehat B3K dan hak paten obat-obatan farmasi dalam hal ini vaksin Viral Oseltamivir (Tamiflu) dan </w:t>
      </w:r>
      <w:r>
        <w:rPr>
          <w:rFonts w:ascii="Times New Roman" w:hAnsi="Times New Roman"/>
          <w:i/>
          <w:sz w:val="23"/>
          <w:szCs w:val="23"/>
        </w:rPr>
        <w:t>Medivac  Avian Influenza  Vaccine</w:t>
      </w:r>
      <w:r>
        <w:rPr>
          <w:rFonts w:ascii="Times New Roman" w:hAnsi="Times New Roman"/>
          <w:sz w:val="23"/>
          <w:szCs w:val="23"/>
        </w:rPr>
        <w:t xml:space="preserve">  (H5N1) hasil kesepakatan antara Dexter International Inc dan PT. Bio Farma adalah pencapaian terbesar dalam kerjasama yang dilakukan antara Ministry of Agriculture (MoA) dan Department of Agriculture, Forestry and Fisheries (DAFF).</w:t>
      </w:r>
    </w:p>
    <w:p w:rsidR="003752A9" w:rsidRDefault="00541F2D">
      <w:pPr>
        <w:spacing w:after="120" w:line="240" w:lineRule="auto"/>
        <w:jc w:val="both"/>
        <w:rPr>
          <w:rFonts w:ascii="Times New Roman" w:hAnsi="Times New Roman"/>
          <w:b/>
          <w:color w:val="000000"/>
          <w:sz w:val="24"/>
          <w:szCs w:val="24"/>
          <w:lang w:val="en-AU"/>
        </w:rPr>
      </w:pPr>
      <w:r>
        <w:rPr>
          <w:rFonts w:ascii="Times New Roman" w:hAnsi="Times New Roman"/>
          <w:b/>
          <w:color w:val="000000"/>
          <w:sz w:val="24"/>
          <w:szCs w:val="24"/>
        </w:rPr>
        <w:t>Daftar Pustaka</w:t>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Akoso, Tri Budi Dr. 2006. </w:t>
      </w:r>
      <w:r>
        <w:rPr>
          <w:rFonts w:ascii="Times New Roman" w:hAnsi="Times New Roman"/>
          <w:i/>
          <w:color w:val="000000" w:themeColor="text1"/>
          <w:sz w:val="23"/>
          <w:szCs w:val="23"/>
        </w:rPr>
        <w:t>Waspada Flu Burung: Penyakit menular pada hewan</w:t>
      </w:r>
      <w:r>
        <w:rPr>
          <w:rFonts w:ascii="Times New Roman" w:hAnsi="Times New Roman"/>
          <w:i/>
          <w:color w:val="000000" w:themeColor="text1"/>
          <w:sz w:val="23"/>
          <w:szCs w:val="23"/>
        </w:rPr>
        <w:tab/>
        <w:t>dan manusia</w:t>
      </w:r>
      <w:r>
        <w:rPr>
          <w:rFonts w:ascii="Times New Roman" w:hAnsi="Times New Roman"/>
          <w:color w:val="000000" w:themeColor="text1"/>
          <w:sz w:val="23"/>
          <w:szCs w:val="23"/>
        </w:rPr>
        <w:t>. Yogyakarta: Kanisius. Hal. 14</w:t>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Alkire, Sabina. 2003. “</w:t>
      </w:r>
      <w:r>
        <w:rPr>
          <w:rFonts w:ascii="Times New Roman" w:hAnsi="Times New Roman"/>
          <w:i/>
          <w:color w:val="000000" w:themeColor="text1"/>
          <w:sz w:val="23"/>
          <w:szCs w:val="23"/>
        </w:rPr>
        <w:t>A Conceptual Framework for Human Security</w:t>
      </w:r>
      <w:r>
        <w:rPr>
          <w:rFonts w:ascii="Times New Roman" w:hAnsi="Times New Roman"/>
          <w:color w:val="000000" w:themeColor="text1"/>
          <w:sz w:val="23"/>
          <w:szCs w:val="23"/>
        </w:rPr>
        <w:t>”. CRISE Working Paper. Centre for Research on Inequality, Peace and Human Security. Queen Elisabeth House, Oxford University. hal 12-15</w:t>
      </w:r>
    </w:p>
    <w:p w:rsidR="003752A9" w:rsidRDefault="00541F2D">
      <w:pPr>
        <w:spacing w:after="0" w:line="240" w:lineRule="auto"/>
        <w:ind w:left="426" w:hanging="426"/>
        <w:jc w:val="both"/>
        <w:rPr>
          <w:rFonts w:ascii="Times New Roman" w:hAnsi="Times New Roman"/>
          <w:bCs/>
          <w:color w:val="000000" w:themeColor="text1"/>
          <w:sz w:val="23"/>
          <w:szCs w:val="23"/>
        </w:rPr>
      </w:pPr>
      <w:r>
        <w:rPr>
          <w:rFonts w:ascii="Times New Roman" w:hAnsi="Times New Roman"/>
          <w:bCs/>
          <w:color w:val="000000" w:themeColor="text1"/>
          <w:sz w:val="23"/>
          <w:szCs w:val="23"/>
        </w:rPr>
        <w:t>Australia Indonesia Partnership for Emerging Infectious Diseases (AIP-EID),</w:t>
      </w:r>
      <w:r>
        <w:rPr>
          <w:rFonts w:ascii="Times New Roman" w:hAnsi="Times New Roman"/>
          <w:bCs/>
          <w:color w:val="000000" w:themeColor="text1"/>
          <w:sz w:val="23"/>
          <w:szCs w:val="23"/>
          <w:lang w:val="en-US"/>
        </w:rPr>
        <w:t xml:space="preserve"> 2015, </w:t>
      </w:r>
      <w:r>
        <w:rPr>
          <w:rFonts w:ascii="Times New Roman" w:hAnsi="Times New Roman"/>
          <w:bCs/>
          <w:color w:val="000000" w:themeColor="text1"/>
          <w:sz w:val="23"/>
          <w:szCs w:val="23"/>
        </w:rPr>
        <w:t xml:space="preserve"> </w:t>
      </w:r>
      <w:r>
        <w:rPr>
          <w:rFonts w:ascii="Times New Roman" w:hAnsi="Times New Roman"/>
          <w:bCs/>
          <w:i/>
          <w:color w:val="000000" w:themeColor="text1"/>
          <w:sz w:val="23"/>
          <w:szCs w:val="23"/>
        </w:rPr>
        <w:t xml:space="preserve">Animal Health Program 2010-2014 </w:t>
      </w:r>
      <w:r>
        <w:rPr>
          <w:rFonts w:ascii="Times New Roman" w:hAnsi="Times New Roman"/>
          <w:i/>
          <w:color w:val="000000" w:themeColor="text1"/>
          <w:sz w:val="23"/>
          <w:szCs w:val="23"/>
        </w:rPr>
        <w:t>Independent Progress Review</w:t>
      </w:r>
      <w:r>
        <w:rPr>
          <w:rFonts w:ascii="Times New Roman" w:hAnsi="Times New Roman"/>
          <w:bCs/>
          <w:i/>
          <w:color w:val="000000" w:themeColor="text1"/>
          <w:sz w:val="23"/>
          <w:szCs w:val="23"/>
          <w:lang w:val="en-US"/>
        </w:rPr>
        <w:t xml:space="preserve">, </w:t>
      </w:r>
      <w:proofErr w:type="spellStart"/>
      <w:r>
        <w:rPr>
          <w:rFonts w:ascii="Times New Roman" w:hAnsi="Times New Roman"/>
          <w:bCs/>
          <w:color w:val="000000" w:themeColor="text1"/>
          <w:sz w:val="23"/>
          <w:szCs w:val="23"/>
          <w:lang w:val="en-US"/>
        </w:rPr>
        <w:t>dalam</w:t>
      </w:r>
      <w:proofErr w:type="spellEnd"/>
      <w:r>
        <w:rPr>
          <w:rFonts w:ascii="Times New Roman" w:hAnsi="Times New Roman"/>
          <w:bCs/>
          <w:color w:val="000000" w:themeColor="text1"/>
          <w:sz w:val="23"/>
          <w:szCs w:val="23"/>
        </w:rPr>
        <w:t xml:space="preserve"> </w:t>
      </w:r>
      <w:hyperlink r:id="rId10" w:history="1">
        <w:r>
          <w:rPr>
            <w:rStyle w:val="Hyperlink"/>
            <w:rFonts w:ascii="Times New Roman" w:eastAsia="Calibri" w:hAnsi="Times New Roman"/>
            <w:color w:val="000000" w:themeColor="text1"/>
            <w:sz w:val="23"/>
            <w:szCs w:val="23"/>
            <w:u w:val="none"/>
          </w:rPr>
          <w:t>http://dfat.gov.au/about-us/publications/Pages/independent-progress-review-report-of-australia-indonesia-partnership-for-emerging-infectious-diseases-aip-eid-animal-healt.aspx</w:t>
        </w:r>
      </w:hyperlink>
      <w:r>
        <w:rPr>
          <w:rFonts w:ascii="Times New Roman" w:hAnsi="Times New Roman"/>
          <w:color w:val="000000" w:themeColor="text1"/>
          <w:sz w:val="23"/>
          <w:szCs w:val="23"/>
        </w:rPr>
        <w:t xml:space="preserve">-aip-eid-ipr-animal-health-program.pdf </w:t>
      </w:r>
    </w:p>
    <w:p w:rsidR="003752A9" w:rsidRDefault="00541F2D">
      <w:pPr>
        <w:spacing w:after="0" w:line="240" w:lineRule="auto"/>
        <w:ind w:left="426" w:hanging="426"/>
        <w:jc w:val="both"/>
        <w:rPr>
          <w:rStyle w:val="HTMLCite"/>
          <w:rFonts w:ascii="Times New Roman" w:hAnsi="Times New Roman"/>
          <w:color w:val="000000" w:themeColor="text1"/>
          <w:sz w:val="23"/>
          <w:szCs w:val="23"/>
        </w:rPr>
      </w:pPr>
      <w:r>
        <w:rPr>
          <w:rFonts w:ascii="Times New Roman" w:hAnsi="Times New Roman"/>
          <w:bCs/>
          <w:color w:val="000000" w:themeColor="text1"/>
          <w:sz w:val="23"/>
          <w:szCs w:val="23"/>
        </w:rPr>
        <w:lastRenderedPageBreak/>
        <w:t>Australia Indonesia Partnership For Emerging Infectious Diseases Achievements</w:t>
      </w:r>
      <w:r>
        <w:rPr>
          <w:rFonts w:ascii="Times New Roman" w:hAnsi="Times New Roman"/>
          <w:bCs/>
          <w:color w:val="000000" w:themeColor="text1"/>
          <w:sz w:val="23"/>
          <w:szCs w:val="23"/>
        </w:rPr>
        <w:tab/>
        <w:t>Of The Aip-Eid Animal Health Program 2011-2015</w:t>
      </w:r>
      <w:r>
        <w:rPr>
          <w:rStyle w:val="HTMLCite"/>
          <w:rFonts w:ascii="Times New Roman" w:hAnsi="Times New Roman"/>
          <w:color w:val="000000" w:themeColor="text1"/>
          <w:sz w:val="23"/>
          <w:szCs w:val="23"/>
        </w:rPr>
        <w:t xml:space="preserve"> www.agriculture.gov.au/.../animal.../aip-eid.pdf </w:t>
      </w:r>
    </w:p>
    <w:p w:rsidR="003752A9" w:rsidRDefault="00541F2D">
      <w:pPr>
        <w:pStyle w:val="ListParagraph"/>
        <w:spacing w:after="0" w:line="240" w:lineRule="auto"/>
        <w:ind w:left="426" w:hanging="426"/>
        <w:jc w:val="both"/>
        <w:rPr>
          <w:rFonts w:ascii="Times New Roman" w:hAnsi="Times New Roman"/>
          <w:bCs/>
          <w:color w:val="000000" w:themeColor="text1"/>
          <w:sz w:val="23"/>
          <w:szCs w:val="23"/>
        </w:rPr>
      </w:pPr>
      <w:r>
        <w:rPr>
          <w:rFonts w:ascii="Times New Roman" w:hAnsi="Times New Roman"/>
          <w:bCs/>
          <w:color w:val="000000" w:themeColor="text1"/>
          <w:sz w:val="23"/>
          <w:szCs w:val="23"/>
        </w:rPr>
        <w:t xml:space="preserve">Avian Influenza Inspection on DKI Jakarta </w:t>
      </w:r>
      <w:r>
        <w:fldChar w:fldCharType="begin"/>
      </w:r>
      <w:r>
        <w:instrText xml:space="preserve">HYPERLINK "http://www.thejakartapost.com/multimedia/2016/04/02/avian-influenza" </w:instrText>
      </w:r>
      <w:r>
        <w:fldChar w:fldCharType="separate"/>
      </w:r>
      <w:r>
        <w:rPr>
          <w:rStyle w:val="Hyperlink"/>
          <w:rFonts w:ascii="Times New Roman" w:eastAsia="Calibri" w:hAnsi="Times New Roman"/>
          <w:bCs/>
          <w:color w:val="000000" w:themeColor="text1"/>
          <w:sz w:val="23"/>
          <w:szCs w:val="23"/>
          <w:u w:val="none"/>
        </w:rPr>
        <w:t>http://www.thejakartapost.com/multimedia/2016/04/02/avian-influenza</w:t>
      </w:r>
      <w:r>
        <w:fldChar w:fldCharType="end"/>
      </w:r>
      <w:r>
        <w:rPr>
          <w:rStyle w:val="Hyperlink"/>
          <w:rFonts w:ascii="Times New Roman" w:eastAsia="Calibri" w:hAnsi="Times New Roman"/>
          <w:bCs/>
          <w:color w:val="000000" w:themeColor="text1"/>
          <w:sz w:val="23"/>
          <w:szCs w:val="23"/>
          <w:u w:val="none"/>
        </w:rPr>
        <w:t xml:space="preserve"> </w:t>
      </w:r>
      <w:r>
        <w:rPr>
          <w:rFonts w:ascii="Times New Roman" w:hAnsi="Times New Roman"/>
          <w:bCs/>
          <w:color w:val="000000" w:themeColor="text1"/>
          <w:sz w:val="23"/>
          <w:szCs w:val="23"/>
        </w:rPr>
        <w:t xml:space="preserve">inspections.html </w:t>
      </w:r>
    </w:p>
    <w:p w:rsidR="003752A9" w:rsidRDefault="00541F2D">
      <w:pPr>
        <w:pStyle w:val="ListParagraph"/>
        <w:spacing w:after="0" w:line="240" w:lineRule="auto"/>
        <w:ind w:left="426" w:hanging="426"/>
        <w:jc w:val="both"/>
        <w:rPr>
          <w:rFonts w:ascii="Times New Roman" w:hAnsi="Times New Roman"/>
          <w:color w:val="000000" w:themeColor="text1"/>
          <w:sz w:val="23"/>
          <w:szCs w:val="23"/>
          <w:lang w:val="en-US"/>
        </w:rPr>
      </w:pPr>
      <w:proofErr w:type="spellStart"/>
      <w:proofErr w:type="gramStart"/>
      <w:r>
        <w:rPr>
          <w:rFonts w:ascii="Times New Roman" w:hAnsi="Times New Roman"/>
          <w:color w:val="000000" w:themeColor="text1"/>
          <w:sz w:val="23"/>
          <w:szCs w:val="23"/>
          <w:lang w:val="en-US"/>
        </w:rPr>
        <w:t>Bappenas</w:t>
      </w:r>
      <w:proofErr w:type="spellEnd"/>
      <w:r>
        <w:rPr>
          <w:rFonts w:ascii="Times New Roman" w:hAnsi="Times New Roman"/>
          <w:color w:val="000000" w:themeColor="text1"/>
          <w:sz w:val="23"/>
          <w:szCs w:val="23"/>
          <w:lang w:val="en-US"/>
        </w:rPr>
        <w:t>.</w:t>
      </w:r>
      <w:proofErr w:type="gramEnd"/>
      <w:r>
        <w:rPr>
          <w:rFonts w:ascii="Times New Roman" w:hAnsi="Times New Roman"/>
          <w:color w:val="000000" w:themeColor="text1"/>
          <w:sz w:val="23"/>
          <w:szCs w:val="23"/>
          <w:lang w:val="en-US"/>
        </w:rPr>
        <w:t xml:space="preserve"> 2007. </w:t>
      </w:r>
      <w:proofErr w:type="spellStart"/>
      <w:r>
        <w:rPr>
          <w:rFonts w:ascii="Times New Roman" w:hAnsi="Times New Roman"/>
          <w:color w:val="000000" w:themeColor="text1"/>
          <w:sz w:val="23"/>
          <w:szCs w:val="23"/>
          <w:lang w:val="en-US"/>
        </w:rPr>
        <w:t>Rencana</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Strategis</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Nasional</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Pengendalian</w:t>
      </w:r>
      <w:proofErr w:type="spellEnd"/>
      <w:r>
        <w:rPr>
          <w:rFonts w:ascii="Times New Roman" w:hAnsi="Times New Roman"/>
          <w:color w:val="000000" w:themeColor="text1"/>
          <w:sz w:val="23"/>
          <w:szCs w:val="23"/>
          <w:lang w:val="en-US"/>
        </w:rPr>
        <w:t xml:space="preserve"> Avian Influenza </w:t>
      </w:r>
      <w:proofErr w:type="spellStart"/>
      <w:r>
        <w:rPr>
          <w:rFonts w:ascii="Times New Roman" w:hAnsi="Times New Roman"/>
          <w:color w:val="000000" w:themeColor="text1"/>
          <w:sz w:val="23"/>
          <w:szCs w:val="23"/>
          <w:lang w:val="en-US"/>
        </w:rPr>
        <w:t>dan</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Kesiapsiagaan</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Menghadapi</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Pandemi</w:t>
      </w:r>
      <w:proofErr w:type="spellEnd"/>
      <w:r>
        <w:rPr>
          <w:rFonts w:ascii="Times New Roman" w:hAnsi="Times New Roman"/>
          <w:color w:val="000000" w:themeColor="text1"/>
          <w:sz w:val="23"/>
          <w:szCs w:val="23"/>
          <w:lang w:val="en-US"/>
        </w:rPr>
        <w:t xml:space="preserve"> Influenza, 2006 – 2008. Jakarta.</w:t>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Cohen, M.L. Altekruse, S.F. and Swerdlow, D.L. 1997. </w:t>
      </w:r>
      <w:r>
        <w:rPr>
          <w:rFonts w:ascii="Times New Roman" w:hAnsi="Times New Roman"/>
          <w:i/>
          <w:color w:val="000000" w:themeColor="text1"/>
          <w:sz w:val="23"/>
          <w:szCs w:val="23"/>
        </w:rPr>
        <w:t xml:space="preserve">Centers For Emerging Infectious Disease Control And Prevention, </w:t>
      </w:r>
      <w:r>
        <w:rPr>
          <w:rFonts w:ascii="Times New Roman" w:hAnsi="Times New Roman"/>
          <w:color w:val="000000" w:themeColor="text1"/>
          <w:sz w:val="23"/>
          <w:szCs w:val="23"/>
        </w:rPr>
        <w:t xml:space="preserve">Atlanta, Georgia, USA. </w:t>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Cumulative number of confirmed human cases of avian influenza A(H5N1) reported </w:t>
      </w:r>
    </w:p>
    <w:p w:rsidR="003752A9" w:rsidRDefault="00541F2D">
      <w:pPr>
        <w:spacing w:after="0" w:line="240" w:lineRule="auto"/>
        <w:ind w:left="426"/>
        <w:jc w:val="both"/>
        <w:rPr>
          <w:rFonts w:ascii="Times New Roman" w:hAnsi="Times New Roman"/>
          <w:color w:val="000000" w:themeColor="text1"/>
          <w:sz w:val="23"/>
          <w:szCs w:val="23"/>
        </w:rPr>
      </w:pPr>
      <w:r>
        <w:rPr>
          <w:rFonts w:ascii="Times New Roman" w:hAnsi="Times New Roman"/>
          <w:color w:val="000000" w:themeColor="text1"/>
          <w:sz w:val="23"/>
          <w:szCs w:val="23"/>
        </w:rPr>
        <w:t>to WHO 2003-2016 https://www.who.int/influenza/human_animal_interface/H5N1_cumulati e_table_archives/en/</w:t>
      </w:r>
    </w:p>
    <w:p w:rsidR="003752A9" w:rsidRDefault="00541F2D">
      <w:pPr>
        <w:spacing w:after="0" w:line="240" w:lineRule="auto"/>
        <w:ind w:left="426" w:hanging="426"/>
        <w:jc w:val="both"/>
        <w:rPr>
          <w:rFonts w:ascii="Times New Roman" w:hAnsi="Times New Roman"/>
          <w:color w:val="000000" w:themeColor="text1"/>
          <w:sz w:val="23"/>
          <w:szCs w:val="23"/>
          <w:lang w:val="en-US"/>
        </w:rPr>
      </w:pPr>
      <w:r>
        <w:rPr>
          <w:rFonts w:ascii="Times New Roman" w:hAnsi="Times New Roman"/>
          <w:color w:val="000000" w:themeColor="text1"/>
          <w:sz w:val="23"/>
          <w:szCs w:val="23"/>
          <w:lang w:val="en-US"/>
        </w:rPr>
        <w:t xml:space="preserve">Commonwealthfund.org, 2017, </w:t>
      </w:r>
      <w:r>
        <w:rPr>
          <w:rFonts w:ascii="Times New Roman" w:hAnsi="Times New Roman"/>
          <w:i/>
          <w:color w:val="000000" w:themeColor="text1"/>
          <w:sz w:val="23"/>
          <w:szCs w:val="23"/>
        </w:rPr>
        <w:t>health care system performance rankings</w:t>
      </w:r>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dalam</w:t>
      </w:r>
      <w:proofErr w:type="spellEnd"/>
      <w:r>
        <w:rPr>
          <w:rFonts w:ascii="Times New Roman" w:hAnsi="Times New Roman"/>
          <w:color w:val="000000" w:themeColor="text1"/>
          <w:sz w:val="23"/>
          <w:szCs w:val="23"/>
          <w:lang w:val="en-US"/>
        </w:rPr>
        <w:t xml:space="preserve"> </w:t>
      </w:r>
      <w:hyperlink r:id="rId11" w:history="1">
        <w:r>
          <w:rPr>
            <w:rStyle w:val="Hyperlink"/>
            <w:rFonts w:ascii="Times New Roman" w:eastAsia="Calibri" w:hAnsi="Times New Roman"/>
            <w:color w:val="000000" w:themeColor="text1"/>
            <w:sz w:val="23"/>
            <w:szCs w:val="23"/>
            <w:u w:val="none"/>
          </w:rPr>
          <w:t>https://www.commonwealthfund.org/chart/2017/health-care-system-performance-rankings</w:t>
        </w:r>
      </w:hyperlink>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Dalby, Simon. 2007. Environment Dimension of Human Security, in Environment Security: Approach and Issues, edited by Rita Floyd and Richard Mattew,</w:t>
      </w:r>
      <w:r>
        <w:rPr>
          <w:rFonts w:ascii="Times New Roman" w:hAnsi="Times New Roman"/>
          <w:color w:val="000000" w:themeColor="text1"/>
          <w:sz w:val="23"/>
          <w:szCs w:val="23"/>
        </w:rPr>
        <w:tab/>
        <w:t>hlm 102-103</w:t>
      </w:r>
    </w:p>
    <w:p w:rsidR="003752A9" w:rsidRDefault="00541F2D">
      <w:pPr>
        <w:spacing w:after="0" w:line="240" w:lineRule="auto"/>
        <w:ind w:left="426" w:hanging="426"/>
        <w:jc w:val="both"/>
        <w:rPr>
          <w:rStyle w:val="A3"/>
          <w:rFonts w:ascii="Times New Roman" w:hAnsi="Times New Roman" w:cs="Times New Roman"/>
          <w:b w:val="0"/>
          <w:color w:val="000000" w:themeColor="text1"/>
          <w:sz w:val="23"/>
          <w:szCs w:val="23"/>
        </w:rPr>
      </w:pPr>
      <w:r>
        <w:rPr>
          <w:rStyle w:val="A3"/>
          <w:rFonts w:ascii="Times New Roman" w:hAnsi="Times New Roman" w:cs="Times New Roman"/>
          <w:b w:val="0"/>
          <w:color w:val="000000" w:themeColor="text1"/>
          <w:sz w:val="23"/>
          <w:szCs w:val="23"/>
        </w:rPr>
        <w:t xml:space="preserve">Dukungan AUSAID untuk mengurangi resiko flu burun </w:t>
      </w:r>
      <w:r>
        <w:fldChar w:fldCharType="begin"/>
      </w:r>
      <w:r>
        <w:instrText xml:space="preserve">HYPERLINK "http://www.antaranews.com/berita/1272856544/" </w:instrText>
      </w:r>
      <w:r>
        <w:fldChar w:fldCharType="separate"/>
      </w:r>
      <w:r>
        <w:rPr>
          <w:rStyle w:val="Hyperlink"/>
          <w:rFonts w:ascii="Times New Roman" w:hAnsi="Times New Roman"/>
          <w:color w:val="000000" w:themeColor="text1"/>
          <w:sz w:val="23"/>
          <w:szCs w:val="23"/>
          <w:u w:val="none"/>
        </w:rPr>
        <w:t>http://www.antaranews.com/berita/1272856544/</w:t>
      </w:r>
      <w:r>
        <w:fldChar w:fldCharType="end"/>
      </w:r>
    </w:p>
    <w:p w:rsidR="003752A9" w:rsidRDefault="00541F2D">
      <w:pPr>
        <w:spacing w:after="0" w:line="240" w:lineRule="auto"/>
        <w:ind w:left="426" w:hanging="426"/>
        <w:jc w:val="both"/>
        <w:rPr>
          <w:rStyle w:val="A3"/>
          <w:rFonts w:ascii="Times New Roman" w:hAnsi="Times New Roman" w:cs="Times New Roman"/>
          <w:b w:val="0"/>
          <w:color w:val="000000" w:themeColor="text1"/>
          <w:sz w:val="23"/>
          <w:szCs w:val="23"/>
        </w:rPr>
      </w:pPr>
      <w:r>
        <w:rPr>
          <w:rStyle w:val="A3"/>
          <w:rFonts w:ascii="Times New Roman" w:hAnsi="Times New Roman" w:cs="Times New Roman"/>
          <w:b w:val="0"/>
          <w:color w:val="000000" w:themeColor="text1"/>
          <w:sz w:val="23"/>
          <w:szCs w:val="23"/>
        </w:rPr>
        <w:t>Distribusi Penyakit Avian Influenza di Indonesia</w:t>
      </w:r>
    </w:p>
    <w:p w:rsidR="003752A9" w:rsidRDefault="00541F2D">
      <w:pPr>
        <w:spacing w:after="0" w:line="240" w:lineRule="auto"/>
        <w:ind w:left="426"/>
        <w:jc w:val="both"/>
        <w:rPr>
          <w:rStyle w:val="A3"/>
          <w:rFonts w:ascii="Times New Roman" w:hAnsi="Times New Roman" w:cs="Times New Roman"/>
          <w:b w:val="0"/>
          <w:color w:val="000000" w:themeColor="text1"/>
          <w:sz w:val="23"/>
          <w:szCs w:val="23"/>
        </w:rPr>
      </w:pPr>
      <w:r>
        <w:rPr>
          <w:rStyle w:val="A3"/>
          <w:rFonts w:ascii="Times New Roman" w:hAnsi="Times New Roman" w:cs="Times New Roman"/>
          <w:b w:val="0"/>
          <w:color w:val="000000" w:themeColor="text1"/>
          <w:sz w:val="23"/>
          <w:szCs w:val="23"/>
        </w:rPr>
        <w:t>http://isikhnas.com/w/Penyakit_Avian_Influenza_HPAI#Avian_Influenza_.28ai.29</w:t>
      </w:r>
    </w:p>
    <w:p w:rsidR="003752A9" w:rsidRDefault="00541F2D">
      <w:pPr>
        <w:spacing w:after="0" w:line="240" w:lineRule="auto"/>
        <w:jc w:val="both"/>
        <w:rPr>
          <w:rStyle w:val="HTMLCite"/>
          <w:rFonts w:ascii="Times New Roman" w:hAnsi="Times New Roman"/>
          <w:color w:val="000000" w:themeColor="text1"/>
          <w:sz w:val="23"/>
          <w:szCs w:val="23"/>
        </w:rPr>
      </w:pPr>
      <w:r>
        <w:rPr>
          <w:rStyle w:val="A3"/>
          <w:rFonts w:ascii="Times New Roman" w:hAnsi="Times New Roman" w:cs="Times New Roman"/>
          <w:b w:val="0"/>
          <w:color w:val="000000" w:themeColor="text1"/>
          <w:sz w:val="23"/>
          <w:szCs w:val="23"/>
        </w:rPr>
        <w:t>Emergency Centre For Transboundary Animal Diseases Indonesia, Annual Repor 2013</w:t>
      </w:r>
      <w:r>
        <w:rPr>
          <w:rStyle w:val="A3"/>
          <w:rFonts w:ascii="Times New Roman" w:hAnsi="Times New Roman" w:cs="Times New Roman"/>
          <w:color w:val="000000" w:themeColor="text1"/>
          <w:sz w:val="23"/>
          <w:szCs w:val="23"/>
        </w:rPr>
        <w:t xml:space="preserve"> </w:t>
      </w:r>
      <w:r>
        <w:rPr>
          <w:rStyle w:val="HTMLCite"/>
          <w:rFonts w:ascii="Times New Roman" w:hAnsi="Times New Roman"/>
          <w:color w:val="000000" w:themeColor="text1"/>
          <w:sz w:val="23"/>
          <w:szCs w:val="23"/>
        </w:rPr>
        <w:t xml:space="preserve">coin.fao.org/coin-static/cms/media/.../2014_ar2013_final_lr_comp.pdf </w:t>
      </w:r>
    </w:p>
    <w:p w:rsidR="003752A9" w:rsidRDefault="00541F2D">
      <w:pPr>
        <w:spacing w:after="0" w:line="240" w:lineRule="auto"/>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Holsti, J.K. 1987. “Politik Internasional dan kerangka analisa”, Jakarta: </w:t>
      </w:r>
    </w:p>
    <w:p w:rsidR="003752A9" w:rsidRDefault="00541F2D">
      <w:pPr>
        <w:spacing w:after="0" w:line="240" w:lineRule="auto"/>
        <w:ind w:firstLine="426"/>
        <w:jc w:val="both"/>
        <w:rPr>
          <w:rFonts w:ascii="Times New Roman" w:hAnsi="Times New Roman"/>
          <w:color w:val="000000" w:themeColor="text1"/>
          <w:sz w:val="23"/>
          <w:szCs w:val="23"/>
        </w:rPr>
      </w:pPr>
      <w:r>
        <w:rPr>
          <w:rFonts w:ascii="Times New Roman" w:hAnsi="Times New Roman"/>
          <w:color w:val="000000" w:themeColor="text1"/>
          <w:sz w:val="23"/>
          <w:szCs w:val="23"/>
        </w:rPr>
        <w:t>Pedoman Ilmu Jaya hal 652-653</w:t>
      </w:r>
    </w:p>
    <w:p w:rsidR="003752A9" w:rsidRDefault="00541F2D">
      <w:pPr>
        <w:spacing w:after="0" w:line="240" w:lineRule="auto"/>
        <w:ind w:left="426" w:hanging="426"/>
        <w:jc w:val="both"/>
        <w:rPr>
          <w:rFonts w:ascii="Times New Roman" w:hAnsi="Times New Roman"/>
          <w:bCs/>
          <w:color w:val="000000" w:themeColor="text1"/>
          <w:sz w:val="23"/>
          <w:szCs w:val="23"/>
        </w:rPr>
      </w:pPr>
      <w:r>
        <w:rPr>
          <w:rFonts w:ascii="Times New Roman" w:hAnsi="Times New Roman"/>
          <w:color w:val="000000" w:themeColor="text1"/>
          <w:sz w:val="23"/>
          <w:szCs w:val="23"/>
        </w:rPr>
        <w:t xml:space="preserve">Jakarta Endemis Flu Burun </w:t>
      </w:r>
      <w:r>
        <w:fldChar w:fldCharType="begin"/>
      </w:r>
      <w:r>
        <w:instrText xml:space="preserve">HYPERLINK "http://megapolitan.kompas.com/read/2016/03/23/19480041/Jakart.Endme%09is.Flu.Burung" </w:instrText>
      </w:r>
      <w:r>
        <w:fldChar w:fldCharType="separate"/>
      </w:r>
      <w:r>
        <w:rPr>
          <w:rStyle w:val="Hyperlink"/>
          <w:rFonts w:ascii="Times New Roman" w:eastAsia="Calibri" w:hAnsi="Times New Roman"/>
          <w:color w:val="000000" w:themeColor="text1"/>
          <w:sz w:val="23"/>
          <w:szCs w:val="23"/>
          <w:u w:val="none"/>
        </w:rPr>
        <w:t>http://megapolitan.kompas.com/read/2016/03/23/19480041/Jakart.Endme is.Flu.Burung</w:t>
      </w:r>
      <w:r>
        <w:fldChar w:fldCharType="end"/>
      </w:r>
      <w:r>
        <w:rPr>
          <w:rFonts w:ascii="Times New Roman" w:hAnsi="Times New Roman"/>
          <w:color w:val="000000" w:themeColor="text1"/>
          <w:sz w:val="23"/>
          <w:szCs w:val="23"/>
        </w:rPr>
        <w:t xml:space="preserve"> </w:t>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Kartasasmita, Koesnadi. 1977. </w:t>
      </w:r>
      <w:r>
        <w:rPr>
          <w:rFonts w:ascii="Times New Roman" w:hAnsi="Times New Roman"/>
          <w:i/>
          <w:color w:val="000000" w:themeColor="text1"/>
          <w:sz w:val="23"/>
          <w:szCs w:val="23"/>
        </w:rPr>
        <w:t>Organisasi dan Administrasi Internasional</w:t>
      </w:r>
      <w:r>
        <w:rPr>
          <w:rFonts w:ascii="Times New Roman" w:hAnsi="Times New Roman"/>
          <w:color w:val="000000" w:themeColor="text1"/>
          <w:sz w:val="23"/>
          <w:szCs w:val="23"/>
        </w:rPr>
        <w:t>. Lembaga Penerbitan Sekolah Tinggi llmu Administrasi: Bandung.</w:t>
      </w:r>
    </w:p>
    <w:p w:rsidR="003752A9" w:rsidRDefault="00541F2D">
      <w:pPr>
        <w:spacing w:after="0" w:line="240" w:lineRule="auto"/>
        <w:ind w:left="426" w:hanging="426"/>
        <w:jc w:val="both"/>
        <w:rPr>
          <w:rStyle w:val="Hyperlink"/>
          <w:rFonts w:ascii="Times New Roman" w:eastAsia="Calibri" w:hAnsi="Times New Roman"/>
          <w:color w:val="000000" w:themeColor="text1"/>
          <w:sz w:val="23"/>
          <w:szCs w:val="23"/>
          <w:u w:val="none"/>
        </w:rPr>
      </w:pPr>
      <w:proofErr w:type="spellStart"/>
      <w:r>
        <w:rPr>
          <w:rStyle w:val="A3"/>
          <w:rFonts w:ascii="Times New Roman" w:hAnsi="Times New Roman" w:cs="Times New Roman"/>
          <w:b w:val="0"/>
          <w:color w:val="000000" w:themeColor="text1"/>
          <w:sz w:val="23"/>
          <w:szCs w:val="23"/>
          <w:lang w:val="en-US"/>
        </w:rPr>
        <w:t>Kementerian</w:t>
      </w:r>
      <w:proofErr w:type="spellEnd"/>
      <w:r>
        <w:rPr>
          <w:rStyle w:val="A3"/>
          <w:rFonts w:ascii="Times New Roman" w:hAnsi="Times New Roman" w:cs="Times New Roman"/>
          <w:b w:val="0"/>
          <w:color w:val="000000" w:themeColor="text1"/>
          <w:sz w:val="23"/>
          <w:szCs w:val="23"/>
          <w:lang w:val="en-US"/>
        </w:rPr>
        <w:t xml:space="preserve"> </w:t>
      </w:r>
      <w:proofErr w:type="spellStart"/>
      <w:r>
        <w:rPr>
          <w:rStyle w:val="A3"/>
          <w:rFonts w:ascii="Times New Roman" w:hAnsi="Times New Roman" w:cs="Times New Roman"/>
          <w:b w:val="0"/>
          <w:color w:val="000000" w:themeColor="text1"/>
          <w:sz w:val="23"/>
          <w:szCs w:val="23"/>
          <w:lang w:val="en-US"/>
        </w:rPr>
        <w:t>Luar</w:t>
      </w:r>
      <w:proofErr w:type="spellEnd"/>
      <w:r>
        <w:rPr>
          <w:rStyle w:val="A3"/>
          <w:rFonts w:ascii="Times New Roman" w:hAnsi="Times New Roman" w:cs="Times New Roman"/>
          <w:b w:val="0"/>
          <w:color w:val="000000" w:themeColor="text1"/>
          <w:sz w:val="23"/>
          <w:szCs w:val="23"/>
          <w:lang w:val="en-US"/>
        </w:rPr>
        <w:t xml:space="preserve"> </w:t>
      </w:r>
      <w:proofErr w:type="spellStart"/>
      <w:r>
        <w:rPr>
          <w:rStyle w:val="A3"/>
          <w:rFonts w:ascii="Times New Roman" w:hAnsi="Times New Roman" w:cs="Times New Roman"/>
          <w:b w:val="0"/>
          <w:color w:val="000000" w:themeColor="text1"/>
          <w:sz w:val="23"/>
          <w:szCs w:val="23"/>
          <w:lang w:val="en-US"/>
        </w:rPr>
        <w:t>Negeri</w:t>
      </w:r>
      <w:proofErr w:type="spellEnd"/>
      <w:r>
        <w:rPr>
          <w:rStyle w:val="A3"/>
          <w:rFonts w:ascii="Times New Roman" w:hAnsi="Times New Roman" w:cs="Times New Roman"/>
          <w:b w:val="0"/>
          <w:color w:val="000000" w:themeColor="text1"/>
          <w:sz w:val="23"/>
          <w:szCs w:val="23"/>
          <w:lang w:val="en-US"/>
        </w:rPr>
        <w:t xml:space="preserve"> RI, 2020, </w:t>
      </w:r>
      <w:r>
        <w:rPr>
          <w:rStyle w:val="A3"/>
          <w:rFonts w:ascii="Times New Roman" w:hAnsi="Times New Roman" w:cs="Times New Roman"/>
          <w:b w:val="0"/>
          <w:i/>
          <w:color w:val="000000" w:themeColor="text1"/>
          <w:sz w:val="23"/>
          <w:szCs w:val="23"/>
        </w:rPr>
        <w:t xml:space="preserve">Basis Data Perjanjian Internasional </w:t>
      </w:r>
      <w:proofErr w:type="spellStart"/>
      <w:r>
        <w:rPr>
          <w:rFonts w:ascii="Times New Roman" w:hAnsi="Times New Roman"/>
          <w:color w:val="000000" w:themeColor="text1"/>
          <w:sz w:val="23"/>
          <w:szCs w:val="23"/>
          <w:lang w:val="en-US"/>
        </w:rPr>
        <w:t>dalam</w:t>
      </w:r>
      <w:proofErr w:type="spellEnd"/>
      <w:r>
        <w:rPr>
          <w:rFonts w:ascii="Times New Roman" w:hAnsi="Times New Roman"/>
          <w:color w:val="000000" w:themeColor="text1"/>
          <w:sz w:val="23"/>
          <w:szCs w:val="23"/>
          <w:lang w:val="en-US"/>
        </w:rPr>
        <w:t xml:space="preserve">, </w:t>
      </w:r>
      <w:hyperlink r:id="rId12" w:history="1">
        <w:r>
          <w:rPr>
            <w:rStyle w:val="Hyperlink"/>
            <w:rFonts w:ascii="Times New Roman" w:eastAsia="Calibri" w:hAnsi="Times New Roman"/>
            <w:color w:val="000000" w:themeColor="text1"/>
            <w:sz w:val="23"/>
            <w:szCs w:val="23"/>
            <w:u w:val="none"/>
          </w:rPr>
          <w:t>http://treaty.kemlu.go.id/uploads-pub/1488_AUS-2008-0170.pdftitle</w:t>
        </w:r>
      </w:hyperlink>
    </w:p>
    <w:p w:rsidR="003752A9" w:rsidRDefault="00541F2D">
      <w:pPr>
        <w:spacing w:after="0" w:line="240" w:lineRule="auto"/>
        <w:ind w:left="426" w:hanging="426"/>
        <w:jc w:val="both"/>
        <w:rPr>
          <w:rStyle w:val="Hyperlink"/>
          <w:rFonts w:ascii="Times New Roman" w:eastAsia="Calibri" w:hAnsi="Times New Roman"/>
          <w:color w:val="000000" w:themeColor="text1"/>
          <w:sz w:val="23"/>
          <w:szCs w:val="23"/>
          <w:u w:val="none"/>
        </w:rPr>
      </w:pPr>
      <w:proofErr w:type="spellStart"/>
      <w:r>
        <w:rPr>
          <w:rFonts w:ascii="Times New Roman" w:hAnsi="Times New Roman"/>
          <w:color w:val="000000" w:themeColor="text1"/>
          <w:sz w:val="23"/>
          <w:szCs w:val="23"/>
          <w:lang w:val="en-US"/>
        </w:rPr>
        <w:t>Konsep</w:t>
      </w:r>
      <w:proofErr w:type="spellEnd"/>
      <w:r>
        <w:rPr>
          <w:rFonts w:ascii="Times New Roman" w:hAnsi="Times New Roman"/>
          <w:color w:val="000000" w:themeColor="text1"/>
          <w:sz w:val="23"/>
          <w:szCs w:val="23"/>
          <w:lang w:val="en-US"/>
        </w:rPr>
        <w:t xml:space="preserve"> “One Health” Australia Indonesia </w:t>
      </w:r>
      <w:proofErr w:type="spellStart"/>
      <w:r>
        <w:rPr>
          <w:rFonts w:ascii="Times New Roman" w:hAnsi="Times New Roman"/>
          <w:color w:val="000000" w:themeColor="text1"/>
          <w:sz w:val="23"/>
          <w:szCs w:val="23"/>
          <w:lang w:val="en-US"/>
        </w:rPr>
        <w:t>dalam</w:t>
      </w:r>
      <w:proofErr w:type="spellEnd"/>
      <w:r>
        <w:rPr>
          <w:rFonts w:ascii="Times New Roman" w:hAnsi="Times New Roman"/>
          <w:color w:val="000000" w:themeColor="text1"/>
          <w:sz w:val="23"/>
          <w:szCs w:val="23"/>
          <w:lang w:val="en-US"/>
        </w:rPr>
        <w:t xml:space="preserve"> program AIP-EID</w:t>
      </w:r>
      <w:r>
        <w:rPr>
          <w:rFonts w:ascii="Times New Roman" w:hAnsi="Times New Roman"/>
          <w:color w:val="000000" w:themeColor="text1"/>
          <w:sz w:val="23"/>
          <w:szCs w:val="23"/>
        </w:rPr>
        <w:t xml:space="preserve"> </w:t>
      </w:r>
      <w:hyperlink r:id="rId13" w:history="1">
        <w:r>
          <w:rPr>
            <w:rStyle w:val="Hyperlink"/>
            <w:rFonts w:ascii="Times New Roman" w:eastAsia="Calibri" w:hAnsi="Times New Roman"/>
            <w:color w:val="000000" w:themeColor="text1"/>
            <w:sz w:val="23"/>
            <w:szCs w:val="23"/>
            <w:u w:val="none"/>
          </w:rPr>
          <w:t>http://www.agriculture.gov.au/animal/health/emerging-infectious-diseases</w:t>
        </w:r>
      </w:hyperlink>
    </w:p>
    <w:p w:rsidR="003752A9" w:rsidRDefault="00541F2D">
      <w:pPr>
        <w:spacing w:after="0" w:line="240" w:lineRule="auto"/>
        <w:ind w:left="426" w:hanging="426"/>
        <w:jc w:val="both"/>
        <w:rPr>
          <w:rFonts w:ascii="Times New Roman" w:hAnsi="Times New Roman"/>
          <w:bCs/>
          <w:color w:val="000000" w:themeColor="text1"/>
          <w:sz w:val="23"/>
          <w:szCs w:val="23"/>
        </w:rPr>
      </w:pPr>
      <w:r>
        <w:rPr>
          <w:rFonts w:ascii="Times New Roman" w:hAnsi="Times New Roman"/>
          <w:bCs/>
          <w:color w:val="000000" w:themeColor="text1"/>
          <w:sz w:val="23"/>
          <w:szCs w:val="23"/>
        </w:rPr>
        <w:t xml:space="preserve">Krisna. Didi 1993. Kamus Politik Internasional, Jakarta : </w:t>
      </w:r>
    </w:p>
    <w:p w:rsidR="003752A9" w:rsidRDefault="00541F2D">
      <w:pPr>
        <w:spacing w:after="0" w:line="240" w:lineRule="auto"/>
        <w:ind w:left="426"/>
        <w:jc w:val="both"/>
        <w:rPr>
          <w:rFonts w:ascii="Times New Roman" w:hAnsi="Times New Roman"/>
          <w:bCs/>
          <w:color w:val="000000" w:themeColor="text1"/>
          <w:sz w:val="23"/>
          <w:szCs w:val="23"/>
        </w:rPr>
      </w:pPr>
      <w:r>
        <w:rPr>
          <w:rFonts w:ascii="Times New Roman" w:hAnsi="Times New Roman"/>
          <w:bCs/>
          <w:color w:val="000000" w:themeColor="text1"/>
          <w:sz w:val="23"/>
          <w:szCs w:val="23"/>
        </w:rPr>
        <w:t>Grasindo, hal. 18</w:t>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Kusumohamidjojo. Budiono .1987. </w:t>
      </w:r>
      <w:r>
        <w:rPr>
          <w:rFonts w:ascii="Times New Roman" w:hAnsi="Times New Roman"/>
          <w:i/>
          <w:color w:val="000000" w:themeColor="text1"/>
          <w:sz w:val="23"/>
          <w:szCs w:val="23"/>
        </w:rPr>
        <w:t>Hubungan Internasional: Kerangka Suatu Analisis.</w:t>
      </w:r>
      <w:r>
        <w:rPr>
          <w:rFonts w:ascii="Times New Roman" w:hAnsi="Times New Roman"/>
          <w:color w:val="000000" w:themeColor="text1"/>
          <w:sz w:val="23"/>
          <w:szCs w:val="23"/>
        </w:rPr>
        <w:t xml:space="preserve"> Bandung: Binacipta</w:t>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Kementan Dan FAO Dorong Peternak Unggas Terapkan Biosecurity 3 Zona</w:t>
      </w:r>
    </w:p>
    <w:p w:rsidR="003752A9" w:rsidRDefault="00541F2D">
      <w:pPr>
        <w:spacing w:after="0" w:line="240" w:lineRule="auto"/>
        <w:ind w:left="426"/>
        <w:jc w:val="both"/>
        <w:rPr>
          <w:rFonts w:ascii="Times New Roman" w:hAnsi="Times New Roman"/>
          <w:color w:val="000000" w:themeColor="text1"/>
          <w:sz w:val="23"/>
          <w:szCs w:val="23"/>
        </w:rPr>
      </w:pPr>
      <w:r>
        <w:rPr>
          <w:rFonts w:ascii="Times New Roman" w:hAnsi="Times New Roman"/>
          <w:color w:val="000000" w:themeColor="text1"/>
          <w:sz w:val="23"/>
          <w:szCs w:val="23"/>
        </w:rPr>
        <w:t>https://ditjenpkh.pertanian.go.id/kementan-dan-fao-dorong-peternak-unggas-terapkan-biosecurity-3-zona</w:t>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Laporan Kasus Flu Burung – Kementerian Kesehatan 2003 – 2012 </w:t>
      </w:r>
      <w:r>
        <w:fldChar w:fldCharType="begin"/>
      </w:r>
      <w:r>
        <w:instrText xml:space="preserve">HYPERLINK "http://www.depkes.go.id/recources/download/.../profil-kesehatan-indonesia%202013.pdf" </w:instrText>
      </w:r>
      <w:r>
        <w:fldChar w:fldCharType="separate"/>
      </w:r>
      <w:r>
        <w:rPr>
          <w:rStyle w:val="Hyperlink"/>
          <w:rFonts w:ascii="Times New Roman" w:hAnsi="Times New Roman"/>
          <w:color w:val="000000" w:themeColor="text1"/>
          <w:sz w:val="23"/>
          <w:szCs w:val="23"/>
          <w:u w:val="none"/>
        </w:rPr>
        <w:t>www.depkes.go.id/recources/download/.../profil-kesehatan-indonesia 2013.pdf</w:t>
      </w:r>
      <w:r>
        <w:fldChar w:fldCharType="end"/>
      </w:r>
    </w:p>
    <w:p w:rsidR="003752A9" w:rsidRDefault="00541F2D">
      <w:pPr>
        <w:spacing w:after="0" w:line="240" w:lineRule="auto"/>
        <w:ind w:left="426" w:hanging="426"/>
        <w:jc w:val="both"/>
        <w:rPr>
          <w:rFonts w:ascii="Times New Roman" w:hAnsi="Times New Roman"/>
          <w:bCs/>
          <w:color w:val="000000" w:themeColor="text1"/>
          <w:sz w:val="23"/>
          <w:szCs w:val="23"/>
        </w:rPr>
      </w:pPr>
      <w:r>
        <w:rPr>
          <w:rFonts w:ascii="Times New Roman" w:hAnsi="Times New Roman"/>
          <w:bCs/>
          <w:color w:val="000000" w:themeColor="text1"/>
          <w:sz w:val="23"/>
          <w:szCs w:val="23"/>
        </w:rPr>
        <w:t>Profil kesehatan indonesia tahun 2013 hal 70 http://www.depkes-070110-2005-2013=diskes-jakarta.go.id/</w:t>
      </w:r>
    </w:p>
    <w:p w:rsidR="003752A9" w:rsidRDefault="00541F2D">
      <w:pPr>
        <w:pStyle w:val="ListParagraph"/>
        <w:spacing w:after="0" w:line="240" w:lineRule="auto"/>
        <w:ind w:left="426" w:hanging="426"/>
        <w:jc w:val="both"/>
        <w:rPr>
          <w:rFonts w:ascii="Times New Roman" w:hAnsi="Times New Roman"/>
          <w:color w:val="000000" w:themeColor="text1"/>
          <w:sz w:val="23"/>
          <w:szCs w:val="23"/>
          <w:lang w:val="en-US"/>
        </w:rPr>
      </w:pPr>
      <w:r>
        <w:rPr>
          <w:rFonts w:ascii="Times New Roman" w:hAnsi="Times New Roman"/>
          <w:color w:val="000000" w:themeColor="text1"/>
          <w:sz w:val="23"/>
          <w:szCs w:val="23"/>
        </w:rPr>
        <w:t>Padhi S, Panigrahi PK, Mahapatra S. 2004. Avian influenza a (H5N1): a</w:t>
      </w:r>
      <w:r>
        <w:rPr>
          <w:rFonts w:ascii="Times New Roman" w:hAnsi="Times New Roman"/>
          <w:color w:val="000000" w:themeColor="text1"/>
          <w:sz w:val="23"/>
          <w:szCs w:val="23"/>
        </w:rPr>
        <w:tab/>
        <w:t>preliminary review. Indian J Med Microbiol; 22: 143-6.</w:t>
      </w:r>
    </w:p>
    <w:p w:rsidR="003752A9" w:rsidRDefault="00541F2D">
      <w:pPr>
        <w:spacing w:after="0" w:line="240" w:lineRule="auto"/>
        <w:ind w:left="426" w:hanging="426"/>
        <w:jc w:val="both"/>
        <w:rPr>
          <w:rFonts w:ascii="Times New Roman" w:hAnsi="Times New Roman"/>
          <w:bCs/>
          <w:color w:val="000000" w:themeColor="text1"/>
          <w:sz w:val="23"/>
          <w:szCs w:val="23"/>
        </w:rPr>
      </w:pPr>
      <w:proofErr w:type="spellStart"/>
      <w:r>
        <w:rPr>
          <w:rFonts w:ascii="Times New Roman" w:hAnsi="Times New Roman"/>
          <w:color w:val="000000" w:themeColor="text1"/>
          <w:sz w:val="23"/>
          <w:szCs w:val="23"/>
          <w:lang w:val="en-US"/>
        </w:rPr>
        <w:lastRenderedPageBreak/>
        <w:t>Pemerintah</w:t>
      </w:r>
      <w:proofErr w:type="spellEnd"/>
      <w:r>
        <w:rPr>
          <w:rFonts w:ascii="Times New Roman" w:hAnsi="Times New Roman"/>
          <w:color w:val="000000" w:themeColor="text1"/>
          <w:sz w:val="23"/>
          <w:szCs w:val="23"/>
          <w:lang w:val="en-US"/>
        </w:rPr>
        <w:t xml:space="preserve"> Australia </w:t>
      </w:r>
      <w:proofErr w:type="spellStart"/>
      <w:r>
        <w:rPr>
          <w:rFonts w:ascii="Times New Roman" w:hAnsi="Times New Roman"/>
          <w:color w:val="000000" w:themeColor="text1"/>
          <w:sz w:val="23"/>
          <w:szCs w:val="23"/>
          <w:lang w:val="en-US"/>
        </w:rPr>
        <w:t>Membantu</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Memperkuat</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Deteksi</w:t>
      </w:r>
      <w:proofErr w:type="spellEnd"/>
      <w:r>
        <w:rPr>
          <w:rFonts w:ascii="Times New Roman" w:hAnsi="Times New Roman"/>
          <w:color w:val="000000" w:themeColor="text1"/>
          <w:sz w:val="23"/>
          <w:szCs w:val="23"/>
          <w:lang w:val="en-US"/>
        </w:rPr>
        <w:t xml:space="preserve"> Flu </w:t>
      </w:r>
      <w:proofErr w:type="spellStart"/>
      <w:r>
        <w:rPr>
          <w:rFonts w:ascii="Times New Roman" w:hAnsi="Times New Roman"/>
          <w:color w:val="000000" w:themeColor="text1"/>
          <w:sz w:val="23"/>
          <w:szCs w:val="23"/>
          <w:lang w:val="en-US"/>
        </w:rPr>
        <w:t>Burung</w:t>
      </w:r>
      <w:proofErr w:type="spellEnd"/>
      <w:r>
        <w:rPr>
          <w:rFonts w:ascii="Times New Roman" w:hAnsi="Times New Roman"/>
          <w:color w:val="000000" w:themeColor="text1"/>
          <w:sz w:val="23"/>
          <w:szCs w:val="23"/>
          <w:lang w:val="en-US"/>
        </w:rPr>
        <w:t xml:space="preserve"> di Indonesia</w:t>
      </w:r>
      <w:r>
        <w:rPr>
          <w:rFonts w:ascii="Times New Roman" w:hAnsi="Times New Roman"/>
          <w:bCs/>
          <w:color w:val="000000" w:themeColor="text1"/>
          <w:sz w:val="23"/>
          <w:szCs w:val="23"/>
        </w:rPr>
        <w:t xml:space="preserve"> </w:t>
      </w:r>
      <w:r>
        <w:rPr>
          <w:rFonts w:ascii="Times New Roman" w:hAnsi="Times New Roman"/>
          <w:color w:val="000000" w:themeColor="text1"/>
          <w:sz w:val="23"/>
          <w:szCs w:val="23"/>
          <w:lang w:val="en-US"/>
        </w:rPr>
        <w:t>https://indonesia.embassy.gov.au/jaktindonesian/SM06_045.html</w:t>
      </w:r>
    </w:p>
    <w:p w:rsidR="003752A9" w:rsidRDefault="00541F2D">
      <w:pPr>
        <w:spacing w:after="0" w:line="240" w:lineRule="auto"/>
        <w:ind w:left="426" w:hanging="426"/>
        <w:jc w:val="both"/>
        <w:rPr>
          <w:rFonts w:ascii="Times New Roman" w:hAnsi="Times New Roman"/>
          <w:bCs/>
          <w:color w:val="000000" w:themeColor="text1"/>
          <w:sz w:val="23"/>
          <w:szCs w:val="23"/>
        </w:rPr>
      </w:pPr>
      <w:proofErr w:type="spellStart"/>
      <w:r>
        <w:rPr>
          <w:rFonts w:ascii="Times New Roman" w:hAnsi="Times New Roman"/>
          <w:color w:val="000000" w:themeColor="text1"/>
          <w:sz w:val="23"/>
          <w:szCs w:val="23"/>
          <w:lang w:val="en-US"/>
        </w:rPr>
        <w:t>Perbedaan</w:t>
      </w:r>
      <w:proofErr w:type="spellEnd"/>
      <w:r>
        <w:rPr>
          <w:rFonts w:ascii="Times New Roman" w:hAnsi="Times New Roman"/>
          <w:color w:val="000000" w:themeColor="text1"/>
          <w:sz w:val="23"/>
          <w:szCs w:val="23"/>
          <w:lang w:val="en-US"/>
        </w:rPr>
        <w:t xml:space="preserve"> Treaty Contract </w:t>
      </w:r>
      <w:proofErr w:type="spellStart"/>
      <w:r>
        <w:rPr>
          <w:rFonts w:ascii="Times New Roman" w:hAnsi="Times New Roman"/>
          <w:color w:val="000000" w:themeColor="text1"/>
          <w:sz w:val="23"/>
          <w:szCs w:val="23"/>
          <w:lang w:val="en-US"/>
        </w:rPr>
        <w:t>dan</w:t>
      </w:r>
      <w:proofErr w:type="spellEnd"/>
      <w:r>
        <w:rPr>
          <w:rFonts w:ascii="Times New Roman" w:hAnsi="Times New Roman"/>
          <w:color w:val="000000" w:themeColor="text1"/>
          <w:sz w:val="23"/>
          <w:szCs w:val="23"/>
          <w:lang w:val="en-US"/>
        </w:rPr>
        <w:t xml:space="preserve"> Law Making Treaty</w:t>
      </w:r>
      <w:r>
        <w:rPr>
          <w:rFonts w:ascii="Times New Roman" w:hAnsi="Times New Roman"/>
          <w:i/>
          <w:color w:val="000000" w:themeColor="text1"/>
          <w:sz w:val="23"/>
          <w:szCs w:val="23"/>
          <w:lang w:val="en-US"/>
        </w:rPr>
        <w:t xml:space="preserve"> </w:t>
      </w:r>
      <w:hyperlink r:id="rId14" w:history="1">
        <w:r>
          <w:rPr>
            <w:rStyle w:val="Hyperlink"/>
            <w:rFonts w:ascii="Times New Roman" w:eastAsia="Calibri" w:hAnsi="Times New Roman"/>
            <w:color w:val="000000" w:themeColor="text1"/>
            <w:sz w:val="23"/>
            <w:szCs w:val="23"/>
            <w:u w:val="none"/>
          </w:rPr>
          <w:t>http://www.informasiahli.com/2016/03/perbedaan-treaty-contract-dan</w:t>
        </w:r>
      </w:hyperlink>
      <w:r>
        <w:rPr>
          <w:rFonts w:ascii="Times New Roman" w:hAnsi="Times New Roman"/>
          <w:color w:val="000000" w:themeColor="text1"/>
          <w:sz w:val="23"/>
          <w:szCs w:val="23"/>
          <w:lang w:val="en-US"/>
        </w:rPr>
        <w:tab/>
        <w:t xml:space="preserve">law making-treaty.html </w:t>
      </w:r>
    </w:p>
    <w:p w:rsidR="003752A9" w:rsidRDefault="00541F2D">
      <w:pPr>
        <w:pStyle w:val="ListParagraph"/>
        <w:spacing w:after="0" w:line="240" w:lineRule="auto"/>
        <w:ind w:left="426" w:hanging="426"/>
        <w:jc w:val="both"/>
        <w:rPr>
          <w:rFonts w:ascii="Times New Roman" w:hAnsi="Times New Roman"/>
          <w:color w:val="000000" w:themeColor="text1"/>
          <w:sz w:val="23"/>
          <w:szCs w:val="23"/>
          <w:lang w:val="en-US"/>
        </w:rPr>
      </w:pPr>
      <w:proofErr w:type="spellStart"/>
      <w:r>
        <w:rPr>
          <w:rFonts w:ascii="Times New Roman" w:hAnsi="Times New Roman"/>
          <w:color w:val="000000" w:themeColor="text1"/>
          <w:sz w:val="23"/>
          <w:szCs w:val="23"/>
          <w:lang w:val="en-US"/>
        </w:rPr>
        <w:t>Perwita</w:t>
      </w:r>
      <w:proofErr w:type="spellEnd"/>
      <w:r>
        <w:rPr>
          <w:rFonts w:ascii="Times New Roman" w:hAnsi="Times New Roman"/>
          <w:color w:val="000000" w:themeColor="text1"/>
          <w:sz w:val="23"/>
          <w:szCs w:val="23"/>
          <w:lang w:val="en-US"/>
        </w:rPr>
        <w:t xml:space="preserve"> AA., </w:t>
      </w:r>
      <w:proofErr w:type="spellStart"/>
      <w:r>
        <w:rPr>
          <w:rFonts w:ascii="Times New Roman" w:hAnsi="Times New Roman"/>
          <w:color w:val="000000" w:themeColor="text1"/>
          <w:sz w:val="23"/>
          <w:szCs w:val="23"/>
          <w:lang w:val="en-US"/>
        </w:rPr>
        <w:t>Yani</w:t>
      </w:r>
      <w:proofErr w:type="spellEnd"/>
      <w:r>
        <w:rPr>
          <w:rFonts w:ascii="Times New Roman" w:hAnsi="Times New Roman"/>
          <w:color w:val="000000" w:themeColor="text1"/>
          <w:sz w:val="23"/>
          <w:szCs w:val="23"/>
          <w:lang w:val="en-US"/>
        </w:rPr>
        <w:t xml:space="preserve"> M. Banyu &amp; </w:t>
      </w:r>
      <w:proofErr w:type="spellStart"/>
      <w:r>
        <w:rPr>
          <w:rFonts w:ascii="Times New Roman" w:hAnsi="Times New Roman"/>
          <w:color w:val="000000" w:themeColor="text1"/>
          <w:sz w:val="23"/>
          <w:szCs w:val="23"/>
          <w:lang w:val="en-US"/>
        </w:rPr>
        <w:t>Nyayan</w:t>
      </w:r>
      <w:proofErr w:type="spellEnd"/>
      <w:proofErr w:type="gramStart"/>
      <w:r>
        <w:rPr>
          <w:rFonts w:ascii="Times New Roman" w:hAnsi="Times New Roman"/>
          <w:color w:val="000000" w:themeColor="text1"/>
          <w:sz w:val="23"/>
          <w:szCs w:val="23"/>
          <w:lang w:val="en-US"/>
        </w:rPr>
        <w:t>,.</w:t>
      </w:r>
      <w:proofErr w:type="gramEnd"/>
      <w:r>
        <w:rPr>
          <w:rFonts w:ascii="Times New Roman" w:hAnsi="Times New Roman"/>
          <w:color w:val="000000" w:themeColor="text1"/>
          <w:sz w:val="23"/>
          <w:szCs w:val="23"/>
          <w:lang w:val="en-US"/>
        </w:rPr>
        <w:t xml:space="preserve"> </w:t>
      </w:r>
      <w:proofErr w:type="gramStart"/>
      <w:r>
        <w:rPr>
          <w:rFonts w:ascii="Times New Roman" w:hAnsi="Times New Roman"/>
          <w:color w:val="000000" w:themeColor="text1"/>
          <w:sz w:val="23"/>
          <w:szCs w:val="23"/>
          <w:lang w:val="en-US"/>
        </w:rPr>
        <w:t xml:space="preserve">2005. </w:t>
      </w:r>
      <w:proofErr w:type="spellStart"/>
      <w:r>
        <w:rPr>
          <w:rFonts w:ascii="Times New Roman" w:hAnsi="Times New Roman"/>
          <w:i/>
          <w:color w:val="000000" w:themeColor="text1"/>
          <w:sz w:val="23"/>
          <w:szCs w:val="23"/>
          <w:lang w:val="en-US"/>
        </w:rPr>
        <w:t>Pengantar</w:t>
      </w:r>
      <w:proofErr w:type="spellEnd"/>
      <w:r>
        <w:rPr>
          <w:rFonts w:ascii="Times New Roman" w:hAnsi="Times New Roman"/>
          <w:i/>
          <w:color w:val="000000" w:themeColor="text1"/>
          <w:sz w:val="23"/>
          <w:szCs w:val="23"/>
          <w:lang w:val="en-US"/>
        </w:rPr>
        <w:t xml:space="preserve"> </w:t>
      </w:r>
      <w:proofErr w:type="spellStart"/>
      <w:r>
        <w:rPr>
          <w:rFonts w:ascii="Times New Roman" w:hAnsi="Times New Roman"/>
          <w:i/>
          <w:color w:val="000000" w:themeColor="text1"/>
          <w:sz w:val="23"/>
          <w:szCs w:val="23"/>
          <w:lang w:val="en-US"/>
        </w:rPr>
        <w:t>Ilmu</w:t>
      </w:r>
      <w:proofErr w:type="spellEnd"/>
      <w:r>
        <w:rPr>
          <w:rFonts w:ascii="Times New Roman" w:hAnsi="Times New Roman"/>
          <w:i/>
          <w:color w:val="000000" w:themeColor="text1"/>
          <w:sz w:val="23"/>
          <w:szCs w:val="23"/>
          <w:lang w:val="en-US"/>
        </w:rPr>
        <w:t xml:space="preserve"> </w:t>
      </w:r>
      <w:proofErr w:type="spellStart"/>
      <w:r>
        <w:rPr>
          <w:rFonts w:ascii="Times New Roman" w:hAnsi="Times New Roman"/>
          <w:i/>
          <w:color w:val="000000" w:themeColor="text1"/>
          <w:sz w:val="23"/>
          <w:szCs w:val="23"/>
          <w:lang w:val="en-US"/>
        </w:rPr>
        <w:t>Hubungan</w:t>
      </w:r>
      <w:proofErr w:type="spellEnd"/>
      <w:r>
        <w:rPr>
          <w:rFonts w:ascii="Times New Roman" w:hAnsi="Times New Roman"/>
          <w:i/>
          <w:color w:val="000000" w:themeColor="text1"/>
          <w:sz w:val="23"/>
          <w:szCs w:val="23"/>
        </w:rPr>
        <w:t xml:space="preserve"> </w:t>
      </w:r>
      <w:proofErr w:type="spellStart"/>
      <w:r>
        <w:rPr>
          <w:rFonts w:ascii="Times New Roman" w:hAnsi="Times New Roman"/>
          <w:i/>
          <w:color w:val="000000" w:themeColor="text1"/>
          <w:sz w:val="23"/>
          <w:szCs w:val="23"/>
          <w:lang w:val="en-US"/>
        </w:rPr>
        <w:t>Internasional</w:t>
      </w:r>
      <w:proofErr w:type="spellEnd"/>
      <w:r>
        <w:rPr>
          <w:rFonts w:ascii="Times New Roman" w:hAnsi="Times New Roman"/>
          <w:color w:val="000000" w:themeColor="text1"/>
          <w:sz w:val="23"/>
          <w:szCs w:val="23"/>
          <w:lang w:val="en-US"/>
        </w:rPr>
        <w:t>.</w:t>
      </w:r>
      <w:proofErr w:type="gramEnd"/>
      <w:r>
        <w:rPr>
          <w:rFonts w:ascii="Times New Roman" w:hAnsi="Times New Roman"/>
          <w:color w:val="000000" w:themeColor="text1"/>
          <w:sz w:val="23"/>
          <w:szCs w:val="23"/>
          <w:lang w:val="en-US"/>
        </w:rPr>
        <w:t xml:space="preserve"> </w:t>
      </w:r>
      <w:proofErr w:type="gramStart"/>
      <w:r>
        <w:rPr>
          <w:rFonts w:ascii="Times New Roman" w:hAnsi="Times New Roman"/>
          <w:color w:val="000000" w:themeColor="text1"/>
          <w:sz w:val="23"/>
          <w:szCs w:val="23"/>
          <w:lang w:val="en-US"/>
        </w:rPr>
        <w:t xml:space="preserve">PT. </w:t>
      </w:r>
      <w:proofErr w:type="spellStart"/>
      <w:r>
        <w:rPr>
          <w:rFonts w:ascii="Times New Roman" w:hAnsi="Times New Roman"/>
          <w:color w:val="000000" w:themeColor="text1"/>
          <w:sz w:val="23"/>
          <w:szCs w:val="23"/>
          <w:lang w:val="en-US"/>
        </w:rPr>
        <w:t>Remaja</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Rosdakarya</w:t>
      </w:r>
      <w:proofErr w:type="spellEnd"/>
      <w:r>
        <w:rPr>
          <w:rFonts w:ascii="Times New Roman" w:hAnsi="Times New Roman"/>
          <w:color w:val="000000" w:themeColor="text1"/>
          <w:sz w:val="23"/>
          <w:szCs w:val="23"/>
          <w:lang w:val="en-US"/>
        </w:rPr>
        <w:t>.</w:t>
      </w:r>
      <w:proofErr w:type="gramEnd"/>
      <w:r>
        <w:rPr>
          <w:rFonts w:ascii="Times New Roman" w:hAnsi="Times New Roman"/>
          <w:color w:val="000000" w:themeColor="text1"/>
          <w:sz w:val="23"/>
          <w:szCs w:val="23"/>
          <w:lang w:val="en-US"/>
        </w:rPr>
        <w:t xml:space="preserve"> Bandung.</w:t>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Program Kerja C.H.I.C.K - “Indonesia akan produksi vaksin strain Indonesia atas kerjasama dengan Dexter International Inc - Australia” http//www.depkes.go.id.</w:t>
      </w:r>
    </w:p>
    <w:p w:rsidR="003752A9" w:rsidRDefault="00541F2D">
      <w:pPr>
        <w:spacing w:after="0" w:line="240" w:lineRule="auto"/>
        <w:ind w:left="426" w:hanging="426"/>
        <w:jc w:val="both"/>
        <w:rPr>
          <w:rFonts w:ascii="Times New Roman" w:hAnsi="Times New Roman"/>
          <w:color w:val="000000" w:themeColor="text1"/>
          <w:sz w:val="23"/>
          <w:szCs w:val="23"/>
          <w:lang w:val="en-US"/>
        </w:rPr>
      </w:pPr>
      <w:proofErr w:type="gramStart"/>
      <w:r>
        <w:rPr>
          <w:rFonts w:ascii="Times New Roman" w:hAnsi="Times New Roman"/>
          <w:color w:val="000000" w:themeColor="text1"/>
          <w:sz w:val="23"/>
          <w:szCs w:val="23"/>
          <w:lang w:val="en-US"/>
        </w:rPr>
        <w:t xml:space="preserve">Program private sector Partner Ship (PSP) </w:t>
      </w:r>
      <w:proofErr w:type="spellStart"/>
      <w:r>
        <w:rPr>
          <w:rFonts w:ascii="Times New Roman" w:hAnsi="Times New Roman"/>
          <w:color w:val="000000" w:themeColor="text1"/>
          <w:sz w:val="23"/>
          <w:szCs w:val="23"/>
          <w:lang w:val="en-US"/>
        </w:rPr>
        <w:t>untuk</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usaha</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komersil</w:t>
      </w:r>
      <w:proofErr w:type="spellEnd"/>
      <w:r>
        <w:rPr>
          <w:rFonts w:ascii="Times New Roman" w:hAnsi="Times New Roman"/>
          <w:color w:val="000000" w:themeColor="text1"/>
          <w:sz w:val="23"/>
          <w:szCs w:val="23"/>
          <w:lang w:val="en-US"/>
        </w:rPr>
        <w:t xml:space="preserve"> 2010</w:t>
      </w:r>
      <w:r>
        <w:rPr>
          <w:rFonts w:ascii="Times New Roman" w:hAnsi="Times New Roman"/>
          <w:color w:val="000000" w:themeColor="text1"/>
          <w:sz w:val="23"/>
          <w:szCs w:val="23"/>
          <w:lang w:val="en-US"/>
        </w:rPr>
        <w:tab/>
      </w:r>
      <w:proofErr w:type="spellStart"/>
      <w:r>
        <w:rPr>
          <w:rFonts w:ascii="Times New Roman" w:hAnsi="Times New Roman"/>
          <w:color w:val="000000" w:themeColor="text1"/>
          <w:sz w:val="23"/>
          <w:szCs w:val="23"/>
          <w:lang w:val="en-US"/>
        </w:rPr>
        <w:t>Patogenitasyaitu</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kemampuan</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jasad</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renik</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dalam</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menimbulkan</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penyakit</w:t>
      </w:r>
      <w:proofErr w:type="spellEnd"/>
      <w:r>
        <w:rPr>
          <w:rFonts w:ascii="Times New Roman" w:hAnsi="Times New Roman"/>
          <w:color w:val="000000" w:themeColor="text1"/>
          <w:sz w:val="23"/>
          <w:szCs w:val="23"/>
          <w:lang w:val="en-US"/>
        </w:rPr>
        <w:t>.</w:t>
      </w:r>
      <w:proofErr w:type="gramEnd"/>
      <w:r>
        <w:rPr>
          <w:rFonts w:ascii="Times New Roman" w:hAnsi="Times New Roman"/>
          <w:color w:val="000000" w:themeColor="text1"/>
          <w:sz w:val="23"/>
          <w:szCs w:val="23"/>
          <w:lang w:val="en-US"/>
        </w:rPr>
        <w:tab/>
      </w:r>
      <w:proofErr w:type="spellStart"/>
      <w:proofErr w:type="gramStart"/>
      <w:r>
        <w:rPr>
          <w:rFonts w:ascii="Times New Roman" w:hAnsi="Times New Roman"/>
          <w:color w:val="000000" w:themeColor="text1"/>
          <w:sz w:val="23"/>
          <w:szCs w:val="23"/>
          <w:lang w:val="en-US"/>
        </w:rPr>
        <w:t>Dalam</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hal</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ini</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yaitu</w:t>
      </w:r>
      <w:proofErr w:type="spellEnd"/>
      <w:r>
        <w:rPr>
          <w:rFonts w:ascii="Times New Roman" w:hAnsi="Times New Roman"/>
          <w:color w:val="000000" w:themeColor="text1"/>
          <w:sz w:val="23"/>
          <w:szCs w:val="23"/>
          <w:lang w:val="en-US"/>
        </w:rPr>
        <w:t xml:space="preserve"> virus Avian Influenza</w:t>
      </w:r>
      <w:r>
        <w:rPr>
          <w:rFonts w:ascii="Times New Roman" w:hAnsi="Times New Roman"/>
          <w:i/>
          <w:color w:val="000000" w:themeColor="text1"/>
          <w:sz w:val="23"/>
          <w:szCs w:val="23"/>
          <w:lang w:val="en-US"/>
        </w:rPr>
        <w:t>.</w:t>
      </w:r>
      <w:proofErr w:type="gramEnd"/>
      <w:r>
        <w:rPr>
          <w:rFonts w:ascii="Times New Roman" w:hAnsi="Times New Roman"/>
          <w:i/>
          <w:color w:val="000000" w:themeColor="text1"/>
          <w:sz w:val="23"/>
          <w:szCs w:val="23"/>
          <w:lang w:val="en-US"/>
        </w:rPr>
        <w:tab/>
      </w:r>
      <w:r>
        <w:rPr>
          <w:rFonts w:ascii="Times New Roman" w:hAnsi="Times New Roman"/>
          <w:color w:val="000000" w:themeColor="text1"/>
          <w:sz w:val="23"/>
          <w:szCs w:val="23"/>
          <w:lang w:val="en-US"/>
        </w:rPr>
        <w:t xml:space="preserve">http://www.dai.com/pdf/cbaic_psp_flyer_-_ind_-_2010.pdf Di </w:t>
      </w:r>
      <w:proofErr w:type="spellStart"/>
      <w:r>
        <w:rPr>
          <w:rFonts w:ascii="Times New Roman" w:hAnsi="Times New Roman"/>
          <w:color w:val="000000" w:themeColor="text1"/>
          <w:sz w:val="23"/>
          <w:szCs w:val="23"/>
          <w:lang w:val="en-US"/>
        </w:rPr>
        <w:t>akses</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pada</w:t>
      </w:r>
      <w:proofErr w:type="spellEnd"/>
      <w:r>
        <w:rPr>
          <w:rFonts w:ascii="Times New Roman" w:hAnsi="Times New Roman"/>
          <w:color w:val="000000" w:themeColor="text1"/>
          <w:sz w:val="23"/>
          <w:szCs w:val="23"/>
          <w:lang w:val="en-US"/>
        </w:rPr>
        <w:tab/>
      </w:r>
      <w:proofErr w:type="spellStart"/>
      <w:r>
        <w:rPr>
          <w:rFonts w:ascii="Times New Roman" w:hAnsi="Times New Roman"/>
          <w:color w:val="000000" w:themeColor="text1"/>
          <w:sz w:val="23"/>
          <w:szCs w:val="23"/>
          <w:lang w:val="en-US"/>
        </w:rPr>
        <w:t>tanggal</w:t>
      </w:r>
      <w:proofErr w:type="spellEnd"/>
      <w:r>
        <w:rPr>
          <w:rFonts w:ascii="Times New Roman" w:hAnsi="Times New Roman"/>
          <w:color w:val="000000" w:themeColor="text1"/>
          <w:sz w:val="23"/>
          <w:szCs w:val="23"/>
          <w:lang w:val="en-US"/>
        </w:rPr>
        <w:t xml:space="preserve"> 21 </w:t>
      </w:r>
      <w:proofErr w:type="spellStart"/>
      <w:r>
        <w:rPr>
          <w:rFonts w:ascii="Times New Roman" w:hAnsi="Times New Roman"/>
          <w:color w:val="000000" w:themeColor="text1"/>
          <w:sz w:val="23"/>
          <w:szCs w:val="23"/>
          <w:lang w:val="en-US"/>
        </w:rPr>
        <w:t>Februari</w:t>
      </w:r>
      <w:proofErr w:type="spellEnd"/>
      <w:r>
        <w:rPr>
          <w:rFonts w:ascii="Times New Roman" w:hAnsi="Times New Roman"/>
          <w:color w:val="000000" w:themeColor="text1"/>
          <w:sz w:val="23"/>
          <w:szCs w:val="23"/>
          <w:lang w:val="en-US"/>
        </w:rPr>
        <w:t xml:space="preserve"> 2018</w:t>
      </w:r>
    </w:p>
    <w:p w:rsidR="003752A9" w:rsidRDefault="00541F2D">
      <w:pPr>
        <w:spacing w:after="0" w:line="240" w:lineRule="auto"/>
        <w:ind w:left="426" w:hanging="426"/>
        <w:jc w:val="both"/>
        <w:rPr>
          <w:rFonts w:ascii="Times New Roman" w:hAnsi="Times New Roman"/>
          <w:color w:val="000000" w:themeColor="text1"/>
          <w:sz w:val="23"/>
          <w:szCs w:val="23"/>
          <w:lang w:val="en-US"/>
        </w:rPr>
      </w:pPr>
      <w:r>
        <w:rPr>
          <w:rFonts w:ascii="Times New Roman" w:hAnsi="Times New Roman"/>
          <w:color w:val="000000" w:themeColor="text1"/>
          <w:sz w:val="23"/>
          <w:szCs w:val="23"/>
          <w:lang w:val="en-US"/>
        </w:rPr>
        <w:t xml:space="preserve">Rudy, </w:t>
      </w:r>
      <w:r>
        <w:rPr>
          <w:rFonts w:ascii="Times New Roman" w:hAnsi="Times New Roman"/>
          <w:color w:val="000000" w:themeColor="text1"/>
          <w:sz w:val="23"/>
          <w:szCs w:val="23"/>
        </w:rPr>
        <w:t xml:space="preserve">T. May. 2005. </w:t>
      </w:r>
      <w:r>
        <w:rPr>
          <w:rFonts w:ascii="Times New Roman" w:hAnsi="Times New Roman"/>
          <w:color w:val="000000" w:themeColor="text1"/>
          <w:sz w:val="23"/>
          <w:szCs w:val="23"/>
          <w:lang w:val="en-US"/>
        </w:rPr>
        <w:t>“</w:t>
      </w:r>
      <w:proofErr w:type="spellStart"/>
      <w:r>
        <w:rPr>
          <w:rFonts w:ascii="Times New Roman" w:hAnsi="Times New Roman"/>
          <w:color w:val="000000" w:themeColor="text1"/>
          <w:sz w:val="23"/>
          <w:szCs w:val="23"/>
          <w:lang w:val="en-US"/>
        </w:rPr>
        <w:t>Komunikasi</w:t>
      </w:r>
      <w:proofErr w:type="spellEnd"/>
      <w:r>
        <w:rPr>
          <w:rFonts w:ascii="Times New Roman" w:hAnsi="Times New Roman"/>
          <w:color w:val="000000" w:themeColor="text1"/>
          <w:sz w:val="23"/>
          <w:szCs w:val="23"/>
          <w:lang w:val="en-US"/>
        </w:rPr>
        <w:t xml:space="preserve"> &amp; </w:t>
      </w:r>
      <w:proofErr w:type="spellStart"/>
      <w:r>
        <w:rPr>
          <w:rFonts w:ascii="Times New Roman" w:hAnsi="Times New Roman"/>
          <w:color w:val="000000" w:themeColor="text1"/>
          <w:sz w:val="23"/>
          <w:szCs w:val="23"/>
          <w:lang w:val="en-US"/>
        </w:rPr>
        <w:t>Hubungan</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Masyarakat</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Internasional</w:t>
      </w:r>
      <w:proofErr w:type="spellEnd"/>
      <w:r>
        <w:rPr>
          <w:rFonts w:ascii="Times New Roman" w:hAnsi="Times New Roman"/>
          <w:color w:val="000000" w:themeColor="text1"/>
          <w:sz w:val="23"/>
          <w:szCs w:val="23"/>
          <w:lang w:val="en-US"/>
        </w:rPr>
        <w:t xml:space="preserve">” Bandung: </w:t>
      </w:r>
      <w:proofErr w:type="spellStart"/>
      <w:r>
        <w:rPr>
          <w:rFonts w:ascii="Times New Roman" w:hAnsi="Times New Roman"/>
          <w:color w:val="000000" w:themeColor="text1"/>
          <w:sz w:val="23"/>
          <w:szCs w:val="23"/>
          <w:lang w:val="en-US"/>
        </w:rPr>
        <w:t>Refika</w:t>
      </w:r>
      <w:proofErr w:type="spellEnd"/>
      <w:r>
        <w:rPr>
          <w:rFonts w:ascii="Times New Roman" w:hAnsi="Times New Roman"/>
          <w:color w:val="000000" w:themeColor="text1"/>
          <w:sz w:val="23"/>
          <w:szCs w:val="23"/>
          <w:lang w:val="en-US"/>
        </w:rPr>
        <w:t xml:space="preserve"> </w:t>
      </w:r>
      <w:proofErr w:type="spellStart"/>
      <w:r>
        <w:rPr>
          <w:rFonts w:ascii="Times New Roman" w:hAnsi="Times New Roman"/>
          <w:color w:val="000000" w:themeColor="text1"/>
          <w:sz w:val="23"/>
          <w:szCs w:val="23"/>
          <w:lang w:val="en-US"/>
        </w:rPr>
        <w:t>Aditama.hal</w:t>
      </w:r>
      <w:proofErr w:type="spellEnd"/>
      <w:r>
        <w:rPr>
          <w:rFonts w:ascii="Times New Roman" w:hAnsi="Times New Roman"/>
          <w:color w:val="000000" w:themeColor="text1"/>
          <w:sz w:val="23"/>
          <w:szCs w:val="23"/>
          <w:lang w:val="en-US"/>
        </w:rPr>
        <w:t xml:space="preserve"> 5.</w:t>
      </w:r>
    </w:p>
    <w:p w:rsidR="003752A9" w:rsidRDefault="00541F2D">
      <w:pPr>
        <w:spacing w:after="0" w:line="240" w:lineRule="auto"/>
        <w:ind w:left="426" w:hanging="426"/>
        <w:jc w:val="both"/>
        <w:rPr>
          <w:rStyle w:val="HTMLCite"/>
          <w:rFonts w:ascii="Times New Roman" w:hAnsi="Times New Roman"/>
          <w:color w:val="000000" w:themeColor="text1"/>
          <w:sz w:val="23"/>
          <w:szCs w:val="23"/>
        </w:rPr>
      </w:pPr>
      <w:r>
        <w:rPr>
          <w:rFonts w:ascii="Times New Roman" w:hAnsi="Times New Roman"/>
          <w:color w:val="000000" w:themeColor="text1"/>
          <w:sz w:val="23"/>
          <w:szCs w:val="23"/>
        </w:rPr>
        <w:t>Rencana Pembangunan Menengah Nasional (RPJMN) 2005 – 2010, Program Direktorat Jenderal Pengendalian Penyakit dan</w:t>
      </w:r>
      <w:r>
        <w:rPr>
          <w:rFonts w:ascii="Times New Roman" w:hAnsi="Times New Roman"/>
          <w:color w:val="000000" w:themeColor="text1"/>
          <w:sz w:val="23"/>
          <w:szCs w:val="23"/>
        </w:rPr>
        <w:tab/>
      </w:r>
      <w:r>
        <w:rPr>
          <w:rFonts w:ascii="Times New Roman" w:hAnsi="Times New Roman"/>
          <w:color w:val="000000" w:themeColor="text1"/>
          <w:sz w:val="23"/>
          <w:szCs w:val="23"/>
        </w:rPr>
        <w:tab/>
      </w:r>
      <w:r>
        <w:rPr>
          <w:rFonts w:ascii="Times New Roman" w:hAnsi="Times New Roman"/>
          <w:color w:val="000000" w:themeColor="text1"/>
          <w:sz w:val="23"/>
          <w:szCs w:val="23"/>
        </w:rPr>
        <w:tab/>
      </w:r>
      <w:r>
        <w:rPr>
          <w:rFonts w:ascii="Times New Roman" w:hAnsi="Times New Roman"/>
          <w:color w:val="000000" w:themeColor="text1"/>
          <w:sz w:val="23"/>
          <w:szCs w:val="23"/>
        </w:rPr>
        <w:tab/>
        <w:t xml:space="preserve">Penyehatan Lingkungan </w:t>
      </w:r>
      <w:r>
        <w:rPr>
          <w:rStyle w:val="HTMLCite"/>
          <w:rFonts w:ascii="Times New Roman" w:hAnsi="Times New Roman"/>
          <w:color w:val="000000" w:themeColor="text1"/>
          <w:sz w:val="23"/>
          <w:szCs w:val="23"/>
        </w:rPr>
        <w:t xml:space="preserve"> pppl.depkes.go.id/_asset/_download/PROFIL__PP&amp;PL_2008.pdf</w:t>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Situasi Kejadian Avian Influenza (AI) pada Unggas Kondisi s/d 31 Januari 2017 </w:t>
      </w:r>
      <w:r>
        <w:fldChar w:fldCharType="begin"/>
      </w:r>
      <w:r>
        <w:instrText xml:space="preserve">HYPERLINK "http://keswan.ditjenpkh.pertanian.go.id/?p=1551" </w:instrText>
      </w:r>
      <w:r>
        <w:fldChar w:fldCharType="separate"/>
      </w:r>
      <w:r>
        <w:rPr>
          <w:rStyle w:val="Hyperlink"/>
          <w:rFonts w:ascii="Times New Roman" w:hAnsi="Times New Roman"/>
          <w:color w:val="000000" w:themeColor="text1"/>
          <w:sz w:val="23"/>
          <w:szCs w:val="23"/>
          <w:u w:val="none"/>
        </w:rPr>
        <w:t>http://keswan.ditjenpkh.pertanian.go.id/?p=1551</w:t>
      </w:r>
      <w:r>
        <w:fldChar w:fldCharType="end"/>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color w:val="000000" w:themeColor="text1"/>
          <w:sz w:val="23"/>
          <w:szCs w:val="23"/>
        </w:rPr>
        <w:t>Situasi kejadian Avian Influenza (AI) dan himbauan kewaspadaan Penyakit Hewan Menular Strategis (PHMS)</w:t>
      </w:r>
    </w:p>
    <w:p w:rsidR="003752A9" w:rsidRDefault="003919BF">
      <w:pPr>
        <w:spacing w:after="0" w:line="240" w:lineRule="auto"/>
        <w:ind w:left="426"/>
        <w:jc w:val="both"/>
        <w:rPr>
          <w:rFonts w:ascii="Times New Roman" w:hAnsi="Times New Roman"/>
          <w:color w:val="000000" w:themeColor="text1"/>
          <w:sz w:val="23"/>
          <w:szCs w:val="23"/>
        </w:rPr>
      </w:pPr>
      <w:hyperlink r:id="rId15" w:history="1">
        <w:r w:rsidR="00541F2D">
          <w:rPr>
            <w:rStyle w:val="Hyperlink"/>
            <w:rFonts w:ascii="Times New Roman" w:hAnsi="Times New Roman"/>
            <w:color w:val="000000" w:themeColor="text1"/>
            <w:sz w:val="23"/>
            <w:szCs w:val="23"/>
            <w:u w:val="none"/>
          </w:rPr>
          <w:t>https://ditjenpkh.pertanian.go.id/situasi-kejadian-avian-influenza-ai-pada-unggas-dan-</w:t>
        </w:r>
      </w:hyperlink>
      <w:r w:rsidR="00541F2D">
        <w:rPr>
          <w:rFonts w:ascii="Times New Roman" w:hAnsi="Times New Roman"/>
          <w:color w:val="000000" w:themeColor="text1"/>
          <w:sz w:val="23"/>
          <w:szCs w:val="23"/>
        </w:rPr>
        <w:t>himbauan-kewaspadaan-penyakit-hewan-menular-strategis</w:t>
      </w:r>
    </w:p>
    <w:p w:rsidR="003752A9" w:rsidRDefault="00541F2D">
      <w:pPr>
        <w:spacing w:after="0" w:line="240" w:lineRule="auto"/>
        <w:ind w:left="426" w:hanging="426"/>
        <w:jc w:val="both"/>
        <w:rPr>
          <w:rFonts w:ascii="Times New Roman" w:hAnsi="Times New Roman"/>
          <w:color w:val="000000" w:themeColor="text1"/>
          <w:sz w:val="23"/>
          <w:szCs w:val="23"/>
        </w:rPr>
      </w:pPr>
      <w:r>
        <w:rPr>
          <w:rFonts w:ascii="Times New Roman" w:hAnsi="Times New Roman"/>
          <w:bCs/>
          <w:color w:val="000000" w:themeColor="text1"/>
          <w:sz w:val="23"/>
          <w:szCs w:val="23"/>
        </w:rPr>
        <w:t>UNAIDS: Joint United Nations Programme on HIV/AIDS http://www.un.org/youthenvoy/2013/08/unaids-joint-united-nations-</w:t>
      </w:r>
      <w:r>
        <w:rPr>
          <w:rFonts w:ascii="Times New Roman" w:hAnsi="Times New Roman"/>
          <w:bCs/>
          <w:color w:val="000000" w:themeColor="text1"/>
          <w:sz w:val="23"/>
          <w:szCs w:val="23"/>
        </w:rPr>
        <w:tab/>
        <w:t xml:space="preserve">programme-on-hivaids/ </w:t>
      </w:r>
    </w:p>
    <w:p w:rsidR="003752A9" w:rsidRDefault="00541F2D">
      <w:pPr>
        <w:pStyle w:val="ListParagraph"/>
        <w:spacing w:after="0" w:line="240" w:lineRule="auto"/>
        <w:ind w:left="426" w:hanging="426"/>
        <w:jc w:val="both"/>
        <w:rPr>
          <w:rFonts w:ascii="Times New Roman" w:hAnsi="Times New Roman"/>
          <w:color w:val="000000" w:themeColor="text1"/>
          <w:sz w:val="23"/>
          <w:szCs w:val="23"/>
          <w:lang w:val="en-US"/>
        </w:rPr>
      </w:pPr>
      <w:r>
        <w:rPr>
          <w:rFonts w:ascii="Times New Roman" w:hAnsi="Times New Roman"/>
          <w:color w:val="000000" w:themeColor="text1"/>
          <w:sz w:val="23"/>
          <w:szCs w:val="23"/>
        </w:rPr>
        <w:t>United  Nations  Development  Programme  (UNDP). 1994. Human  Development  Report hlm 23.</w:t>
      </w:r>
    </w:p>
    <w:p w:rsidR="003752A9" w:rsidRDefault="00541F2D">
      <w:pPr>
        <w:spacing w:after="0" w:line="240" w:lineRule="auto"/>
        <w:ind w:left="426" w:hanging="426"/>
        <w:jc w:val="both"/>
        <w:rPr>
          <w:rFonts w:ascii="Times New Roman" w:hAnsi="Times New Roman"/>
          <w:bCs/>
          <w:color w:val="000000" w:themeColor="text1"/>
          <w:sz w:val="23"/>
          <w:szCs w:val="23"/>
          <w:lang w:val="en-US"/>
        </w:rPr>
      </w:pPr>
      <w:r>
        <w:rPr>
          <w:rFonts w:ascii="Times New Roman" w:hAnsi="Times New Roman"/>
          <w:bCs/>
          <w:color w:val="000000" w:themeColor="text1"/>
          <w:sz w:val="23"/>
          <w:szCs w:val="23"/>
          <w:lang w:val="en-US"/>
        </w:rPr>
        <w:t>WHO</w:t>
      </w:r>
      <w:r>
        <w:rPr>
          <w:rFonts w:ascii="Times New Roman" w:hAnsi="Times New Roman"/>
          <w:bCs/>
          <w:color w:val="000000" w:themeColor="text1"/>
          <w:sz w:val="23"/>
          <w:szCs w:val="23"/>
        </w:rPr>
        <w:t>,</w:t>
      </w:r>
      <w:r>
        <w:rPr>
          <w:rFonts w:ascii="Times New Roman" w:hAnsi="Times New Roman"/>
          <w:bCs/>
          <w:color w:val="000000" w:themeColor="text1"/>
          <w:sz w:val="23"/>
          <w:szCs w:val="23"/>
          <w:lang w:val="en-US"/>
        </w:rPr>
        <w:t xml:space="preserve"> 2008,</w:t>
      </w:r>
      <w:r>
        <w:rPr>
          <w:rFonts w:ascii="Times New Roman" w:hAnsi="Times New Roman"/>
          <w:bCs/>
          <w:color w:val="000000" w:themeColor="text1"/>
          <w:sz w:val="23"/>
          <w:szCs w:val="23"/>
        </w:rPr>
        <w:t xml:space="preserve"> </w:t>
      </w:r>
      <w:r>
        <w:rPr>
          <w:rFonts w:ascii="Times New Roman" w:hAnsi="Times New Roman"/>
          <w:bCs/>
          <w:i/>
          <w:color w:val="000000" w:themeColor="text1"/>
          <w:sz w:val="23"/>
          <w:szCs w:val="23"/>
        </w:rPr>
        <w:t>HIV/AIDS Fact Sheets</w:t>
      </w:r>
      <w:r>
        <w:rPr>
          <w:rFonts w:ascii="Times New Roman" w:hAnsi="Times New Roman"/>
          <w:bCs/>
          <w:color w:val="000000" w:themeColor="text1"/>
          <w:sz w:val="23"/>
          <w:szCs w:val="23"/>
          <w:lang w:val="en-US"/>
        </w:rPr>
        <w:t xml:space="preserve">, </w:t>
      </w:r>
      <w:proofErr w:type="spellStart"/>
      <w:r>
        <w:rPr>
          <w:rFonts w:ascii="Times New Roman" w:hAnsi="Times New Roman"/>
          <w:bCs/>
          <w:color w:val="000000" w:themeColor="text1"/>
          <w:sz w:val="23"/>
          <w:szCs w:val="23"/>
          <w:lang w:val="en-US"/>
        </w:rPr>
        <w:t>dalam</w:t>
      </w:r>
      <w:proofErr w:type="spellEnd"/>
      <w:r>
        <w:rPr>
          <w:rFonts w:ascii="Times New Roman" w:hAnsi="Times New Roman"/>
          <w:bCs/>
          <w:color w:val="000000" w:themeColor="text1"/>
          <w:sz w:val="23"/>
          <w:szCs w:val="23"/>
        </w:rPr>
        <w:t xml:space="preserve"> </w:t>
      </w:r>
      <w:hyperlink r:id="rId16" w:history="1">
        <w:r>
          <w:rPr>
            <w:rStyle w:val="Hyperlink"/>
            <w:rFonts w:ascii="Times New Roman" w:eastAsia="Calibri" w:hAnsi="Times New Roman"/>
            <w:bCs/>
            <w:color w:val="000000" w:themeColor="text1"/>
            <w:sz w:val="23"/>
            <w:szCs w:val="23"/>
            <w:u w:val="none"/>
          </w:rPr>
          <w:t>www.searo.who.int/entity/hiv/data/factsheets/en/</w:t>
        </w:r>
      </w:hyperlink>
    </w:p>
    <w:p w:rsidR="003752A9" w:rsidRDefault="00541F2D">
      <w:pPr>
        <w:spacing w:after="0" w:line="240" w:lineRule="auto"/>
        <w:ind w:left="426" w:hanging="426"/>
        <w:jc w:val="both"/>
        <w:rPr>
          <w:rFonts w:ascii="Times New Roman" w:eastAsia="Calibri" w:hAnsi="Times New Roman"/>
          <w:color w:val="000000" w:themeColor="text1"/>
          <w:sz w:val="23"/>
          <w:szCs w:val="23"/>
        </w:rPr>
      </w:pPr>
      <w:r>
        <w:rPr>
          <w:rFonts w:ascii="Times New Roman" w:hAnsi="Times New Roman"/>
          <w:color w:val="000000" w:themeColor="text1"/>
          <w:sz w:val="23"/>
          <w:szCs w:val="23"/>
          <w:lang w:val="en-US"/>
        </w:rPr>
        <w:t xml:space="preserve">WHO, 2017, </w:t>
      </w:r>
      <w:r>
        <w:rPr>
          <w:rFonts w:ascii="Times New Roman" w:hAnsi="Times New Roman"/>
          <w:i/>
          <w:color w:val="000000" w:themeColor="text1"/>
          <w:sz w:val="23"/>
          <w:szCs w:val="23"/>
        </w:rPr>
        <w:t>history of avian influenza attacks</w:t>
      </w:r>
      <w:r>
        <w:rPr>
          <w:rFonts w:ascii="Times New Roman" w:hAnsi="Times New Roman"/>
          <w:i/>
          <w:color w:val="000000" w:themeColor="text1"/>
          <w:sz w:val="23"/>
          <w:szCs w:val="23"/>
          <w:lang w:val="en-US"/>
        </w:rPr>
        <w:t xml:space="preserve">, </w:t>
      </w:r>
      <w:proofErr w:type="spellStart"/>
      <w:r>
        <w:rPr>
          <w:rFonts w:ascii="Times New Roman" w:hAnsi="Times New Roman"/>
          <w:color w:val="000000" w:themeColor="text1"/>
          <w:sz w:val="23"/>
          <w:szCs w:val="23"/>
          <w:lang w:val="en-US"/>
        </w:rPr>
        <w:t>dalam</w:t>
      </w:r>
      <w:proofErr w:type="spellEnd"/>
      <w:r>
        <w:rPr>
          <w:rFonts w:ascii="Times New Roman" w:hAnsi="Times New Roman"/>
          <w:i/>
          <w:color w:val="000000" w:themeColor="text1"/>
          <w:sz w:val="23"/>
          <w:szCs w:val="23"/>
        </w:rPr>
        <w:t xml:space="preserve"> </w:t>
      </w:r>
      <w:hyperlink r:id="rId17" w:history="1">
        <w:r>
          <w:rPr>
            <w:rStyle w:val="Hyperlink"/>
            <w:rFonts w:ascii="Times New Roman" w:eastAsia="Calibri" w:hAnsi="Times New Roman"/>
            <w:color w:val="000000" w:themeColor="text1"/>
            <w:sz w:val="23"/>
            <w:szCs w:val="23"/>
            <w:u w:val="none"/>
          </w:rPr>
          <w:t>https://www.who.int/influenza/wave_avian-influenza_interface/avian_influenza/attacks _AH7N9_201702/en/</w:t>
        </w:r>
      </w:hyperlink>
      <w:bookmarkStart w:id="0" w:name="_GoBack"/>
      <w:bookmarkEnd w:id="0"/>
    </w:p>
    <w:sectPr w:rsidR="003752A9" w:rsidSect="000341C8">
      <w:headerReference w:type="even" r:id="rId18"/>
      <w:headerReference w:type="default" r:id="rId19"/>
      <w:footerReference w:type="even" r:id="rId20"/>
      <w:footerReference w:type="default" r:id="rId21"/>
      <w:pgSz w:w="11906" w:h="16838"/>
      <w:pgMar w:top="1701" w:right="1701" w:bottom="1701" w:left="1701" w:header="720" w:footer="720" w:gutter="0"/>
      <w:pgNumType w:start="24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BF" w:rsidRDefault="003919BF">
      <w:r>
        <w:separator/>
      </w:r>
    </w:p>
  </w:endnote>
  <w:endnote w:type="continuationSeparator" w:id="0">
    <w:p w:rsidR="003919BF" w:rsidRDefault="0039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A9" w:rsidRDefault="00541F2D">
    <w:pPr>
      <w:pStyle w:val="Footer"/>
      <w:ind w:right="360"/>
    </w:pPr>
    <w:r>
      <w:rPr>
        <w:noProof/>
        <w:lang w:val="en-US"/>
      </w:rPr>
      <mc:AlternateContent>
        <mc:Choice Requires="wps">
          <w:drawing>
            <wp:anchor distT="0" distB="0" distL="114300" distR="114300" simplePos="0" relativeHeight="251660288" behindDoc="0" locked="0" layoutInCell="1" allowOverlap="1" wp14:anchorId="599F1BE3" wp14:editId="47FDCB20">
              <wp:simplePos x="0" y="0"/>
              <wp:positionH relativeFrom="page">
                <wp:posOffset>3524885</wp:posOffset>
              </wp:positionH>
              <wp:positionV relativeFrom="page">
                <wp:posOffset>10036175</wp:posOffset>
              </wp:positionV>
              <wp:extent cx="504190" cy="238760"/>
              <wp:effectExtent l="0" t="0" r="28576" b="28575"/>
              <wp:wrapNone/>
              <wp:docPr id="57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 cy="238760"/>
                      </a:xfrm>
                      <a:prstGeom prst="bracketPair">
                        <a:avLst>
                          <a:gd name="adj" fmla="val 16667"/>
                        </a:avLst>
                      </a:prstGeom>
                      <a:solidFill>
                        <a:srgbClr val="FFFFFF"/>
                      </a:solidFill>
                      <a:ln w="28575">
                        <a:solidFill>
                          <a:srgbClr val="808080"/>
                        </a:solidFill>
                        <a:round/>
                      </a:ln>
                    </wps:spPr>
                    <wps:txbx>
                      <w:txbxContent>
                        <w:p w:rsidR="003752A9" w:rsidRDefault="00541F2D">
                          <w:pPr>
                            <w:jc w:val="center"/>
                          </w:pPr>
                          <w:r>
                            <w:fldChar w:fldCharType="begin"/>
                          </w:r>
                          <w:r>
                            <w:instrText xml:space="preserve"> PAGE    \* MERGEFORMAT </w:instrText>
                          </w:r>
                          <w:r>
                            <w:fldChar w:fldCharType="separate"/>
                          </w:r>
                          <w:r w:rsidR="000341C8" w:rsidRPr="000341C8">
                            <w:rPr>
                              <w:noProof/>
                              <w:sz w:val="20"/>
                            </w:rPr>
                            <w:t>256</w:t>
                          </w:r>
                          <w:r>
                            <w:fldChar w:fldCharType="end"/>
                          </w:r>
                        </w:p>
                      </w:txbxContent>
                    </wps:txbx>
                    <wps:bodyPr vert="horz" wrap="square" lIns="91440" tIns="0" rIns="91440" bIns="0" anchor="t"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7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dCQIAABUEAAAOAAAAZHJzL2Uyb0RvYy54bWysU9uO0zAQfUfiHyy/06SlTUvUdIVYFSGt&#10;oNIuH+DYTmPWsc3YbVK+nrGbli7whEgky3Px8Zwz4/Xd0GlylOCVNRWdTnJKpOFWKLOv6Nen7ZsV&#10;JT4wI5i2Rlb0JD2927x+te5dKWe2tVpIIAhifNm7irYhuDLLPG9lx/zEOmkw2FjoWEAT9pkA1iN6&#10;p7NZnhdZb0E4sFx6j977c5BuEn7TSB6+NI2XgeiKYm0hrZDWOq7ZZs3KPTDXKj6Wwf6hio4pg5de&#10;oe5ZYOQA6g+oTnGw3jZhwm2X2aZRXCYOyGaa/8bmsWVOJi4ojndXmfz/g+WfjzsgSlR0sSwoMazD&#10;Jr0/BJvuJrNZVKh3vsTER7eDyNG7B8ufPQayF5Fo+DFnaKCLuciQDEnu01VuOQTC0bmY53k+p4Rj&#10;aPZ2tSxSOzJWXg478OGjtB2Jm4rWwPizDDumIGnNjg8+JNHFWDgT3yhpOo0tPDJNpkVRLCMBxByT&#10;cXdBTVSsVmKrtE4G7OsPGggereg2feNhf5umDemx4NViuUhlvAj6W4xVHv+/YYA9GHEuTJtRx7N0&#10;UcQw1MMoe23FCRuELwwFaC38oKTHaa2o/35gICnRnwyOw7vpfB7HOxm4gVtvffEywxGiooGSgwO1&#10;bxFzmjgYG3veqHBp6vnesTKcvaTh+E7icN/aKevXa978BAAA//8DAFBLAwQUAAYACAAAACEAifS4&#10;gOQAAAANAQAADwAAAGRycy9kb3ducmV2LnhtbEyPzU7DMBCE70i8g7VIXBC1DXUUhTgVP+oBioQo&#10;IHF0420SEdtR7Kbh7VlOcNvdGc1+U65m17MJx9gFr0EuBDD0dbCdbzS8v60vc2AxGW9NHzxq+MYI&#10;q+r0pDSFDUf/itM2NYxCfCyMhjaloeA81i06ExdhQE/aPozOJFrHhtvRHCnc9fxKiIw703n60JoB&#10;71usv7YHp+Fp4547sYyfm5f1w9Q87uUdv/jQ+vxsvr0BlnBOf2b4xSd0qIhpFw7eRtZrUEpJspKg&#10;cqGAkSW7XtKwo1Mmcwm8Kvn/FtUPAAAA//8DAFBLAQItABQABgAIAAAAIQC2gziS/gAAAOEBAAAT&#10;AAAAAAAAAAAAAAAAAAAAAABbQ29udGVudF9UeXBlc10ueG1sUEsBAi0AFAAGAAgAAAAhADj9If/W&#10;AAAAlAEAAAsAAAAAAAAAAAAAAAAALwEAAF9yZWxzLy5yZWxzUEsBAi0AFAAGAAgAAAAhAL71pl0J&#10;AgAAFQQAAA4AAAAAAAAAAAAAAAAALgIAAGRycy9lMm9Eb2MueG1sUEsBAi0AFAAGAAgAAAAhAIn0&#10;uIDkAAAADQEAAA8AAAAAAAAAAAAAAAAAYwQAAGRycy9kb3ducmV2LnhtbFBLBQYAAAAABAAEAPMA&#10;AAB0BQAAAAA=&#10;" filled="t" strokecolor="gray" strokeweight="2.25pt">
              <v:path arrowok="t"/>
              <v:textbox inset=",0,,0">
                <w:txbxContent>
                  <w:p w:rsidR="003752A9" w:rsidRDefault="00541F2D">
                    <w:pPr>
                      <w:jc w:val="center"/>
                    </w:pPr>
                    <w:r>
                      <w:fldChar w:fldCharType="begin"/>
                    </w:r>
                    <w:r>
                      <w:instrText xml:space="preserve"> PAGE    \* MERGEFORMAT </w:instrText>
                    </w:r>
                    <w:r>
                      <w:fldChar w:fldCharType="separate"/>
                    </w:r>
                    <w:r w:rsidR="000341C8" w:rsidRPr="000341C8">
                      <w:rPr>
                        <w:noProof/>
                        <w:sz w:val="20"/>
                      </w:rPr>
                      <w:t>256</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6E666789" wp14:editId="699ED599">
              <wp:simplePos x="0" y="0"/>
              <wp:positionH relativeFrom="page">
                <wp:posOffset>1021080</wp:posOffset>
              </wp:positionH>
              <wp:positionV relativeFrom="page">
                <wp:posOffset>10150474</wp:posOffset>
              </wp:positionV>
              <wp:extent cx="5518150" cy="0"/>
              <wp:effectExtent l="0" t="0" r="0" b="12700"/>
              <wp:wrapNone/>
              <wp:docPr id="57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0" cy="0"/>
                      </a:xfrm>
                      <a:prstGeom prst="straightConnector1">
                        <a:avLst/>
                      </a:prstGeom>
                      <a:noFill/>
                      <a:ln w="12700">
                        <a:solidFill>
                          <a:srgbClr val="808080"/>
                        </a:solidFill>
                        <a:round/>
                      </a:ln>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w:pict>
            <v:shape id="F2C50840-8A3A-8006-CA627E195FAE" coordsize="21600,21600" style="position:absolute;width:434.5pt;height:0pt;mso-width-percent:0;mso-width-relative:page;mso-height-percent:0;mso-height-relative:bottom-margin-area;margin-top:799.25pt;margin-left:80.4pt;mso-wrap-distance-left:9pt;mso-wrap-distance-right:9pt;mso-wrap-distance-top:0pt;mso-wrap-distance-bottom:0pt;mso-position-horizontal-relative:page;mso-position-vertical-relative:page;rotation:0.000000;z-index:251659264;" strokecolor="#808080" o:spt="32" o:oned="t" path="m0,0 l21600,21600 e">
              <v:stroke color="#808080" filltype="solid" joinstyle="round" linestyle="single" mitterlimit="800000" weight="1pt"/>
              <w10:wrap side="both"/>
              <o: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A9" w:rsidRDefault="00541F2D">
    <w:pPr>
      <w:pStyle w:val="Footer"/>
    </w:pPr>
    <w:r>
      <w:rPr>
        <w:noProof/>
        <w:lang w:val="en-US"/>
      </w:rPr>
      <mc:AlternateContent>
        <mc:Choice Requires="wps">
          <w:drawing>
            <wp:anchor distT="0" distB="0" distL="114300" distR="114300" simplePos="0" relativeHeight="251656192" behindDoc="0" locked="0" layoutInCell="1" allowOverlap="1" wp14:anchorId="0D753EE7" wp14:editId="65FAE21B">
              <wp:simplePos x="0" y="0"/>
              <wp:positionH relativeFrom="page">
                <wp:posOffset>3723005</wp:posOffset>
              </wp:positionH>
              <wp:positionV relativeFrom="page">
                <wp:posOffset>10032365</wp:posOffset>
              </wp:positionV>
              <wp:extent cx="499745" cy="238760"/>
              <wp:effectExtent l="0" t="0" r="28576" b="28575"/>
              <wp:wrapNone/>
              <wp:docPr id="57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04" cy="238760"/>
                      </a:xfrm>
                      <a:prstGeom prst="bracketPair">
                        <a:avLst>
                          <a:gd name="adj" fmla="val 16667"/>
                        </a:avLst>
                      </a:prstGeom>
                      <a:solidFill>
                        <a:srgbClr val="FFFFFF"/>
                      </a:solidFill>
                      <a:ln w="28575">
                        <a:solidFill>
                          <a:srgbClr val="808080"/>
                        </a:solidFill>
                        <a:round/>
                      </a:ln>
                    </wps:spPr>
                    <wps:txbx>
                      <w:txbxContent>
                        <w:p w:rsidR="003752A9" w:rsidRDefault="00541F2D">
                          <w:pPr>
                            <w:jc w:val="center"/>
                            <w:rPr>
                              <w:rFonts w:ascii="Candara" w:hAnsi="Candara"/>
                              <w:sz w:val="20"/>
                              <w:szCs w:val="20"/>
                            </w:rPr>
                          </w:pPr>
                          <w:r>
                            <w:fldChar w:fldCharType="begin"/>
                          </w:r>
                          <w:r>
                            <w:instrText xml:space="preserve"> PAGE    \* MERGEFORMAT </w:instrText>
                          </w:r>
                          <w:r>
                            <w:fldChar w:fldCharType="separate"/>
                          </w:r>
                          <w:r w:rsidR="000341C8" w:rsidRPr="000341C8">
                            <w:rPr>
                              <w:rFonts w:ascii="Candara" w:hAnsi="Candara"/>
                              <w:noProof/>
                              <w:sz w:val="20"/>
                              <w:szCs w:val="20"/>
                            </w:rPr>
                            <w:t>255</w:t>
                          </w:r>
                          <w:r>
                            <w:fldChar w:fldCharType="end"/>
                          </w:r>
                        </w:p>
                      </w:txbxContent>
                    </wps:txbx>
                    <wps:bodyPr vert="horz" wrap="square" lIns="91440" tIns="0" rIns="91440" bIns="0" anchor="t"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3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vECwIAABsEAAAOAAAAZHJzL2Uyb0RvYy54bWysU9uO0zAQfUfiHyy/0ySlN6KmK8SqCGkF&#10;lXb5AMd2GrOObcZuk/L1jN20dIEnRCJZHs/4zJwz4/Xd0GlylOCVNRUtJjkl0nArlNlX9OvT9s2K&#10;Eh+YEUxbIyt6kp7ebV6/WveulFPbWi0kEAQxvuxdRdsQXJllnreyY35inTTobCx0LKAJ+0wA6xG9&#10;09k0zxdZb0E4sFx6j6f3ZyfdJPymkTx8aRovA9EVxdpCWiGtdVyzzZqVe2CuVXwsg/1DFR1TBpNe&#10;oe5ZYOQA6g+oTnGw3jZhwm2X2aZRXCYOyKbIf2Pz2DInExcUx7urTP7/wfLPxx0QJSo6X84oMazD&#10;Jr0/BJtyk2kUqHe+xLhHt4NI0bsHy589OrIXnmj4MWZooIuxSJAMSe3TVW05BMLxcD7L8xxzcnRN&#10;366Wi9SNjJWXyw58+ChtR+KmojUw/izDjilIUrPjgw9JczHWzcQ3SppOYwePTJNisVgsIwHEHINx&#10;d0FNVKxWYqu0Tgbs6w8aCF6t6DZ942V/G6YN6bHg1Xw5T2W8cPpbjFUe/79hgD0YcS5Mm1HHs3RR&#10;xDDUQ2pJcVG/tuKEbcJ3hjq0Fn5Q0uPMVtR/PzCQlOhPBofiXTGbxSFPBm7g9rS+nDLDEaKigZKD&#10;A7VvEbNIVIyNnW9UuPT2nHcsECcwSTm+ljjit3aK+vWmNz8BAAD//wMAUEsDBBQABgAIAAAAIQBB&#10;s8Eh5QAAAA0BAAAPAAAAZHJzL2Rvd25yZXYueG1sTI/NTsMwEITvSLyDtUhcUOsESNqGOBU/6qG0&#10;EqKAxNGNt0lEvI5iNw1vz3KC4858mp3Jl6NtxYC9bxwpiKcRCKTSmYYqBe9vq8kchA+ajG4doYJv&#10;9LAszs9ynRl3olccdqESHEI+0wrqELpMSl/WaLWfug6JvYPrrQ589pU0vT5xuG3ldRSl0uqG+EOt&#10;O3yssfzaHa2C543dNtGt/9y8rJ6Gan2IH+TVh1KXF+P9HYiAY/iD4bc+V4eCO+3dkYwXrYJknt4w&#10;ykYyWyxAMJKmCc/bs5TGswRkkcv/K4ofAAAA//8DAFBLAQItABQABgAIAAAAIQC2gziS/gAAAOEB&#10;AAATAAAAAAAAAAAAAAAAAAAAAABbQ29udGVudF9UeXBlc10ueG1sUEsBAi0AFAAGAAgAAAAhADj9&#10;If/WAAAAlAEAAAsAAAAAAAAAAAAAAAAALwEAAF9yZWxzLy5yZWxzUEsBAi0AFAAGAAgAAAAhAEQ0&#10;68QLAgAAGwQAAA4AAAAAAAAAAAAAAAAALgIAAGRycy9lMm9Eb2MueG1sUEsBAi0AFAAGAAgAAAAh&#10;AEGzwSHlAAAADQEAAA8AAAAAAAAAAAAAAAAAZQQAAGRycy9kb3ducmV2LnhtbFBLBQYAAAAABAAE&#10;APMAAAB3BQAAAAA=&#10;" filled="t" strokecolor="gray" strokeweight="2.25pt">
              <v:path arrowok="t"/>
              <v:textbox inset=",0,,0">
                <w:txbxContent>
                  <w:p w:rsidR="003752A9" w:rsidRDefault="00541F2D">
                    <w:pPr>
                      <w:jc w:val="center"/>
                      <w:rPr>
                        <w:rFonts w:ascii="Candara" w:hAnsi="Candara"/>
                        <w:sz w:val="20"/>
                        <w:szCs w:val="20"/>
                      </w:rPr>
                    </w:pPr>
                    <w:r>
                      <w:fldChar w:fldCharType="begin"/>
                    </w:r>
                    <w:r>
                      <w:instrText xml:space="preserve"> PAGE    \* MERGEFORMAT </w:instrText>
                    </w:r>
                    <w:r>
                      <w:fldChar w:fldCharType="separate"/>
                    </w:r>
                    <w:r w:rsidR="000341C8" w:rsidRPr="000341C8">
                      <w:rPr>
                        <w:rFonts w:ascii="Candara" w:hAnsi="Candara"/>
                        <w:noProof/>
                        <w:sz w:val="20"/>
                        <w:szCs w:val="20"/>
                      </w:rPr>
                      <w:t>255</w:t>
                    </w:r>
                    <w: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55168" behindDoc="0" locked="0" layoutInCell="1" allowOverlap="1" wp14:anchorId="64C11CDE" wp14:editId="5F7D628A">
              <wp:simplePos x="0" y="0"/>
              <wp:positionH relativeFrom="page">
                <wp:posOffset>1202055</wp:posOffset>
              </wp:positionH>
              <wp:positionV relativeFrom="page">
                <wp:posOffset>10152379</wp:posOffset>
              </wp:positionV>
              <wp:extent cx="5518150" cy="0"/>
              <wp:effectExtent l="0" t="0" r="0" b="12700"/>
              <wp:wrapNone/>
              <wp:docPr id="57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8150" cy="0"/>
                      </a:xfrm>
                      <a:prstGeom prst="straightConnector1">
                        <a:avLst/>
                      </a:prstGeom>
                      <a:noFill/>
                      <a:ln w="12700">
                        <a:solidFill>
                          <a:srgbClr val="808080"/>
                        </a:solidFill>
                        <a:round/>
                      </a:ln>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w:pict>
            <v:shape id="4A6407D9-28F0-574E-46C7D50731DF" coordsize="21600,21600" style="position:absolute;width:434.5pt;height:0pt;mso-width-percent:0;mso-width-relative:page;mso-height-percent:0;mso-height-relative:bottom-margin-area;margin-top:799.4pt;margin-left:94.65pt;mso-wrap-distance-left:9pt;mso-wrap-distance-right:9pt;mso-wrap-distance-top:0pt;mso-wrap-distance-bottom:0pt;mso-position-horizontal-relative:page;mso-position-vertical-relative:page;rotation:0.000000;z-index:251655168;" strokecolor="#808080" o:spt="32" o:oned="t" path="m0,0 l21600,21600 e">
              <v:stroke color="#808080" filltype="solid" joinstyle="round" linestyle="single" mitterlimit="800000" weight="1pt"/>
              <w10:wrap side="both"/>
              <o: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BF" w:rsidRDefault="003919BF">
      <w:r>
        <w:separator/>
      </w:r>
    </w:p>
  </w:footnote>
  <w:footnote w:type="continuationSeparator" w:id="0">
    <w:p w:rsidR="003919BF" w:rsidRDefault="003919BF">
      <w:r>
        <w:continuationSeparator/>
      </w:r>
    </w:p>
  </w:footnote>
  <w:footnote w:id="1">
    <w:p w:rsidR="003752A9" w:rsidRDefault="00541F2D">
      <w:pPr>
        <w:pStyle w:val="FootnoteText"/>
      </w:pPr>
      <w:r>
        <w:rPr>
          <w:rStyle w:val="FootnoteReference"/>
        </w:rPr>
        <w:footnoteRef/>
      </w:r>
      <w:r>
        <w:t xml:space="preserve"> </w:t>
      </w:r>
      <w:proofErr w:type="spellStart"/>
      <w:r>
        <w:t>Mahasiswa</w:t>
      </w:r>
      <w:proofErr w:type="spellEnd"/>
      <w:r>
        <w:t xml:space="preserve"> Program S1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xml:space="preserve">. E-mail : </w:t>
      </w:r>
      <w:r>
        <w:rPr>
          <w:lang w:val="id-ID"/>
        </w:rPr>
        <w:t>rizalrmdni@gmail</w:t>
      </w:r>
      <w:r>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A9" w:rsidRDefault="00541F2D">
    <w:pPr>
      <w:pStyle w:val="ListParagraph"/>
      <w:spacing w:after="0" w:line="240" w:lineRule="auto"/>
      <w:ind w:left="0"/>
      <w:jc w:val="both"/>
      <w:rPr>
        <w:rFonts w:ascii="Times New Roman" w:hAnsi="Times New Roman"/>
        <w:b/>
        <w:bCs/>
        <w:sz w:val="18"/>
        <w:szCs w:val="18"/>
      </w:rPr>
    </w:pPr>
    <w:r>
      <w:rPr>
        <w:rFonts w:ascii="Times New Roman" w:hAnsi="Times New Roman"/>
        <w:b/>
        <w:bCs/>
        <w:sz w:val="18"/>
        <w:szCs w:val="18"/>
      </w:rPr>
      <w:t>Muhammad Rizal Ramdani</w:t>
    </w:r>
  </w:p>
  <w:p w:rsidR="003752A9" w:rsidRDefault="00541F2D">
    <w:pPr>
      <w:pStyle w:val="Header"/>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14:anchorId="5274BD23" wp14:editId="6388C4B3">
              <wp:simplePos x="0" y="0"/>
              <wp:positionH relativeFrom="column">
                <wp:posOffset>-10795</wp:posOffset>
              </wp:positionH>
              <wp:positionV relativeFrom="paragraph">
                <wp:posOffset>33654</wp:posOffset>
              </wp:positionV>
              <wp:extent cx="5419090" cy="0"/>
              <wp:effectExtent l="0" t="0" r="0" b="19050"/>
              <wp:wrapNone/>
              <wp:docPr id="57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090" cy="0"/>
                      </a:xfrm>
                      <a:prstGeom prst="straightConnector1">
                        <a:avLst/>
                      </a:prstGeom>
                      <a:noFill/>
                      <a:ln w="190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w:pict>
            <v:shape id="4867ECE7-1404-6E7F-7B92DAA9DE7C" coordsize="21600,21600" style="position:absolute;width:426.7pt;height:0pt;mso-width-percent:0;mso-width-relative:page;mso-height-percent:0;mso-height-relative:page;margin-top:2.64992pt;margin-left:-0.85pt;mso-wrap-distance-left:9pt;mso-wrap-distance-right:9pt;mso-wrap-distance-top:0pt;mso-wrap-distance-bottom:0pt;rotation:0.000000;z-index:251658240;" strokecolor="#000000" strokeweight="1.5pt" o:spt="32" o:oned="t" path="m0,0 l21600,21600 e">
              <v:stroke color="#000000" filltype="solid" joinstyle="round" linestyle="single" mitterlimit="800000" weight="1.5pt"/>
              <w10:wrap side="both"/>
              <o: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A9" w:rsidRDefault="00541F2D">
    <w:pPr>
      <w:pStyle w:val="Header"/>
      <w:tabs>
        <w:tab w:val="clear" w:pos="4513"/>
      </w:tabs>
      <w:jc w:val="both"/>
      <w:rPr>
        <w:rFonts w:ascii="Times New Roman" w:hAnsi="Times New Roman"/>
        <w:b/>
        <w:i/>
        <w:sz w:val="18"/>
        <w:szCs w:val="18"/>
        <w:lang w:val="en-US"/>
      </w:rPr>
    </w:pPr>
    <w:r>
      <w:rPr>
        <w:rFonts w:ascii="Times New Roman" w:hAnsi="Times New Roman"/>
        <w:b/>
        <w:i/>
        <w:sz w:val="16"/>
        <w:szCs w:val="16"/>
      </w:rPr>
      <w:t>eJournal Ilmu Hubungan Internasional</w:t>
    </w:r>
    <w:r>
      <w:rPr>
        <w:rFonts w:ascii="Times New Roman" w:hAnsi="Times New Roman"/>
        <w:b/>
        <w:i/>
        <w:sz w:val="18"/>
        <w:szCs w:val="18"/>
      </w:rPr>
      <w:t>, Vol.</w:t>
    </w:r>
    <w:r>
      <w:rPr>
        <w:rFonts w:ascii="Times New Roman" w:hAnsi="Times New Roman"/>
        <w:b/>
        <w:i/>
        <w:sz w:val="18"/>
        <w:szCs w:val="18"/>
        <w:lang w:val="en-US"/>
      </w:rPr>
      <w:t xml:space="preserve"> </w:t>
    </w:r>
    <w:proofErr w:type="gramStart"/>
    <w:r>
      <w:rPr>
        <w:rFonts w:ascii="Times New Roman" w:hAnsi="Times New Roman"/>
        <w:b/>
        <w:i/>
        <w:sz w:val="18"/>
        <w:szCs w:val="18"/>
        <w:lang w:val="en-US"/>
      </w:rPr>
      <w:t>8</w:t>
    </w:r>
    <w:r>
      <w:rPr>
        <w:rFonts w:ascii="Times New Roman" w:hAnsi="Times New Roman"/>
        <w:b/>
        <w:i/>
        <w:sz w:val="18"/>
        <w:szCs w:val="18"/>
      </w:rPr>
      <w:t xml:space="preserve">  No</w:t>
    </w:r>
    <w:proofErr w:type="gramEnd"/>
    <w:r>
      <w:rPr>
        <w:rFonts w:ascii="Times New Roman" w:hAnsi="Times New Roman"/>
        <w:b/>
        <w:i/>
        <w:sz w:val="18"/>
        <w:szCs w:val="18"/>
      </w:rPr>
      <w:t>.</w:t>
    </w:r>
    <w:r w:rsidR="000341C8">
      <w:rPr>
        <w:rFonts w:ascii="Times New Roman" w:hAnsi="Times New Roman"/>
        <w:b/>
        <w:i/>
        <w:sz w:val="18"/>
        <w:szCs w:val="18"/>
        <w:lang w:val="en-US"/>
      </w:rPr>
      <w:t xml:space="preserve"> 2</w:t>
    </w:r>
    <w:r>
      <w:rPr>
        <w:rFonts w:ascii="Times New Roman" w:hAnsi="Times New Roman"/>
        <w:b/>
        <w:i/>
        <w:sz w:val="18"/>
        <w:szCs w:val="18"/>
        <w:lang w:val="en-US"/>
      </w:rPr>
      <w:t xml:space="preserve">, 2020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rsidR="003752A9" w:rsidRDefault="003752A9">
    <w:pPr>
      <w:pStyle w:val="ListParagraph"/>
      <w:spacing w:after="0" w:line="240" w:lineRule="auto"/>
      <w:ind w:left="0"/>
      <w:jc w:val="both"/>
      <w:rPr>
        <w:rFonts w:ascii="Times New Roman" w:hAnsi="Times New Roman"/>
        <w:b/>
        <w:bCs/>
        <w:sz w:val="18"/>
        <w:szCs w:val="18"/>
        <w:lang w:val="en-US"/>
      </w:rPr>
    </w:pPr>
  </w:p>
  <w:p w:rsidR="003752A9" w:rsidRDefault="00541F2D">
    <w:pPr>
      <w:pStyle w:val="Head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14:anchorId="10EEF0D4" wp14:editId="3999BAC6">
              <wp:simplePos x="0" y="0"/>
              <wp:positionH relativeFrom="column">
                <wp:posOffset>-10795</wp:posOffset>
              </wp:positionH>
              <wp:positionV relativeFrom="paragraph">
                <wp:posOffset>33654</wp:posOffset>
              </wp:positionV>
              <wp:extent cx="5419090" cy="0"/>
              <wp:effectExtent l="0" t="0" r="0" b="19050"/>
              <wp:wrapNone/>
              <wp:docPr id="57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090" cy="0"/>
                      </a:xfrm>
                      <a:prstGeom prst="straightConnector1">
                        <a:avLst/>
                      </a:prstGeom>
                      <a:noFill/>
                      <a:ln w="190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w:pict>
            <v:shape id="8C6F5144-A8C4-6BB0-36F477D5A2D7" coordsize="21600,21600" style="position:absolute;width:426.7pt;height:0pt;mso-width-percent:0;mso-width-relative:page;mso-height-percent:0;mso-height-relative:page;margin-top:2.64992pt;margin-left:-0.85pt;mso-wrap-distance-left:9pt;mso-wrap-distance-right:9pt;mso-wrap-distance-top:0pt;mso-wrap-distance-bottom:0pt;rotation:0.000000;z-index:251657216;" strokecolor="#000000" strokeweight="1.5pt" o:spt="32" o:oned="t" path="m0,0 l21600,21600 e">
              <v:stroke color="#000000" filltype="solid" joinstyle="round" linestyle="single" mitterlimit="800000" weight="1.5pt"/>
              <w10:wrap side="both"/>
              <o: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60A6"/>
    <w:multiLevelType w:val="hybridMultilevel"/>
    <w:tmpl w:val="3B56CBE4"/>
    <w:lvl w:ilvl="0" w:tplc="6A7C71FC">
      <w:start w:val="1"/>
      <w:numFmt w:val="lowerRoman"/>
      <w:lvlText w:val="%1."/>
      <w:lvlJc w:val="right"/>
      <w:pPr>
        <w:ind w:left="1794" w:hanging="660"/>
      </w:pPr>
      <w:rPr>
        <w:rFonts w:hint="default"/>
        <w:sz w:val="22"/>
        <w:szCs w:val="22"/>
      </w:rPr>
    </w:lvl>
    <w:lvl w:ilvl="1" w:tplc="3F1A26D2" w:tentative="1">
      <w:start w:val="1"/>
      <w:numFmt w:val="lowerLetter"/>
      <w:lvlText w:val="%2."/>
      <w:lvlJc w:val="left"/>
      <w:pPr>
        <w:ind w:left="2214" w:hanging="360"/>
      </w:pPr>
    </w:lvl>
    <w:lvl w:ilvl="2" w:tplc="A5CAC6AC" w:tentative="1">
      <w:start w:val="1"/>
      <w:numFmt w:val="lowerRoman"/>
      <w:lvlText w:val="%3."/>
      <w:lvlJc w:val="right"/>
      <w:pPr>
        <w:ind w:left="2934" w:hanging="180"/>
      </w:pPr>
    </w:lvl>
    <w:lvl w:ilvl="3" w:tplc="43904592" w:tentative="1">
      <w:start w:val="1"/>
      <w:numFmt w:val="decimal"/>
      <w:lvlText w:val="%4."/>
      <w:lvlJc w:val="left"/>
      <w:pPr>
        <w:ind w:left="3654" w:hanging="360"/>
      </w:pPr>
    </w:lvl>
    <w:lvl w:ilvl="4" w:tplc="669262AC" w:tentative="1">
      <w:start w:val="1"/>
      <w:numFmt w:val="lowerLetter"/>
      <w:lvlText w:val="%5."/>
      <w:lvlJc w:val="left"/>
      <w:pPr>
        <w:ind w:left="4374" w:hanging="360"/>
      </w:pPr>
    </w:lvl>
    <w:lvl w:ilvl="5" w:tplc="DD8CDFCA" w:tentative="1">
      <w:start w:val="1"/>
      <w:numFmt w:val="lowerRoman"/>
      <w:lvlText w:val="%6."/>
      <w:lvlJc w:val="right"/>
      <w:pPr>
        <w:ind w:left="5094" w:hanging="180"/>
      </w:pPr>
    </w:lvl>
    <w:lvl w:ilvl="6" w:tplc="C9CAE3EA" w:tentative="1">
      <w:start w:val="1"/>
      <w:numFmt w:val="decimal"/>
      <w:lvlText w:val="%7."/>
      <w:lvlJc w:val="left"/>
      <w:pPr>
        <w:ind w:left="5814" w:hanging="360"/>
      </w:pPr>
    </w:lvl>
    <w:lvl w:ilvl="7" w:tplc="0B68D4FA" w:tentative="1">
      <w:start w:val="1"/>
      <w:numFmt w:val="lowerLetter"/>
      <w:lvlText w:val="%8."/>
      <w:lvlJc w:val="left"/>
      <w:pPr>
        <w:ind w:left="6534" w:hanging="360"/>
      </w:pPr>
    </w:lvl>
    <w:lvl w:ilvl="8" w:tplc="FEA23FE6" w:tentative="1">
      <w:start w:val="1"/>
      <w:numFmt w:val="lowerRoman"/>
      <w:lvlText w:val="%9."/>
      <w:lvlJc w:val="right"/>
      <w:pPr>
        <w:ind w:left="7254" w:hanging="180"/>
      </w:pPr>
    </w:lvl>
  </w:abstractNum>
  <w:abstractNum w:abstractNumId="1">
    <w:nsid w:val="320B0B57"/>
    <w:multiLevelType w:val="hybridMultilevel"/>
    <w:tmpl w:val="55283242"/>
    <w:lvl w:ilvl="0" w:tplc="6AD4E252">
      <w:start w:val="1"/>
      <w:numFmt w:val="decimal"/>
      <w:lvlText w:val="%1."/>
      <w:lvlJc w:val="left"/>
      <w:pPr>
        <w:ind w:left="946" w:hanging="360"/>
      </w:pPr>
      <w:rPr>
        <w:rFonts w:hint="default"/>
        <w:b/>
        <w:i w:val="0"/>
      </w:rPr>
    </w:lvl>
    <w:lvl w:ilvl="1" w:tplc="F210F5FE" w:tentative="1">
      <w:start w:val="1"/>
      <w:numFmt w:val="lowerLetter"/>
      <w:lvlText w:val="%2."/>
      <w:lvlJc w:val="left"/>
      <w:pPr>
        <w:ind w:left="1666" w:hanging="360"/>
      </w:pPr>
    </w:lvl>
    <w:lvl w:ilvl="2" w:tplc="94C2459E" w:tentative="1">
      <w:start w:val="1"/>
      <w:numFmt w:val="lowerRoman"/>
      <w:lvlText w:val="%3."/>
      <w:lvlJc w:val="right"/>
      <w:pPr>
        <w:ind w:left="2386" w:hanging="180"/>
      </w:pPr>
    </w:lvl>
    <w:lvl w:ilvl="3" w:tplc="356E25BA" w:tentative="1">
      <w:start w:val="1"/>
      <w:numFmt w:val="decimal"/>
      <w:lvlText w:val="%4."/>
      <w:lvlJc w:val="left"/>
      <w:pPr>
        <w:ind w:left="3106" w:hanging="360"/>
      </w:pPr>
    </w:lvl>
    <w:lvl w:ilvl="4" w:tplc="A19AFB02" w:tentative="1">
      <w:start w:val="1"/>
      <w:numFmt w:val="lowerLetter"/>
      <w:lvlText w:val="%5."/>
      <w:lvlJc w:val="left"/>
      <w:pPr>
        <w:ind w:left="3826" w:hanging="360"/>
      </w:pPr>
    </w:lvl>
    <w:lvl w:ilvl="5" w:tplc="1690DBBC" w:tentative="1">
      <w:start w:val="1"/>
      <w:numFmt w:val="lowerRoman"/>
      <w:lvlText w:val="%6."/>
      <w:lvlJc w:val="right"/>
      <w:pPr>
        <w:ind w:left="4546" w:hanging="180"/>
      </w:pPr>
    </w:lvl>
    <w:lvl w:ilvl="6" w:tplc="56A0CA38" w:tentative="1">
      <w:start w:val="1"/>
      <w:numFmt w:val="decimal"/>
      <w:lvlText w:val="%7."/>
      <w:lvlJc w:val="left"/>
      <w:pPr>
        <w:ind w:left="5266" w:hanging="360"/>
      </w:pPr>
    </w:lvl>
    <w:lvl w:ilvl="7" w:tplc="7EA29684" w:tentative="1">
      <w:start w:val="1"/>
      <w:numFmt w:val="lowerLetter"/>
      <w:lvlText w:val="%8."/>
      <w:lvlJc w:val="left"/>
      <w:pPr>
        <w:ind w:left="5986" w:hanging="360"/>
      </w:pPr>
    </w:lvl>
    <w:lvl w:ilvl="8" w:tplc="E54E9DA0" w:tentative="1">
      <w:start w:val="1"/>
      <w:numFmt w:val="lowerRoman"/>
      <w:lvlText w:val="%9."/>
      <w:lvlJc w:val="right"/>
      <w:pPr>
        <w:ind w:left="6706" w:hanging="180"/>
      </w:pPr>
    </w:lvl>
  </w:abstractNum>
  <w:abstractNum w:abstractNumId="2">
    <w:nsid w:val="34DE7421"/>
    <w:multiLevelType w:val="hybridMultilevel"/>
    <w:tmpl w:val="DCFC68AE"/>
    <w:lvl w:ilvl="0" w:tplc="45A06ADE">
      <w:start w:val="1"/>
      <w:numFmt w:val="lowerLetter"/>
      <w:lvlText w:val="%1)"/>
      <w:lvlJc w:val="left"/>
      <w:pPr>
        <w:ind w:left="720" w:hanging="360"/>
      </w:pPr>
    </w:lvl>
    <w:lvl w:ilvl="1" w:tplc="6906A0F4" w:tentative="1">
      <w:start w:val="1"/>
      <w:numFmt w:val="lowerLetter"/>
      <w:lvlText w:val="%2."/>
      <w:lvlJc w:val="left"/>
      <w:pPr>
        <w:ind w:left="1440" w:hanging="360"/>
      </w:pPr>
    </w:lvl>
    <w:lvl w:ilvl="2" w:tplc="17F688B4" w:tentative="1">
      <w:start w:val="1"/>
      <w:numFmt w:val="lowerRoman"/>
      <w:lvlText w:val="%3."/>
      <w:lvlJc w:val="right"/>
      <w:pPr>
        <w:ind w:left="2160" w:hanging="180"/>
      </w:pPr>
    </w:lvl>
    <w:lvl w:ilvl="3" w:tplc="D130CB42" w:tentative="1">
      <w:start w:val="1"/>
      <w:numFmt w:val="decimal"/>
      <w:lvlText w:val="%4."/>
      <w:lvlJc w:val="left"/>
      <w:pPr>
        <w:ind w:left="2880" w:hanging="360"/>
      </w:pPr>
    </w:lvl>
    <w:lvl w:ilvl="4" w:tplc="5CC6B1CA" w:tentative="1">
      <w:start w:val="1"/>
      <w:numFmt w:val="lowerLetter"/>
      <w:lvlText w:val="%5."/>
      <w:lvlJc w:val="left"/>
      <w:pPr>
        <w:ind w:left="3600" w:hanging="360"/>
      </w:pPr>
    </w:lvl>
    <w:lvl w:ilvl="5" w:tplc="299487BA" w:tentative="1">
      <w:start w:val="1"/>
      <w:numFmt w:val="lowerRoman"/>
      <w:lvlText w:val="%6."/>
      <w:lvlJc w:val="right"/>
      <w:pPr>
        <w:ind w:left="4320" w:hanging="180"/>
      </w:pPr>
    </w:lvl>
    <w:lvl w:ilvl="6" w:tplc="82C8D5E0" w:tentative="1">
      <w:start w:val="1"/>
      <w:numFmt w:val="decimal"/>
      <w:lvlText w:val="%7."/>
      <w:lvlJc w:val="left"/>
      <w:pPr>
        <w:ind w:left="5040" w:hanging="360"/>
      </w:pPr>
    </w:lvl>
    <w:lvl w:ilvl="7" w:tplc="A3E87CEA" w:tentative="1">
      <w:start w:val="1"/>
      <w:numFmt w:val="lowerLetter"/>
      <w:lvlText w:val="%8."/>
      <w:lvlJc w:val="left"/>
      <w:pPr>
        <w:ind w:left="5760" w:hanging="360"/>
      </w:pPr>
    </w:lvl>
    <w:lvl w:ilvl="8" w:tplc="AC6668F8" w:tentative="1">
      <w:start w:val="1"/>
      <w:numFmt w:val="lowerRoman"/>
      <w:lvlText w:val="%9."/>
      <w:lvlJc w:val="right"/>
      <w:pPr>
        <w:ind w:left="6480" w:hanging="180"/>
      </w:pPr>
    </w:lvl>
  </w:abstractNum>
  <w:abstractNum w:abstractNumId="3">
    <w:nsid w:val="399B3708"/>
    <w:multiLevelType w:val="hybridMultilevel"/>
    <w:tmpl w:val="B99657BC"/>
    <w:lvl w:ilvl="0" w:tplc="625A7702">
      <w:start w:val="1"/>
      <w:numFmt w:val="lowerLetter"/>
      <w:lvlText w:val="%1."/>
      <w:lvlJc w:val="left"/>
      <w:pPr>
        <w:ind w:left="927" w:hanging="360"/>
      </w:pPr>
      <w:rPr>
        <w:rFonts w:hint="default"/>
        <w:sz w:val="22"/>
      </w:rPr>
    </w:lvl>
    <w:lvl w:ilvl="1" w:tplc="08C486D8" w:tentative="1">
      <w:start w:val="1"/>
      <w:numFmt w:val="lowerLetter"/>
      <w:lvlText w:val="%2."/>
      <w:lvlJc w:val="left"/>
      <w:pPr>
        <w:ind w:left="1647" w:hanging="360"/>
      </w:pPr>
    </w:lvl>
    <w:lvl w:ilvl="2" w:tplc="914A3F28" w:tentative="1">
      <w:start w:val="1"/>
      <w:numFmt w:val="lowerRoman"/>
      <w:lvlText w:val="%3."/>
      <w:lvlJc w:val="right"/>
      <w:pPr>
        <w:ind w:left="2367" w:hanging="180"/>
      </w:pPr>
    </w:lvl>
    <w:lvl w:ilvl="3" w:tplc="6868E6FA" w:tentative="1">
      <w:start w:val="1"/>
      <w:numFmt w:val="decimal"/>
      <w:lvlText w:val="%4."/>
      <w:lvlJc w:val="left"/>
      <w:pPr>
        <w:ind w:left="3087" w:hanging="360"/>
      </w:pPr>
    </w:lvl>
    <w:lvl w:ilvl="4" w:tplc="B20E58D4" w:tentative="1">
      <w:start w:val="1"/>
      <w:numFmt w:val="lowerLetter"/>
      <w:lvlText w:val="%5."/>
      <w:lvlJc w:val="left"/>
      <w:pPr>
        <w:ind w:left="3807" w:hanging="360"/>
      </w:pPr>
    </w:lvl>
    <w:lvl w:ilvl="5" w:tplc="10909F74" w:tentative="1">
      <w:start w:val="1"/>
      <w:numFmt w:val="lowerRoman"/>
      <w:lvlText w:val="%6."/>
      <w:lvlJc w:val="right"/>
      <w:pPr>
        <w:ind w:left="4527" w:hanging="180"/>
      </w:pPr>
    </w:lvl>
    <w:lvl w:ilvl="6" w:tplc="D5D6FC4E" w:tentative="1">
      <w:start w:val="1"/>
      <w:numFmt w:val="decimal"/>
      <w:lvlText w:val="%7."/>
      <w:lvlJc w:val="left"/>
      <w:pPr>
        <w:ind w:left="5247" w:hanging="360"/>
      </w:pPr>
    </w:lvl>
    <w:lvl w:ilvl="7" w:tplc="E8B62F32" w:tentative="1">
      <w:start w:val="1"/>
      <w:numFmt w:val="lowerLetter"/>
      <w:lvlText w:val="%8."/>
      <w:lvlJc w:val="left"/>
      <w:pPr>
        <w:ind w:left="5967" w:hanging="360"/>
      </w:pPr>
    </w:lvl>
    <w:lvl w:ilvl="8" w:tplc="1CB00622" w:tentative="1">
      <w:start w:val="1"/>
      <w:numFmt w:val="lowerRoman"/>
      <w:lvlText w:val="%9."/>
      <w:lvlJc w:val="right"/>
      <w:pPr>
        <w:ind w:left="6687" w:hanging="180"/>
      </w:pPr>
    </w:lvl>
  </w:abstractNum>
  <w:abstractNum w:abstractNumId="4">
    <w:nsid w:val="3EF27BC8"/>
    <w:multiLevelType w:val="hybridMultilevel"/>
    <w:tmpl w:val="E6BC4776"/>
    <w:lvl w:ilvl="0" w:tplc="EDC4331C">
      <w:start w:val="1"/>
      <w:numFmt w:val="lowerLetter"/>
      <w:lvlText w:val="%1."/>
      <w:lvlJc w:val="right"/>
      <w:pPr>
        <w:ind w:left="1429" w:hanging="360"/>
      </w:pPr>
      <w:rPr>
        <w:rFonts w:hint="default"/>
      </w:rPr>
    </w:lvl>
    <w:lvl w:ilvl="1" w:tplc="15D03690" w:tentative="1">
      <w:start w:val="1"/>
      <w:numFmt w:val="lowerLetter"/>
      <w:lvlText w:val="%2."/>
      <w:lvlJc w:val="left"/>
      <w:pPr>
        <w:ind w:left="2149" w:hanging="360"/>
      </w:pPr>
    </w:lvl>
    <w:lvl w:ilvl="2" w:tplc="8410E2AE" w:tentative="1">
      <w:start w:val="1"/>
      <w:numFmt w:val="lowerRoman"/>
      <w:lvlText w:val="%3."/>
      <w:lvlJc w:val="right"/>
      <w:pPr>
        <w:ind w:left="2869" w:hanging="180"/>
      </w:pPr>
    </w:lvl>
    <w:lvl w:ilvl="3" w:tplc="D2D02170" w:tentative="1">
      <w:start w:val="1"/>
      <w:numFmt w:val="decimal"/>
      <w:lvlText w:val="%4."/>
      <w:lvlJc w:val="left"/>
      <w:pPr>
        <w:ind w:left="3589" w:hanging="360"/>
      </w:pPr>
    </w:lvl>
    <w:lvl w:ilvl="4" w:tplc="137614EA" w:tentative="1">
      <w:start w:val="1"/>
      <w:numFmt w:val="lowerLetter"/>
      <w:lvlText w:val="%5."/>
      <w:lvlJc w:val="left"/>
      <w:pPr>
        <w:ind w:left="4309" w:hanging="360"/>
      </w:pPr>
    </w:lvl>
    <w:lvl w:ilvl="5" w:tplc="DE0AB258" w:tentative="1">
      <w:start w:val="1"/>
      <w:numFmt w:val="lowerRoman"/>
      <w:lvlText w:val="%6."/>
      <w:lvlJc w:val="right"/>
      <w:pPr>
        <w:ind w:left="5029" w:hanging="180"/>
      </w:pPr>
    </w:lvl>
    <w:lvl w:ilvl="6" w:tplc="51382ED6" w:tentative="1">
      <w:start w:val="1"/>
      <w:numFmt w:val="decimal"/>
      <w:lvlText w:val="%7."/>
      <w:lvlJc w:val="left"/>
      <w:pPr>
        <w:ind w:left="5749" w:hanging="360"/>
      </w:pPr>
    </w:lvl>
    <w:lvl w:ilvl="7" w:tplc="430696D0" w:tentative="1">
      <w:start w:val="1"/>
      <w:numFmt w:val="lowerLetter"/>
      <w:lvlText w:val="%8."/>
      <w:lvlJc w:val="left"/>
      <w:pPr>
        <w:ind w:left="6469" w:hanging="360"/>
      </w:pPr>
    </w:lvl>
    <w:lvl w:ilvl="8" w:tplc="35F8C538" w:tentative="1">
      <w:start w:val="1"/>
      <w:numFmt w:val="lowerRoman"/>
      <w:lvlText w:val="%9."/>
      <w:lvlJc w:val="right"/>
      <w:pPr>
        <w:ind w:left="7189" w:hanging="180"/>
      </w:pPr>
    </w:lvl>
  </w:abstractNum>
  <w:abstractNum w:abstractNumId="5">
    <w:nsid w:val="4E9319A8"/>
    <w:multiLevelType w:val="hybridMultilevel"/>
    <w:tmpl w:val="DF3A3294"/>
    <w:lvl w:ilvl="0" w:tplc="E3302EA0">
      <w:start w:val="1"/>
      <w:numFmt w:val="lowerLetter"/>
      <w:lvlText w:val="%1."/>
      <w:lvlJc w:val="right"/>
      <w:pPr>
        <w:ind w:left="720" w:hanging="360"/>
      </w:pPr>
      <w:rPr>
        <w:rFonts w:hint="default"/>
      </w:rPr>
    </w:lvl>
    <w:lvl w:ilvl="1" w:tplc="F6D28DC4" w:tentative="1">
      <w:start w:val="1"/>
      <w:numFmt w:val="lowerLetter"/>
      <w:lvlText w:val="%2."/>
      <w:lvlJc w:val="left"/>
      <w:pPr>
        <w:ind w:left="1440" w:hanging="360"/>
      </w:pPr>
    </w:lvl>
    <w:lvl w:ilvl="2" w:tplc="3CA630E6" w:tentative="1">
      <w:start w:val="1"/>
      <w:numFmt w:val="lowerRoman"/>
      <w:lvlText w:val="%3."/>
      <w:lvlJc w:val="right"/>
      <w:pPr>
        <w:ind w:left="2160" w:hanging="180"/>
      </w:pPr>
    </w:lvl>
    <w:lvl w:ilvl="3" w:tplc="3B84B916" w:tentative="1">
      <w:start w:val="1"/>
      <w:numFmt w:val="decimal"/>
      <w:lvlText w:val="%4."/>
      <w:lvlJc w:val="left"/>
      <w:pPr>
        <w:ind w:left="2880" w:hanging="360"/>
      </w:pPr>
    </w:lvl>
    <w:lvl w:ilvl="4" w:tplc="225EDB0A" w:tentative="1">
      <w:start w:val="1"/>
      <w:numFmt w:val="lowerLetter"/>
      <w:lvlText w:val="%5."/>
      <w:lvlJc w:val="left"/>
      <w:pPr>
        <w:ind w:left="3600" w:hanging="360"/>
      </w:pPr>
    </w:lvl>
    <w:lvl w:ilvl="5" w:tplc="CD8E722A" w:tentative="1">
      <w:start w:val="1"/>
      <w:numFmt w:val="lowerRoman"/>
      <w:lvlText w:val="%6."/>
      <w:lvlJc w:val="right"/>
      <w:pPr>
        <w:ind w:left="4320" w:hanging="180"/>
      </w:pPr>
    </w:lvl>
    <w:lvl w:ilvl="6" w:tplc="49AEEBD8" w:tentative="1">
      <w:start w:val="1"/>
      <w:numFmt w:val="decimal"/>
      <w:lvlText w:val="%7."/>
      <w:lvlJc w:val="left"/>
      <w:pPr>
        <w:ind w:left="5040" w:hanging="360"/>
      </w:pPr>
    </w:lvl>
    <w:lvl w:ilvl="7" w:tplc="83F2659C" w:tentative="1">
      <w:start w:val="1"/>
      <w:numFmt w:val="lowerLetter"/>
      <w:lvlText w:val="%8."/>
      <w:lvlJc w:val="left"/>
      <w:pPr>
        <w:ind w:left="5760" w:hanging="360"/>
      </w:pPr>
    </w:lvl>
    <w:lvl w:ilvl="8" w:tplc="8FFE6C14" w:tentative="1">
      <w:start w:val="1"/>
      <w:numFmt w:val="lowerRoman"/>
      <w:lvlText w:val="%9."/>
      <w:lvlJc w:val="right"/>
      <w:pPr>
        <w:ind w:left="6480" w:hanging="180"/>
      </w:pPr>
    </w:lvl>
  </w:abstractNum>
  <w:abstractNum w:abstractNumId="6">
    <w:nsid w:val="50CA197B"/>
    <w:multiLevelType w:val="hybridMultilevel"/>
    <w:tmpl w:val="6F12A438"/>
    <w:lvl w:ilvl="0" w:tplc="618A5442">
      <w:start w:val="1"/>
      <w:numFmt w:val="lowerLetter"/>
      <w:lvlText w:val="%1."/>
      <w:lvlJc w:val="left"/>
      <w:pPr>
        <w:ind w:left="1494" w:hanging="360"/>
      </w:pPr>
      <w:rPr>
        <w:rFonts w:hint="default"/>
        <w:b w:val="0"/>
      </w:rPr>
    </w:lvl>
    <w:lvl w:ilvl="1" w:tplc="E7624C78" w:tentative="1">
      <w:start w:val="1"/>
      <w:numFmt w:val="lowerLetter"/>
      <w:lvlText w:val="%2."/>
      <w:lvlJc w:val="left"/>
      <w:pPr>
        <w:ind w:left="2214" w:hanging="360"/>
      </w:pPr>
    </w:lvl>
    <w:lvl w:ilvl="2" w:tplc="1F5EB072" w:tentative="1">
      <w:start w:val="1"/>
      <w:numFmt w:val="lowerRoman"/>
      <w:lvlText w:val="%3."/>
      <w:lvlJc w:val="right"/>
      <w:pPr>
        <w:ind w:left="2934" w:hanging="180"/>
      </w:pPr>
    </w:lvl>
    <w:lvl w:ilvl="3" w:tplc="A016FFC8" w:tentative="1">
      <w:start w:val="1"/>
      <w:numFmt w:val="decimal"/>
      <w:lvlText w:val="%4."/>
      <w:lvlJc w:val="left"/>
      <w:pPr>
        <w:ind w:left="3654" w:hanging="360"/>
      </w:pPr>
    </w:lvl>
    <w:lvl w:ilvl="4" w:tplc="462C9AB0" w:tentative="1">
      <w:start w:val="1"/>
      <w:numFmt w:val="lowerLetter"/>
      <w:lvlText w:val="%5."/>
      <w:lvlJc w:val="left"/>
      <w:pPr>
        <w:ind w:left="4374" w:hanging="360"/>
      </w:pPr>
    </w:lvl>
    <w:lvl w:ilvl="5" w:tplc="CF4AC788" w:tentative="1">
      <w:start w:val="1"/>
      <w:numFmt w:val="lowerRoman"/>
      <w:lvlText w:val="%6."/>
      <w:lvlJc w:val="right"/>
      <w:pPr>
        <w:ind w:left="5094" w:hanging="180"/>
      </w:pPr>
    </w:lvl>
    <w:lvl w:ilvl="6" w:tplc="597EBB34" w:tentative="1">
      <w:start w:val="1"/>
      <w:numFmt w:val="decimal"/>
      <w:lvlText w:val="%7."/>
      <w:lvlJc w:val="left"/>
      <w:pPr>
        <w:ind w:left="5814" w:hanging="360"/>
      </w:pPr>
    </w:lvl>
    <w:lvl w:ilvl="7" w:tplc="5508978E" w:tentative="1">
      <w:start w:val="1"/>
      <w:numFmt w:val="lowerLetter"/>
      <w:lvlText w:val="%8."/>
      <w:lvlJc w:val="left"/>
      <w:pPr>
        <w:ind w:left="6534" w:hanging="360"/>
      </w:pPr>
    </w:lvl>
    <w:lvl w:ilvl="8" w:tplc="8E12EC86" w:tentative="1">
      <w:start w:val="1"/>
      <w:numFmt w:val="lowerRoman"/>
      <w:lvlText w:val="%9."/>
      <w:lvlJc w:val="right"/>
      <w:pPr>
        <w:ind w:left="7254" w:hanging="180"/>
      </w:pPr>
    </w:lvl>
  </w:abstractNum>
  <w:abstractNum w:abstractNumId="7">
    <w:nsid w:val="5CD8058E"/>
    <w:multiLevelType w:val="hybridMultilevel"/>
    <w:tmpl w:val="7FD6D548"/>
    <w:lvl w:ilvl="0" w:tplc="D940EB7C">
      <w:start w:val="1"/>
      <w:numFmt w:val="decimal"/>
      <w:lvlText w:val="%1."/>
      <w:lvlJc w:val="left"/>
      <w:pPr>
        <w:ind w:left="720" w:hanging="360"/>
      </w:pPr>
      <w:rPr>
        <w:rFonts w:hint="default"/>
      </w:rPr>
    </w:lvl>
    <w:lvl w:ilvl="1" w:tplc="79366C54" w:tentative="1">
      <w:start w:val="1"/>
      <w:numFmt w:val="lowerLetter"/>
      <w:lvlText w:val="%2."/>
      <w:lvlJc w:val="left"/>
      <w:pPr>
        <w:ind w:left="1440" w:hanging="360"/>
      </w:pPr>
    </w:lvl>
    <w:lvl w:ilvl="2" w:tplc="4A2AC244" w:tentative="1">
      <w:start w:val="1"/>
      <w:numFmt w:val="lowerRoman"/>
      <w:lvlText w:val="%3."/>
      <w:lvlJc w:val="right"/>
      <w:pPr>
        <w:ind w:left="2160" w:hanging="180"/>
      </w:pPr>
    </w:lvl>
    <w:lvl w:ilvl="3" w:tplc="67383AFE" w:tentative="1">
      <w:start w:val="1"/>
      <w:numFmt w:val="decimal"/>
      <w:lvlText w:val="%4."/>
      <w:lvlJc w:val="left"/>
      <w:pPr>
        <w:ind w:left="2880" w:hanging="360"/>
      </w:pPr>
    </w:lvl>
    <w:lvl w:ilvl="4" w:tplc="94809E9C" w:tentative="1">
      <w:start w:val="1"/>
      <w:numFmt w:val="lowerLetter"/>
      <w:lvlText w:val="%5."/>
      <w:lvlJc w:val="left"/>
      <w:pPr>
        <w:ind w:left="3600" w:hanging="360"/>
      </w:pPr>
    </w:lvl>
    <w:lvl w:ilvl="5" w:tplc="75769EA2" w:tentative="1">
      <w:start w:val="1"/>
      <w:numFmt w:val="lowerRoman"/>
      <w:lvlText w:val="%6."/>
      <w:lvlJc w:val="right"/>
      <w:pPr>
        <w:ind w:left="4320" w:hanging="180"/>
      </w:pPr>
    </w:lvl>
    <w:lvl w:ilvl="6" w:tplc="1F5EAAD8" w:tentative="1">
      <w:start w:val="1"/>
      <w:numFmt w:val="decimal"/>
      <w:lvlText w:val="%7."/>
      <w:lvlJc w:val="left"/>
      <w:pPr>
        <w:ind w:left="5040" w:hanging="360"/>
      </w:pPr>
    </w:lvl>
    <w:lvl w:ilvl="7" w:tplc="B61A72F4" w:tentative="1">
      <w:start w:val="1"/>
      <w:numFmt w:val="lowerLetter"/>
      <w:lvlText w:val="%8."/>
      <w:lvlJc w:val="left"/>
      <w:pPr>
        <w:ind w:left="5760" w:hanging="360"/>
      </w:pPr>
    </w:lvl>
    <w:lvl w:ilvl="8" w:tplc="7B98D7B0" w:tentative="1">
      <w:start w:val="1"/>
      <w:numFmt w:val="lowerRoman"/>
      <w:lvlText w:val="%9."/>
      <w:lvlJc w:val="right"/>
      <w:pPr>
        <w:ind w:left="6480" w:hanging="180"/>
      </w:pPr>
    </w:lvl>
  </w:abstractNum>
  <w:abstractNum w:abstractNumId="8">
    <w:nsid w:val="633E0533"/>
    <w:multiLevelType w:val="hybridMultilevel"/>
    <w:tmpl w:val="551ECD0C"/>
    <w:lvl w:ilvl="0" w:tplc="F0CE9082">
      <w:start w:val="1"/>
      <w:numFmt w:val="decimal"/>
      <w:lvlText w:val="%1."/>
      <w:lvlJc w:val="left"/>
      <w:pPr>
        <w:ind w:left="720" w:hanging="360"/>
      </w:pPr>
    </w:lvl>
    <w:lvl w:ilvl="1" w:tplc="4B380190" w:tentative="1">
      <w:start w:val="1"/>
      <w:numFmt w:val="lowerLetter"/>
      <w:lvlText w:val="%2."/>
      <w:lvlJc w:val="left"/>
      <w:pPr>
        <w:ind w:left="1440" w:hanging="360"/>
      </w:pPr>
    </w:lvl>
    <w:lvl w:ilvl="2" w:tplc="4D842884" w:tentative="1">
      <w:start w:val="1"/>
      <w:numFmt w:val="lowerRoman"/>
      <w:lvlText w:val="%3."/>
      <w:lvlJc w:val="right"/>
      <w:pPr>
        <w:ind w:left="2160" w:hanging="180"/>
      </w:pPr>
    </w:lvl>
    <w:lvl w:ilvl="3" w:tplc="C50873F6" w:tentative="1">
      <w:start w:val="1"/>
      <w:numFmt w:val="decimal"/>
      <w:lvlText w:val="%4."/>
      <w:lvlJc w:val="left"/>
      <w:pPr>
        <w:ind w:left="2880" w:hanging="360"/>
      </w:pPr>
    </w:lvl>
    <w:lvl w:ilvl="4" w:tplc="0EECB040" w:tentative="1">
      <w:start w:val="1"/>
      <w:numFmt w:val="lowerLetter"/>
      <w:lvlText w:val="%5."/>
      <w:lvlJc w:val="left"/>
      <w:pPr>
        <w:ind w:left="3600" w:hanging="360"/>
      </w:pPr>
    </w:lvl>
    <w:lvl w:ilvl="5" w:tplc="0152FCDA" w:tentative="1">
      <w:start w:val="1"/>
      <w:numFmt w:val="lowerRoman"/>
      <w:lvlText w:val="%6."/>
      <w:lvlJc w:val="right"/>
      <w:pPr>
        <w:ind w:left="4320" w:hanging="180"/>
      </w:pPr>
    </w:lvl>
    <w:lvl w:ilvl="6" w:tplc="CC00C9D0" w:tentative="1">
      <w:start w:val="1"/>
      <w:numFmt w:val="decimal"/>
      <w:lvlText w:val="%7."/>
      <w:lvlJc w:val="left"/>
      <w:pPr>
        <w:ind w:left="5040" w:hanging="360"/>
      </w:pPr>
    </w:lvl>
    <w:lvl w:ilvl="7" w:tplc="E9085B06" w:tentative="1">
      <w:start w:val="1"/>
      <w:numFmt w:val="lowerLetter"/>
      <w:lvlText w:val="%8."/>
      <w:lvlJc w:val="left"/>
      <w:pPr>
        <w:ind w:left="5760" w:hanging="360"/>
      </w:pPr>
    </w:lvl>
    <w:lvl w:ilvl="8" w:tplc="571EB10E" w:tentative="1">
      <w:start w:val="1"/>
      <w:numFmt w:val="lowerRoman"/>
      <w:lvlText w:val="%9."/>
      <w:lvlJc w:val="right"/>
      <w:pPr>
        <w:ind w:left="6480" w:hanging="180"/>
      </w:pPr>
    </w:lvl>
  </w:abstractNum>
  <w:abstractNum w:abstractNumId="9">
    <w:nsid w:val="6F74114A"/>
    <w:multiLevelType w:val="hybridMultilevel"/>
    <w:tmpl w:val="DF28ACC6"/>
    <w:lvl w:ilvl="0" w:tplc="ABA208C4">
      <w:start w:val="1"/>
      <w:numFmt w:val="lowerLetter"/>
      <w:lvlText w:val="%1."/>
      <w:lvlJc w:val="left"/>
      <w:pPr>
        <w:ind w:left="946" w:hanging="360"/>
      </w:pPr>
      <w:rPr>
        <w:rFonts w:hint="default"/>
        <w:sz w:val="22"/>
        <w:szCs w:val="22"/>
      </w:rPr>
    </w:lvl>
    <w:lvl w:ilvl="1" w:tplc="85404FEE" w:tentative="1">
      <w:start w:val="1"/>
      <w:numFmt w:val="lowerLetter"/>
      <w:lvlText w:val="%2."/>
      <w:lvlJc w:val="left"/>
      <w:pPr>
        <w:ind w:left="1666" w:hanging="360"/>
      </w:pPr>
    </w:lvl>
    <w:lvl w:ilvl="2" w:tplc="EC92252C" w:tentative="1">
      <w:start w:val="1"/>
      <w:numFmt w:val="lowerRoman"/>
      <w:lvlText w:val="%3."/>
      <w:lvlJc w:val="right"/>
      <w:pPr>
        <w:ind w:left="2386" w:hanging="180"/>
      </w:pPr>
    </w:lvl>
    <w:lvl w:ilvl="3" w:tplc="527CC338" w:tentative="1">
      <w:start w:val="1"/>
      <w:numFmt w:val="decimal"/>
      <w:lvlText w:val="%4."/>
      <w:lvlJc w:val="left"/>
      <w:pPr>
        <w:ind w:left="3106" w:hanging="360"/>
      </w:pPr>
    </w:lvl>
    <w:lvl w:ilvl="4" w:tplc="DF263D6C" w:tentative="1">
      <w:start w:val="1"/>
      <w:numFmt w:val="lowerLetter"/>
      <w:lvlText w:val="%5."/>
      <w:lvlJc w:val="left"/>
      <w:pPr>
        <w:ind w:left="3826" w:hanging="360"/>
      </w:pPr>
    </w:lvl>
    <w:lvl w:ilvl="5" w:tplc="BADAE832" w:tentative="1">
      <w:start w:val="1"/>
      <w:numFmt w:val="lowerRoman"/>
      <w:lvlText w:val="%6."/>
      <w:lvlJc w:val="right"/>
      <w:pPr>
        <w:ind w:left="4546" w:hanging="180"/>
      </w:pPr>
    </w:lvl>
    <w:lvl w:ilvl="6" w:tplc="5D10B10A" w:tentative="1">
      <w:start w:val="1"/>
      <w:numFmt w:val="decimal"/>
      <w:lvlText w:val="%7."/>
      <w:lvlJc w:val="left"/>
      <w:pPr>
        <w:ind w:left="5266" w:hanging="360"/>
      </w:pPr>
    </w:lvl>
    <w:lvl w:ilvl="7" w:tplc="7B12E8C2" w:tentative="1">
      <w:start w:val="1"/>
      <w:numFmt w:val="lowerLetter"/>
      <w:lvlText w:val="%8."/>
      <w:lvlJc w:val="left"/>
      <w:pPr>
        <w:ind w:left="5986" w:hanging="360"/>
      </w:pPr>
    </w:lvl>
    <w:lvl w:ilvl="8" w:tplc="E9588652" w:tentative="1">
      <w:start w:val="1"/>
      <w:numFmt w:val="lowerRoman"/>
      <w:lvlText w:val="%9."/>
      <w:lvlJc w:val="right"/>
      <w:pPr>
        <w:ind w:left="6706" w:hanging="180"/>
      </w:pPr>
    </w:lvl>
  </w:abstractNum>
  <w:num w:numId="1">
    <w:abstractNumId w:val="9"/>
  </w:num>
  <w:num w:numId="2">
    <w:abstractNumId w:val="3"/>
  </w:num>
  <w:num w:numId="3">
    <w:abstractNumId w:val="1"/>
  </w:num>
  <w:num w:numId="4">
    <w:abstractNumId w:val="6"/>
  </w:num>
  <w:num w:numId="5">
    <w:abstractNumId w:val="0"/>
  </w:num>
  <w:num w:numId="6">
    <w:abstractNumId w:val="8"/>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24D00"/>
    <w:rsid w:val="000341C8"/>
    <w:rsid w:val="00034857"/>
    <w:rsid w:val="000375BB"/>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21A"/>
    <w:rsid w:val="00080E3B"/>
    <w:rsid w:val="000833C9"/>
    <w:rsid w:val="00083DD7"/>
    <w:rsid w:val="00085762"/>
    <w:rsid w:val="00085B18"/>
    <w:rsid w:val="00086BCF"/>
    <w:rsid w:val="00090000"/>
    <w:rsid w:val="00096FF8"/>
    <w:rsid w:val="000A047B"/>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D08B6"/>
    <w:rsid w:val="000E00C2"/>
    <w:rsid w:val="000E4FC0"/>
    <w:rsid w:val="000E5CCD"/>
    <w:rsid w:val="000F3107"/>
    <w:rsid w:val="001001B4"/>
    <w:rsid w:val="00100C31"/>
    <w:rsid w:val="001053F1"/>
    <w:rsid w:val="00110CE9"/>
    <w:rsid w:val="00113114"/>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3A9C"/>
    <w:rsid w:val="00174261"/>
    <w:rsid w:val="00175639"/>
    <w:rsid w:val="00184C95"/>
    <w:rsid w:val="00185EF3"/>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3D4A"/>
    <w:rsid w:val="00205A9F"/>
    <w:rsid w:val="00210DED"/>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269A"/>
    <w:rsid w:val="002647AD"/>
    <w:rsid w:val="00267E92"/>
    <w:rsid w:val="00270249"/>
    <w:rsid w:val="002722C9"/>
    <w:rsid w:val="00275377"/>
    <w:rsid w:val="00276E7B"/>
    <w:rsid w:val="00283E71"/>
    <w:rsid w:val="0028627C"/>
    <w:rsid w:val="00290877"/>
    <w:rsid w:val="002953A8"/>
    <w:rsid w:val="002A0677"/>
    <w:rsid w:val="002A1567"/>
    <w:rsid w:val="002A51AB"/>
    <w:rsid w:val="002A7091"/>
    <w:rsid w:val="002B5990"/>
    <w:rsid w:val="002B6636"/>
    <w:rsid w:val="002B7D6F"/>
    <w:rsid w:val="002C092C"/>
    <w:rsid w:val="002C3838"/>
    <w:rsid w:val="002C6011"/>
    <w:rsid w:val="002C733E"/>
    <w:rsid w:val="002D3207"/>
    <w:rsid w:val="002D51EB"/>
    <w:rsid w:val="002D5B77"/>
    <w:rsid w:val="002E4505"/>
    <w:rsid w:val="002E570C"/>
    <w:rsid w:val="002E5D32"/>
    <w:rsid w:val="002F3356"/>
    <w:rsid w:val="002F4A2A"/>
    <w:rsid w:val="002F4E65"/>
    <w:rsid w:val="003003BB"/>
    <w:rsid w:val="003024E3"/>
    <w:rsid w:val="00302705"/>
    <w:rsid w:val="00303ED5"/>
    <w:rsid w:val="003057FF"/>
    <w:rsid w:val="00306272"/>
    <w:rsid w:val="00307AA6"/>
    <w:rsid w:val="00314736"/>
    <w:rsid w:val="00317081"/>
    <w:rsid w:val="00332899"/>
    <w:rsid w:val="0033388F"/>
    <w:rsid w:val="0033404E"/>
    <w:rsid w:val="00337899"/>
    <w:rsid w:val="00342F60"/>
    <w:rsid w:val="003448DD"/>
    <w:rsid w:val="00347A62"/>
    <w:rsid w:val="00347CA8"/>
    <w:rsid w:val="0035034C"/>
    <w:rsid w:val="00352C90"/>
    <w:rsid w:val="003654B8"/>
    <w:rsid w:val="003718D4"/>
    <w:rsid w:val="00373D18"/>
    <w:rsid w:val="003752A9"/>
    <w:rsid w:val="00376BC4"/>
    <w:rsid w:val="00377C3D"/>
    <w:rsid w:val="00380988"/>
    <w:rsid w:val="00381059"/>
    <w:rsid w:val="00381915"/>
    <w:rsid w:val="00382AFF"/>
    <w:rsid w:val="00383078"/>
    <w:rsid w:val="00387902"/>
    <w:rsid w:val="00390C1D"/>
    <w:rsid w:val="003919BF"/>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437D"/>
    <w:rsid w:val="003E5B42"/>
    <w:rsid w:val="003F0643"/>
    <w:rsid w:val="003F09BF"/>
    <w:rsid w:val="00400CE8"/>
    <w:rsid w:val="00401F51"/>
    <w:rsid w:val="00405FF2"/>
    <w:rsid w:val="00410A7A"/>
    <w:rsid w:val="004146FE"/>
    <w:rsid w:val="00415066"/>
    <w:rsid w:val="00424600"/>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B0A"/>
    <w:rsid w:val="004A2E14"/>
    <w:rsid w:val="004A30EC"/>
    <w:rsid w:val="004A3BD2"/>
    <w:rsid w:val="004A40D0"/>
    <w:rsid w:val="004A4E03"/>
    <w:rsid w:val="004A4F5E"/>
    <w:rsid w:val="004A57B5"/>
    <w:rsid w:val="004A58B8"/>
    <w:rsid w:val="004A7FA3"/>
    <w:rsid w:val="004B09FD"/>
    <w:rsid w:val="004B3EF4"/>
    <w:rsid w:val="004B5B0E"/>
    <w:rsid w:val="004B5D77"/>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1F2D"/>
    <w:rsid w:val="00543D11"/>
    <w:rsid w:val="00544716"/>
    <w:rsid w:val="0054483C"/>
    <w:rsid w:val="00544BCE"/>
    <w:rsid w:val="00547F14"/>
    <w:rsid w:val="00552D3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199"/>
    <w:rsid w:val="0058275B"/>
    <w:rsid w:val="00582FE6"/>
    <w:rsid w:val="00583EDD"/>
    <w:rsid w:val="00587E18"/>
    <w:rsid w:val="00590594"/>
    <w:rsid w:val="0059206A"/>
    <w:rsid w:val="00596A2E"/>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3370"/>
    <w:rsid w:val="005E4F4C"/>
    <w:rsid w:val="005E716D"/>
    <w:rsid w:val="005F0400"/>
    <w:rsid w:val="005F1D41"/>
    <w:rsid w:val="005F7FC9"/>
    <w:rsid w:val="006049F7"/>
    <w:rsid w:val="00617CFE"/>
    <w:rsid w:val="006231F4"/>
    <w:rsid w:val="00627877"/>
    <w:rsid w:val="006305F0"/>
    <w:rsid w:val="0063106B"/>
    <w:rsid w:val="00631DF9"/>
    <w:rsid w:val="00633630"/>
    <w:rsid w:val="00634127"/>
    <w:rsid w:val="006463E7"/>
    <w:rsid w:val="00646ABF"/>
    <w:rsid w:val="006474D4"/>
    <w:rsid w:val="00651AF6"/>
    <w:rsid w:val="00651EBB"/>
    <w:rsid w:val="0065797A"/>
    <w:rsid w:val="00666C41"/>
    <w:rsid w:val="006702B4"/>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D76B7"/>
    <w:rsid w:val="006E0DAF"/>
    <w:rsid w:val="006E65C4"/>
    <w:rsid w:val="006E6E9E"/>
    <w:rsid w:val="006F040F"/>
    <w:rsid w:val="006F1943"/>
    <w:rsid w:val="006F3076"/>
    <w:rsid w:val="006F50F9"/>
    <w:rsid w:val="006F543A"/>
    <w:rsid w:val="006F57AE"/>
    <w:rsid w:val="006F5AF4"/>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7EA5"/>
    <w:rsid w:val="00743949"/>
    <w:rsid w:val="007450A1"/>
    <w:rsid w:val="00746229"/>
    <w:rsid w:val="007538ED"/>
    <w:rsid w:val="00760E8D"/>
    <w:rsid w:val="007642D6"/>
    <w:rsid w:val="00764A1A"/>
    <w:rsid w:val="00764ADD"/>
    <w:rsid w:val="00767B67"/>
    <w:rsid w:val="0077091E"/>
    <w:rsid w:val="007770FA"/>
    <w:rsid w:val="007808B8"/>
    <w:rsid w:val="00783807"/>
    <w:rsid w:val="00785090"/>
    <w:rsid w:val="0079217E"/>
    <w:rsid w:val="00794982"/>
    <w:rsid w:val="007A3478"/>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F4178"/>
    <w:rsid w:val="007F5A07"/>
    <w:rsid w:val="007F5ADF"/>
    <w:rsid w:val="007F63D2"/>
    <w:rsid w:val="007F6445"/>
    <w:rsid w:val="007F6B88"/>
    <w:rsid w:val="00801C26"/>
    <w:rsid w:val="00801FEC"/>
    <w:rsid w:val="00810C1E"/>
    <w:rsid w:val="00812850"/>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7948"/>
    <w:rsid w:val="00900E8B"/>
    <w:rsid w:val="0090626F"/>
    <w:rsid w:val="009070C6"/>
    <w:rsid w:val="00911B90"/>
    <w:rsid w:val="00916946"/>
    <w:rsid w:val="0091725B"/>
    <w:rsid w:val="009172D4"/>
    <w:rsid w:val="009174B9"/>
    <w:rsid w:val="00922CE8"/>
    <w:rsid w:val="00923FD1"/>
    <w:rsid w:val="0093241E"/>
    <w:rsid w:val="00941CBA"/>
    <w:rsid w:val="009472B4"/>
    <w:rsid w:val="00947D64"/>
    <w:rsid w:val="0095757A"/>
    <w:rsid w:val="00957F87"/>
    <w:rsid w:val="00960797"/>
    <w:rsid w:val="00965246"/>
    <w:rsid w:val="00970E5C"/>
    <w:rsid w:val="00984F51"/>
    <w:rsid w:val="00986655"/>
    <w:rsid w:val="00986932"/>
    <w:rsid w:val="009900BC"/>
    <w:rsid w:val="00991C85"/>
    <w:rsid w:val="00994C12"/>
    <w:rsid w:val="00997E9D"/>
    <w:rsid w:val="009A1BCA"/>
    <w:rsid w:val="009A4050"/>
    <w:rsid w:val="009B0D19"/>
    <w:rsid w:val="009B15B6"/>
    <w:rsid w:val="009B2AD3"/>
    <w:rsid w:val="009B2D8F"/>
    <w:rsid w:val="009C0E61"/>
    <w:rsid w:val="009C38FE"/>
    <w:rsid w:val="009C61F6"/>
    <w:rsid w:val="009D0826"/>
    <w:rsid w:val="009D5BEA"/>
    <w:rsid w:val="009E3763"/>
    <w:rsid w:val="009E596C"/>
    <w:rsid w:val="009E6281"/>
    <w:rsid w:val="009E6F42"/>
    <w:rsid w:val="009F1799"/>
    <w:rsid w:val="009F2148"/>
    <w:rsid w:val="009F2152"/>
    <w:rsid w:val="009F2D82"/>
    <w:rsid w:val="009F697D"/>
    <w:rsid w:val="00A012E2"/>
    <w:rsid w:val="00A01BBC"/>
    <w:rsid w:val="00A03AFE"/>
    <w:rsid w:val="00A0410D"/>
    <w:rsid w:val="00A050C8"/>
    <w:rsid w:val="00A06DA0"/>
    <w:rsid w:val="00A06E92"/>
    <w:rsid w:val="00A12E36"/>
    <w:rsid w:val="00A1437E"/>
    <w:rsid w:val="00A228A4"/>
    <w:rsid w:val="00A22A6C"/>
    <w:rsid w:val="00A240C1"/>
    <w:rsid w:val="00A24CB8"/>
    <w:rsid w:val="00A320A2"/>
    <w:rsid w:val="00A3212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07998"/>
    <w:rsid w:val="00B233BC"/>
    <w:rsid w:val="00B23B00"/>
    <w:rsid w:val="00B24C9C"/>
    <w:rsid w:val="00B25FC0"/>
    <w:rsid w:val="00B303EF"/>
    <w:rsid w:val="00B30F81"/>
    <w:rsid w:val="00B30FC1"/>
    <w:rsid w:val="00B33FDA"/>
    <w:rsid w:val="00B34433"/>
    <w:rsid w:val="00B352F5"/>
    <w:rsid w:val="00B37B0B"/>
    <w:rsid w:val="00B37F97"/>
    <w:rsid w:val="00B4212B"/>
    <w:rsid w:val="00B446CD"/>
    <w:rsid w:val="00B45917"/>
    <w:rsid w:val="00B462CC"/>
    <w:rsid w:val="00B54E0C"/>
    <w:rsid w:val="00B563AA"/>
    <w:rsid w:val="00B56DDA"/>
    <w:rsid w:val="00B60C30"/>
    <w:rsid w:val="00B60E96"/>
    <w:rsid w:val="00B61196"/>
    <w:rsid w:val="00B63DDD"/>
    <w:rsid w:val="00B651A1"/>
    <w:rsid w:val="00B65552"/>
    <w:rsid w:val="00B67956"/>
    <w:rsid w:val="00B70B1C"/>
    <w:rsid w:val="00B7422A"/>
    <w:rsid w:val="00B772F8"/>
    <w:rsid w:val="00B80BE9"/>
    <w:rsid w:val="00B82325"/>
    <w:rsid w:val="00B92EA5"/>
    <w:rsid w:val="00B93790"/>
    <w:rsid w:val="00B94228"/>
    <w:rsid w:val="00B94E7F"/>
    <w:rsid w:val="00B96ABF"/>
    <w:rsid w:val="00B9725C"/>
    <w:rsid w:val="00BA42FE"/>
    <w:rsid w:val="00BA7607"/>
    <w:rsid w:val="00BB106C"/>
    <w:rsid w:val="00BC30C1"/>
    <w:rsid w:val="00BC33C0"/>
    <w:rsid w:val="00BC44FE"/>
    <w:rsid w:val="00BD3E2B"/>
    <w:rsid w:val="00BD4284"/>
    <w:rsid w:val="00BD4EBC"/>
    <w:rsid w:val="00BD7C65"/>
    <w:rsid w:val="00BE0DC5"/>
    <w:rsid w:val="00BE1BFD"/>
    <w:rsid w:val="00BF02F8"/>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0A0D"/>
    <w:rsid w:val="00C41BBE"/>
    <w:rsid w:val="00C42694"/>
    <w:rsid w:val="00C44898"/>
    <w:rsid w:val="00C4693F"/>
    <w:rsid w:val="00C47CC4"/>
    <w:rsid w:val="00C569BD"/>
    <w:rsid w:val="00C60948"/>
    <w:rsid w:val="00C6393F"/>
    <w:rsid w:val="00C65609"/>
    <w:rsid w:val="00C65AEA"/>
    <w:rsid w:val="00C677EB"/>
    <w:rsid w:val="00C74B5C"/>
    <w:rsid w:val="00C77820"/>
    <w:rsid w:val="00C83184"/>
    <w:rsid w:val="00C83810"/>
    <w:rsid w:val="00C95F8E"/>
    <w:rsid w:val="00C97D85"/>
    <w:rsid w:val="00CA26F6"/>
    <w:rsid w:val="00CA602D"/>
    <w:rsid w:val="00CB3CAC"/>
    <w:rsid w:val="00CB49BF"/>
    <w:rsid w:val="00CB5784"/>
    <w:rsid w:val="00CB752C"/>
    <w:rsid w:val="00CB7DB9"/>
    <w:rsid w:val="00CC1141"/>
    <w:rsid w:val="00CC356F"/>
    <w:rsid w:val="00CD198D"/>
    <w:rsid w:val="00CD2BE0"/>
    <w:rsid w:val="00CD2E85"/>
    <w:rsid w:val="00CE1990"/>
    <w:rsid w:val="00CE1F94"/>
    <w:rsid w:val="00CE2A01"/>
    <w:rsid w:val="00CE3A2B"/>
    <w:rsid w:val="00CE5C61"/>
    <w:rsid w:val="00CE681B"/>
    <w:rsid w:val="00CF34D6"/>
    <w:rsid w:val="00CF7F66"/>
    <w:rsid w:val="00D0040F"/>
    <w:rsid w:val="00D07105"/>
    <w:rsid w:val="00D108C6"/>
    <w:rsid w:val="00D11DE4"/>
    <w:rsid w:val="00D16057"/>
    <w:rsid w:val="00D203A7"/>
    <w:rsid w:val="00D20F21"/>
    <w:rsid w:val="00D2495F"/>
    <w:rsid w:val="00D273F7"/>
    <w:rsid w:val="00D3078A"/>
    <w:rsid w:val="00D33B92"/>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52FE"/>
    <w:rsid w:val="00DD2760"/>
    <w:rsid w:val="00DE0EE8"/>
    <w:rsid w:val="00DE7C74"/>
    <w:rsid w:val="00DF33D1"/>
    <w:rsid w:val="00E0047A"/>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10206"/>
    <w:rsid w:val="00F10BEC"/>
    <w:rsid w:val="00F13196"/>
    <w:rsid w:val="00F1364A"/>
    <w:rsid w:val="00F1790A"/>
    <w:rsid w:val="00F20651"/>
    <w:rsid w:val="00F20AD3"/>
    <w:rsid w:val="00F22EEB"/>
    <w:rsid w:val="00F27E9E"/>
    <w:rsid w:val="00F3324C"/>
    <w:rsid w:val="00F35F8A"/>
    <w:rsid w:val="00F36964"/>
    <w:rsid w:val="00F36BEA"/>
    <w:rsid w:val="00F403C3"/>
    <w:rsid w:val="00F413AD"/>
    <w:rsid w:val="00F44117"/>
    <w:rsid w:val="00F44CCC"/>
    <w:rsid w:val="00F459E3"/>
    <w:rsid w:val="00F46823"/>
    <w:rsid w:val="00F51522"/>
    <w:rsid w:val="00F548C1"/>
    <w:rsid w:val="00F5753C"/>
    <w:rsid w:val="00F57B72"/>
    <w:rsid w:val="00F65137"/>
    <w:rsid w:val="00F663BD"/>
    <w:rsid w:val="00F67FD1"/>
    <w:rsid w:val="00F74709"/>
    <w:rsid w:val="00F75707"/>
    <w:rsid w:val="00F75B58"/>
    <w:rsid w:val="00F77F45"/>
    <w:rsid w:val="00F80C47"/>
    <w:rsid w:val="00F83206"/>
    <w:rsid w:val="00F87D29"/>
    <w:rsid w:val="00F9164B"/>
    <w:rsid w:val="00F926E3"/>
    <w:rsid w:val="00F949B6"/>
    <w:rsid w:val="00F95078"/>
    <w:rsid w:val="00FA140F"/>
    <w:rsid w:val="00FA2A3F"/>
    <w:rsid w:val="00FA408A"/>
    <w:rsid w:val="00FA7DD8"/>
    <w:rsid w:val="00FB05DF"/>
    <w:rsid w:val="00FB0FA7"/>
    <w:rsid w:val="00FB17C7"/>
    <w:rsid w:val="00FB5E65"/>
    <w:rsid w:val="00FC0F76"/>
    <w:rsid w:val="00FC1685"/>
    <w:rsid w:val="00FC3CCD"/>
    <w:rsid w:val="00FD15AF"/>
    <w:rsid w:val="00FD30A5"/>
    <w:rsid w:val="00FD50CB"/>
    <w:rsid w:val="00FD7688"/>
    <w:rsid w:val="00FE1688"/>
    <w:rsid w:val="00FE179F"/>
    <w:rsid w:val="00FE33CB"/>
    <w:rsid w:val="00FE3D63"/>
    <w:rsid w:val="00FE7680"/>
    <w:rsid w:val="00FF0F24"/>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9"/>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uiPriority w:val="99"/>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uiPriority w:val="99"/>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qFormat/>
    <w:pPr>
      <w:keepNext/>
      <w:spacing w:after="0" w:line="240" w:lineRule="auto"/>
      <w:jc w:val="center"/>
      <w:outlineLvl w:val="4"/>
    </w:pPr>
    <w:rPr>
      <w:rFonts w:ascii="Times New Roman" w:eastAsia="Calibri" w:hAnsi="Times New Roman"/>
      <w:b/>
      <w:bCs/>
      <w:color w:val="000000"/>
      <w:sz w:val="24"/>
      <w:szCs w:val="24"/>
      <w:lang w:val="en-US"/>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ing1Char">
    <w:name w:val="Heading 1 Char"/>
    <w:link w:val="Heading1"/>
    <w:uiPriority w:val="99"/>
    <w:rPr>
      <w:rFonts w:eastAsia="Calibri"/>
      <w:b/>
      <w:bCs/>
      <w:color w:val="000000"/>
      <w:sz w:val="24"/>
      <w:szCs w:val="24"/>
      <w:lang w:val="en-US" w:eastAsia="en-US" w:bidi="ar-SA"/>
    </w:rPr>
  </w:style>
  <w:style w:type="character" w:customStyle="1" w:styleId="Heading2Char">
    <w:name w:val="Heading 2 Char"/>
    <w:link w:val="Heading2"/>
    <w:uiPriority w:val="99"/>
    <w:rPr>
      <w:rFonts w:eastAsia="Calibri"/>
      <w:b/>
      <w:bCs/>
      <w:color w:val="000000"/>
      <w:lang w:val="en-US" w:eastAsia="en-US" w:bidi="ar-SA"/>
    </w:rPr>
  </w:style>
  <w:style w:type="character" w:customStyle="1" w:styleId="Heading3Char">
    <w:name w:val="Heading 3 Char"/>
    <w:link w:val="Heading3"/>
    <w:uiPriority w:val="99"/>
    <w:rPr>
      <w:rFonts w:eastAsia="Calibri"/>
      <w:b/>
      <w:bCs/>
      <w:color w:val="000000"/>
      <w:sz w:val="24"/>
      <w:szCs w:val="24"/>
      <w:lang w:val="en-US" w:eastAsia="en-US" w:bidi="ar-SA"/>
    </w:rPr>
  </w:style>
  <w:style w:type="character" w:customStyle="1" w:styleId="Heading5Char">
    <w:name w:val="Heading 5 Char"/>
    <w:link w:val="Heading5"/>
    <w:uiPriority w:val="99"/>
    <w:rPr>
      <w:rFonts w:eastAsia="Calibri"/>
      <w:b/>
      <w:bCs/>
      <w:color w:val="000000"/>
      <w:sz w:val="24"/>
      <w:szCs w:val="24"/>
      <w:lang w:val="en-US" w:eastAsia="en-US" w:bidi="ar-SA"/>
    </w:rPr>
  </w:style>
  <w:style w:type="paragraph" w:styleId="BodyTextIndent">
    <w:name w:val="Body Text Indent"/>
    <w:basedOn w:val="Normal"/>
    <w:link w:val="BodyTextIndentChar"/>
    <w:uiPriority w:val="99"/>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uiPriority w:val="99"/>
    <w:rPr>
      <w:rFonts w:eastAsia="Calibri"/>
      <w:sz w:val="24"/>
      <w:lang w:val="en-US" w:eastAsia="en-US" w:bidi="ar-SA"/>
    </w:rPr>
  </w:style>
  <w:style w:type="paragraph" w:styleId="BodyTextIndent2">
    <w:name w:val="Body Text Indent 2"/>
    <w:basedOn w:val="Normal"/>
    <w:link w:val="BodyTextIndent2Char"/>
    <w:uiPriority w:val="99"/>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uiPriority w:val="99"/>
    <w:rPr>
      <w:rFonts w:eastAsia="Calibri"/>
      <w:sz w:val="24"/>
      <w:szCs w:val="24"/>
      <w:lang w:val="en-US" w:eastAsia="en-US" w:bidi="ar-SA"/>
    </w:rPr>
  </w:style>
  <w:style w:type="paragraph" w:styleId="BodyText">
    <w:name w:val="Body Text"/>
    <w:basedOn w:val="Normal"/>
    <w:link w:val="BodyTextChar"/>
    <w:uiPriority w:val="99"/>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uiPriority w:val="99"/>
    <w:rPr>
      <w:rFonts w:eastAsia="Calibri"/>
      <w:sz w:val="24"/>
      <w:szCs w:val="24"/>
      <w:lang w:val="en-US" w:eastAsia="en-US" w:bidi="ar-SA"/>
    </w:rPr>
  </w:style>
  <w:style w:type="paragraph" w:styleId="FootnoteText">
    <w:name w:val="footnote text"/>
    <w:basedOn w:val="Normal"/>
    <w:link w:val="FootnoteTextChar"/>
    <w:uiPriority w:val="99"/>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rPr>
      <w:rFonts w:eastAsia="Calibri"/>
      <w:lang w:val="en-US" w:eastAsia="en-US" w:bidi="ar-SA"/>
    </w:rPr>
  </w:style>
  <w:style w:type="paragraph" w:styleId="ListParagraph">
    <w:name w:val="List Paragraph"/>
    <w:basedOn w:val="Normal"/>
    <w:link w:val="ListParagraphChar"/>
    <w:uiPriority w:val="34"/>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Calibri" w:hAnsi="Calibri"/>
      <w:sz w:val="22"/>
      <w:szCs w:val="22"/>
      <w:lang w:val="id-ID" w:eastAsia="en-US" w:bidi="ar-SA"/>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Calibri" w:hAnsi="Calibri"/>
      <w:sz w:val="22"/>
      <w:szCs w:val="22"/>
      <w:lang w:val="id-ID" w:eastAsia="en-US" w:bidi="ar-SA"/>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Pr>
      <w:rFonts w:ascii="Calibri" w:hAnsi="Calibri"/>
      <w:sz w:val="22"/>
      <w:szCs w:val="22"/>
      <w:lang w:val="id-ID" w:eastAsia="en-US" w:bidi="ar-SA"/>
    </w:r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uiPriority w:val="99"/>
    <w:rPr>
      <w:rFonts w:eastAsia="Calibri"/>
      <w:sz w:val="24"/>
      <w:szCs w:val="24"/>
      <w:lang w:val="en-US" w:eastAsia="en-US" w:bidi="ar-SA"/>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id-ID" w:eastAsia="en-US" w:bidi="ar-SA"/>
    </w:rPr>
  </w:style>
  <w:style w:type="paragraph" w:customStyle="1" w:styleId="Default">
    <w:name w:val="Default"/>
    <w:uiPriority w:val="99"/>
    <w:rPr>
      <w:rFonts w:ascii="Calibri" w:hAnsi="Calibri" w:cs="Calibri"/>
      <w:color w:val="000000"/>
      <w:sz w:val="24"/>
      <w:szCs w:val="24"/>
      <w:lang w:val="en-US" w:eastAsia="en-US"/>
    </w:rPr>
  </w:style>
  <w:style w:type="paragraph" w:customStyle="1" w:styleId="Para-0">
    <w:name w:val="Para-0"/>
    <w:basedOn w:val="Normal"/>
    <w:link w:val="Para-0Char"/>
    <w:uiPriority w:val="99"/>
    <w:pPr>
      <w:tabs>
        <w:tab w:val="left" w:pos="357"/>
      </w:tabs>
      <w:spacing w:after="0" w:line="260" w:lineRule="atLeast"/>
      <w:jc w:val="both"/>
    </w:pPr>
    <w:rPr>
      <w:sz w:val="24"/>
      <w:szCs w:val="24"/>
      <w:lang w:val="en-US"/>
    </w:rPr>
  </w:style>
  <w:style w:type="character" w:customStyle="1" w:styleId="Para-0Char">
    <w:name w:val="Para-0 Char"/>
    <w:link w:val="Para-0"/>
    <w:uiPriority w:val="99"/>
    <w:rPr>
      <w:rFonts w:ascii="Calibri" w:hAnsi="Calibri"/>
      <w:sz w:val="24"/>
      <w:szCs w:val="24"/>
      <w:lang w:val="en-US" w:eastAsia="en-US" w:bidi="ar-SA"/>
    </w:rPr>
  </w:style>
  <w:style w:type="character" w:styleId="Hyperlink">
    <w:name w:val="Hyperlink"/>
    <w:uiPriority w:val="99"/>
    <w:rPr>
      <w:rFonts w:cs="Times New Roman"/>
      <w:color w:val="0000FF"/>
      <w:u w:val="single"/>
    </w:rPr>
  </w:style>
  <w:style w:type="paragraph" w:styleId="CommentText">
    <w:name w:val="annotation text"/>
    <w:basedOn w:val="Normal"/>
    <w:link w:val="CommentTextChar"/>
    <w:uiPriority w:val="99"/>
    <w:semiHidden/>
    <w:pPr>
      <w:spacing w:line="240" w:lineRule="auto"/>
    </w:pPr>
    <w:rPr>
      <w:rFonts w:eastAsia="Calibri"/>
      <w:sz w:val="20"/>
      <w:szCs w:val="20"/>
      <w:lang w:val="en-US"/>
    </w:rPr>
  </w:style>
  <w:style w:type="character" w:customStyle="1" w:styleId="CommentTextChar">
    <w:name w:val="Comment Text Char"/>
    <w:link w:val="CommentText"/>
    <w:uiPriority w:val="99"/>
    <w:semiHidden/>
    <w:rPr>
      <w:rFonts w:ascii="Calibri" w:eastAsia="Calibri" w:hAnsi="Calibri"/>
      <w:lang w:val="en-US" w:eastAsia="en-US" w:bidi="ar-SA"/>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Pr>
      <w:rFonts w:ascii="Calibri" w:hAnsi="Calibri"/>
      <w:sz w:val="16"/>
      <w:szCs w:val="16"/>
      <w:lang w:val="id-ID" w:eastAsia="en-US" w:bidi="ar-SA"/>
    </w:rPr>
  </w:style>
  <w:style w:type="paragraph" w:styleId="DocumentMap">
    <w:name w:val="Document Map"/>
    <w:basedOn w:val="Normal"/>
    <w:link w:val="DocumentMapChar"/>
    <w:uiPriority w:val="99"/>
    <w:semiHidden/>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eastAsia="en-US"/>
    </w:rPr>
  </w:style>
  <w:style w:type="character" w:styleId="PageNumber">
    <w:name w:val="page number"/>
    <w:basedOn w:val="DefaultParagraphFont"/>
    <w:uiPriority w:val="99"/>
  </w:style>
  <w:style w:type="paragraph" w:customStyle="1" w:styleId="Body-teks">
    <w:name w:val="Body-teks"/>
    <w:basedOn w:val="Normal"/>
    <w:link w:val="Body-teksChar"/>
    <w:uiPriority w:val="99"/>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uiPriority w:val="99"/>
    <w:rPr>
      <w:szCs w:val="24"/>
      <w:lang w:val="id-ID" w:eastAsia="en-US" w:bidi="ar-SA"/>
    </w:rPr>
  </w:style>
  <w:style w:type="table" w:styleId="TableGrid">
    <w:name w:val="Table Grid"/>
    <w:basedOn w:val="TableNormal"/>
    <w:uiPriority w:val="99"/>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99"/>
    <w:qFormat/>
    <w:rPr>
      <w:i/>
      <w:iCs/>
    </w:rPr>
  </w:style>
  <w:style w:type="character" w:customStyle="1" w:styleId="Personname">
    <w:name w:val="Person_name"/>
    <w:basedOn w:val="DefaultParagraphFont"/>
    <w:uiPriority w:val="99"/>
  </w:style>
  <w:style w:type="character" w:customStyle="1" w:styleId="Longtext">
    <w:name w:val="Long_text"/>
    <w:basedOn w:val="DefaultParagraphFont"/>
    <w:uiPriority w:val="99"/>
  </w:style>
  <w:style w:type="character" w:styleId="FootnoteReference">
    <w:name w:val="footnote reference"/>
    <w:uiPriority w:val="99"/>
    <w:rPr>
      <w:vertAlign w:val="superscript"/>
    </w:rPr>
  </w:style>
  <w:style w:type="character" w:customStyle="1" w:styleId="Hps">
    <w:name w:val="Hps"/>
    <w:basedOn w:val="DefaultParagraphFont"/>
    <w:uiPriority w:val="99"/>
  </w:style>
  <w:style w:type="character" w:customStyle="1" w:styleId="Hpsatn">
    <w:name w:val="Hps atn"/>
    <w:basedOn w:val="DefaultParagraphFont"/>
    <w:uiPriority w:val="99"/>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rPr>
      <w:rFonts w:ascii="Calibri" w:hAnsi="Calibri"/>
      <w:sz w:val="16"/>
      <w:szCs w:val="16"/>
      <w:lang w:eastAsia="en-US"/>
    </w:rPr>
  </w:style>
  <w:style w:type="paragraph" w:styleId="Title">
    <w:name w:val="Title"/>
    <w:basedOn w:val="Normal"/>
    <w:link w:val="TitleChar"/>
    <w:uiPriority w:val="99"/>
    <w:qFormat/>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99"/>
    <w:rPr>
      <w:b/>
      <w:bCs/>
      <w:sz w:val="24"/>
      <w:szCs w:val="24"/>
      <w:lang w:val="en-GB" w:eastAsia="en-US"/>
    </w:rPr>
  </w:style>
  <w:style w:type="character" w:customStyle="1" w:styleId="ListParagraphChar">
    <w:name w:val="List Paragraph Char"/>
    <w:link w:val="ListParagraph"/>
    <w:uiPriority w:val="34"/>
    <w:qFormat/>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styleId="HTMLCite">
    <w:name w:val="HTML Cite"/>
    <w:uiPriority w:val="99"/>
    <w:unhideWhenUsed/>
    <w:qFormat/>
    <w:rPr>
      <w:i/>
      <w:iCs/>
    </w:rPr>
  </w:style>
  <w:style w:type="character" w:customStyle="1" w:styleId="A3">
    <w:name w:val="A3"/>
    <w:uiPriority w:val="99"/>
    <w:qFormat/>
    <w:rPr>
      <w:rFonts w:cs="Helvetica"/>
      <w:b/>
      <w:bCs/>
      <w:color w:val="000000"/>
      <w:sz w:val="42"/>
      <w:szCs w:val="42"/>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Pr>
      <w:rFonts w:eastAsia="Times New Roman"/>
      <w:b/>
      <w:bCs/>
      <w:lang w:val="id-ID"/>
    </w:rPr>
  </w:style>
  <w:style w:type="character" w:customStyle="1" w:styleId="CommentSubjectChar">
    <w:name w:val="Comment Subject Char"/>
    <w:basedOn w:val="CommentTextChar"/>
    <w:link w:val="CommentSubject"/>
    <w:uiPriority w:val="99"/>
    <w:rPr>
      <w:rFonts w:ascii="Calibri" w:eastAsia="Calibri" w:hAnsi="Calibri"/>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200" w:line="276" w:lineRule="auto"/>
    </w:pPr>
    <w:rPr>
      <w:rFonts w:ascii="Calibri" w:hAnsi="Calibri"/>
      <w:sz w:val="22"/>
      <w:szCs w:val="22"/>
      <w:lang w:eastAsia="en-US"/>
    </w:rPr>
  </w:style>
  <w:style w:type="paragraph" w:styleId="Heading1">
    <w:name w:val="heading 1"/>
    <w:basedOn w:val="Normal"/>
    <w:next w:val="Normal"/>
    <w:link w:val="Heading1Char"/>
    <w:uiPriority w:val="99"/>
    <w:qFormat/>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uiPriority w:val="99"/>
    <w:qFormat/>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uiPriority w:val="99"/>
    <w:qFormat/>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qFormat/>
    <w:pPr>
      <w:keepNext/>
      <w:spacing w:after="0" w:line="240" w:lineRule="auto"/>
      <w:jc w:val="center"/>
      <w:outlineLvl w:val="4"/>
    </w:pPr>
    <w:rPr>
      <w:rFonts w:ascii="Times New Roman" w:eastAsia="Calibri" w:hAnsi="Times New Roman"/>
      <w:b/>
      <w:bCs/>
      <w:color w:val="000000"/>
      <w:sz w:val="24"/>
      <w:szCs w:val="24"/>
      <w:lang w:val="en-US"/>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ing1Char">
    <w:name w:val="Heading 1 Char"/>
    <w:link w:val="Heading1"/>
    <w:uiPriority w:val="99"/>
    <w:rPr>
      <w:rFonts w:eastAsia="Calibri"/>
      <w:b/>
      <w:bCs/>
      <w:color w:val="000000"/>
      <w:sz w:val="24"/>
      <w:szCs w:val="24"/>
      <w:lang w:val="en-US" w:eastAsia="en-US" w:bidi="ar-SA"/>
    </w:rPr>
  </w:style>
  <w:style w:type="character" w:customStyle="1" w:styleId="Heading2Char">
    <w:name w:val="Heading 2 Char"/>
    <w:link w:val="Heading2"/>
    <w:uiPriority w:val="99"/>
    <w:rPr>
      <w:rFonts w:eastAsia="Calibri"/>
      <w:b/>
      <w:bCs/>
      <w:color w:val="000000"/>
      <w:lang w:val="en-US" w:eastAsia="en-US" w:bidi="ar-SA"/>
    </w:rPr>
  </w:style>
  <w:style w:type="character" w:customStyle="1" w:styleId="Heading3Char">
    <w:name w:val="Heading 3 Char"/>
    <w:link w:val="Heading3"/>
    <w:uiPriority w:val="99"/>
    <w:rPr>
      <w:rFonts w:eastAsia="Calibri"/>
      <w:b/>
      <w:bCs/>
      <w:color w:val="000000"/>
      <w:sz w:val="24"/>
      <w:szCs w:val="24"/>
      <w:lang w:val="en-US" w:eastAsia="en-US" w:bidi="ar-SA"/>
    </w:rPr>
  </w:style>
  <w:style w:type="character" w:customStyle="1" w:styleId="Heading5Char">
    <w:name w:val="Heading 5 Char"/>
    <w:link w:val="Heading5"/>
    <w:uiPriority w:val="99"/>
    <w:rPr>
      <w:rFonts w:eastAsia="Calibri"/>
      <w:b/>
      <w:bCs/>
      <w:color w:val="000000"/>
      <w:sz w:val="24"/>
      <w:szCs w:val="24"/>
      <w:lang w:val="en-US" w:eastAsia="en-US" w:bidi="ar-SA"/>
    </w:rPr>
  </w:style>
  <w:style w:type="paragraph" w:styleId="BodyTextIndent">
    <w:name w:val="Body Text Indent"/>
    <w:basedOn w:val="Normal"/>
    <w:link w:val="BodyTextIndentChar"/>
    <w:uiPriority w:val="99"/>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uiPriority w:val="99"/>
    <w:rPr>
      <w:rFonts w:eastAsia="Calibri"/>
      <w:sz w:val="24"/>
      <w:lang w:val="en-US" w:eastAsia="en-US" w:bidi="ar-SA"/>
    </w:rPr>
  </w:style>
  <w:style w:type="paragraph" w:styleId="BodyTextIndent2">
    <w:name w:val="Body Text Indent 2"/>
    <w:basedOn w:val="Normal"/>
    <w:link w:val="BodyTextIndent2Char"/>
    <w:uiPriority w:val="99"/>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uiPriority w:val="99"/>
    <w:rPr>
      <w:rFonts w:eastAsia="Calibri"/>
      <w:sz w:val="24"/>
      <w:szCs w:val="24"/>
      <w:lang w:val="en-US" w:eastAsia="en-US" w:bidi="ar-SA"/>
    </w:rPr>
  </w:style>
  <w:style w:type="paragraph" w:styleId="BodyText">
    <w:name w:val="Body Text"/>
    <w:basedOn w:val="Normal"/>
    <w:link w:val="BodyTextChar"/>
    <w:uiPriority w:val="99"/>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uiPriority w:val="99"/>
    <w:rPr>
      <w:rFonts w:eastAsia="Calibri"/>
      <w:sz w:val="24"/>
      <w:szCs w:val="24"/>
      <w:lang w:val="en-US" w:eastAsia="en-US" w:bidi="ar-SA"/>
    </w:rPr>
  </w:style>
  <w:style w:type="paragraph" w:styleId="FootnoteText">
    <w:name w:val="footnote text"/>
    <w:basedOn w:val="Normal"/>
    <w:link w:val="FootnoteTextChar"/>
    <w:uiPriority w:val="99"/>
    <w:pPr>
      <w:spacing w:after="0" w:line="240" w:lineRule="auto"/>
    </w:pPr>
    <w:rPr>
      <w:rFonts w:ascii="Times New Roman" w:eastAsia="Calibri" w:hAnsi="Times New Roman"/>
      <w:sz w:val="20"/>
      <w:szCs w:val="20"/>
      <w:lang w:val="en-US"/>
    </w:rPr>
  </w:style>
  <w:style w:type="character" w:customStyle="1" w:styleId="FootnoteTextChar">
    <w:name w:val="Footnote Text Char"/>
    <w:link w:val="FootnoteText"/>
    <w:uiPriority w:val="99"/>
    <w:rPr>
      <w:rFonts w:eastAsia="Calibri"/>
      <w:lang w:val="en-US" w:eastAsia="en-US" w:bidi="ar-SA"/>
    </w:rPr>
  </w:style>
  <w:style w:type="paragraph" w:styleId="ListParagraph">
    <w:name w:val="List Paragraph"/>
    <w:basedOn w:val="Normal"/>
    <w:link w:val="ListParagraphChar"/>
    <w:uiPriority w:val="34"/>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Calibri" w:hAnsi="Calibri"/>
      <w:sz w:val="22"/>
      <w:szCs w:val="22"/>
      <w:lang w:val="id-ID" w:eastAsia="en-US" w:bidi="ar-SA"/>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Calibri" w:hAnsi="Calibri"/>
      <w:sz w:val="22"/>
      <w:szCs w:val="22"/>
      <w:lang w:val="id-ID" w:eastAsia="en-US" w:bidi="ar-SA"/>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Pr>
      <w:rFonts w:ascii="Calibri" w:hAnsi="Calibri"/>
      <w:sz w:val="22"/>
      <w:szCs w:val="22"/>
      <w:lang w:val="id-ID" w:eastAsia="en-US" w:bidi="ar-SA"/>
    </w:rPr>
  </w:style>
  <w:style w:type="paragraph" w:styleId="NormalWeb">
    <w:name w:val="Normal (Web)"/>
    <w:basedOn w:val="Normal"/>
    <w:link w:val="NormalWebChar"/>
    <w:uiPriority w:val="99"/>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uiPriority w:val="99"/>
    <w:rPr>
      <w:rFonts w:eastAsia="Calibri"/>
      <w:sz w:val="24"/>
      <w:szCs w:val="24"/>
      <w:lang w:val="en-US" w:eastAsia="en-US" w:bidi="ar-SA"/>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id-ID" w:eastAsia="en-US" w:bidi="ar-SA"/>
    </w:rPr>
  </w:style>
  <w:style w:type="paragraph" w:customStyle="1" w:styleId="Default">
    <w:name w:val="Default"/>
    <w:uiPriority w:val="99"/>
    <w:rPr>
      <w:rFonts w:ascii="Calibri" w:hAnsi="Calibri" w:cs="Calibri"/>
      <w:color w:val="000000"/>
      <w:sz w:val="24"/>
      <w:szCs w:val="24"/>
      <w:lang w:val="en-US" w:eastAsia="en-US"/>
    </w:rPr>
  </w:style>
  <w:style w:type="paragraph" w:customStyle="1" w:styleId="Para-0">
    <w:name w:val="Para-0"/>
    <w:basedOn w:val="Normal"/>
    <w:link w:val="Para-0Char"/>
    <w:uiPriority w:val="99"/>
    <w:pPr>
      <w:tabs>
        <w:tab w:val="left" w:pos="357"/>
      </w:tabs>
      <w:spacing w:after="0" w:line="260" w:lineRule="atLeast"/>
      <w:jc w:val="both"/>
    </w:pPr>
    <w:rPr>
      <w:sz w:val="24"/>
      <w:szCs w:val="24"/>
      <w:lang w:val="en-US"/>
    </w:rPr>
  </w:style>
  <w:style w:type="character" w:customStyle="1" w:styleId="Para-0Char">
    <w:name w:val="Para-0 Char"/>
    <w:link w:val="Para-0"/>
    <w:uiPriority w:val="99"/>
    <w:rPr>
      <w:rFonts w:ascii="Calibri" w:hAnsi="Calibri"/>
      <w:sz w:val="24"/>
      <w:szCs w:val="24"/>
      <w:lang w:val="en-US" w:eastAsia="en-US" w:bidi="ar-SA"/>
    </w:rPr>
  </w:style>
  <w:style w:type="character" w:styleId="Hyperlink">
    <w:name w:val="Hyperlink"/>
    <w:uiPriority w:val="99"/>
    <w:rPr>
      <w:rFonts w:cs="Times New Roman"/>
      <w:color w:val="0000FF"/>
      <w:u w:val="single"/>
    </w:rPr>
  </w:style>
  <w:style w:type="paragraph" w:styleId="CommentText">
    <w:name w:val="annotation text"/>
    <w:basedOn w:val="Normal"/>
    <w:link w:val="CommentTextChar"/>
    <w:uiPriority w:val="99"/>
    <w:semiHidden/>
    <w:pPr>
      <w:spacing w:line="240" w:lineRule="auto"/>
    </w:pPr>
    <w:rPr>
      <w:rFonts w:eastAsia="Calibri"/>
      <w:sz w:val="20"/>
      <w:szCs w:val="20"/>
      <w:lang w:val="en-US"/>
    </w:rPr>
  </w:style>
  <w:style w:type="character" w:customStyle="1" w:styleId="CommentTextChar">
    <w:name w:val="Comment Text Char"/>
    <w:link w:val="CommentText"/>
    <w:uiPriority w:val="99"/>
    <w:semiHidden/>
    <w:rPr>
      <w:rFonts w:ascii="Calibri" w:eastAsia="Calibri" w:hAnsi="Calibri"/>
      <w:lang w:val="en-US" w:eastAsia="en-US" w:bidi="ar-SA"/>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Pr>
      <w:rFonts w:ascii="Calibri" w:hAnsi="Calibri"/>
      <w:sz w:val="16"/>
      <w:szCs w:val="16"/>
      <w:lang w:val="id-ID" w:eastAsia="en-US" w:bidi="ar-SA"/>
    </w:rPr>
  </w:style>
  <w:style w:type="paragraph" w:styleId="DocumentMap">
    <w:name w:val="Document Map"/>
    <w:basedOn w:val="Normal"/>
    <w:link w:val="DocumentMapChar"/>
    <w:uiPriority w:val="99"/>
    <w:semiHidden/>
    <w:pPr>
      <w:spacing w:after="0" w:line="240" w:lineRule="auto"/>
    </w:pPr>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lang w:val="id-ID" w:eastAsia="en-US" w:bidi="ar-SA"/>
    </w:rPr>
  </w:style>
  <w:style w:type="paragraph" w:styleId="NoSpacing">
    <w:name w:val="No Spacing"/>
    <w:uiPriority w:val="1"/>
    <w:qFormat/>
    <w:rPr>
      <w:rFonts w:ascii="Calibri" w:hAnsi="Calibri"/>
      <w:sz w:val="22"/>
      <w:szCs w:val="22"/>
      <w:lang w:eastAsia="en-US"/>
    </w:rPr>
  </w:style>
  <w:style w:type="character" w:styleId="PageNumber">
    <w:name w:val="page number"/>
    <w:basedOn w:val="DefaultParagraphFont"/>
    <w:uiPriority w:val="99"/>
  </w:style>
  <w:style w:type="paragraph" w:customStyle="1" w:styleId="Body-teks">
    <w:name w:val="Body-teks"/>
    <w:basedOn w:val="Normal"/>
    <w:link w:val="Body-teksChar"/>
    <w:uiPriority w:val="99"/>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uiPriority w:val="99"/>
    <w:rPr>
      <w:szCs w:val="24"/>
      <w:lang w:val="id-ID" w:eastAsia="en-US" w:bidi="ar-SA"/>
    </w:rPr>
  </w:style>
  <w:style w:type="table" w:styleId="TableGrid">
    <w:name w:val="Table Grid"/>
    <w:basedOn w:val="TableNormal"/>
    <w:uiPriority w:val="99"/>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99"/>
    <w:qFormat/>
    <w:rPr>
      <w:i/>
      <w:iCs/>
    </w:rPr>
  </w:style>
  <w:style w:type="character" w:customStyle="1" w:styleId="Personname">
    <w:name w:val="Person_name"/>
    <w:basedOn w:val="DefaultParagraphFont"/>
    <w:uiPriority w:val="99"/>
  </w:style>
  <w:style w:type="character" w:customStyle="1" w:styleId="Longtext">
    <w:name w:val="Long_text"/>
    <w:basedOn w:val="DefaultParagraphFont"/>
    <w:uiPriority w:val="99"/>
  </w:style>
  <w:style w:type="character" w:styleId="FootnoteReference">
    <w:name w:val="footnote reference"/>
    <w:uiPriority w:val="99"/>
    <w:rPr>
      <w:vertAlign w:val="superscript"/>
    </w:rPr>
  </w:style>
  <w:style w:type="character" w:customStyle="1" w:styleId="Hps">
    <w:name w:val="Hps"/>
    <w:basedOn w:val="DefaultParagraphFont"/>
    <w:uiPriority w:val="99"/>
  </w:style>
  <w:style w:type="character" w:customStyle="1" w:styleId="Hpsatn">
    <w:name w:val="Hps atn"/>
    <w:basedOn w:val="DefaultParagraphFont"/>
    <w:uiPriority w:val="99"/>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rPr>
      <w:rFonts w:ascii="Calibri" w:hAnsi="Calibri"/>
      <w:sz w:val="16"/>
      <w:szCs w:val="16"/>
      <w:lang w:eastAsia="en-US"/>
    </w:rPr>
  </w:style>
  <w:style w:type="paragraph" w:styleId="Title">
    <w:name w:val="Title"/>
    <w:basedOn w:val="Normal"/>
    <w:link w:val="TitleChar"/>
    <w:uiPriority w:val="99"/>
    <w:qFormat/>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99"/>
    <w:rPr>
      <w:b/>
      <w:bCs/>
      <w:sz w:val="24"/>
      <w:szCs w:val="24"/>
      <w:lang w:val="en-GB" w:eastAsia="en-US"/>
    </w:rPr>
  </w:style>
  <w:style w:type="character" w:customStyle="1" w:styleId="ListParagraphChar">
    <w:name w:val="List Paragraph Char"/>
    <w:link w:val="ListParagraph"/>
    <w:uiPriority w:val="34"/>
    <w:qFormat/>
    <w:rPr>
      <w:rFonts w:ascii="Calibri" w:hAnsi="Calibri"/>
      <w:sz w:val="22"/>
      <w:szCs w:val="22"/>
      <w:lang w:val="id-ID"/>
    </w:rPr>
  </w:style>
  <w:style w:type="paragraph" w:customStyle="1" w:styleId="ListParagraph1">
    <w:name w:val="List Paragraph1"/>
    <w:basedOn w:val="Normal"/>
    <w:uiPriority w:val="34"/>
    <w:qFormat/>
    <w:pPr>
      <w:ind w:left="720"/>
      <w:contextualSpacing/>
    </w:pPr>
    <w:rPr>
      <w:rFonts w:eastAsia="Calibri"/>
      <w:lang w:val="en-US"/>
    </w:rPr>
  </w:style>
  <w:style w:type="character" w:styleId="HTMLCite">
    <w:name w:val="HTML Cite"/>
    <w:uiPriority w:val="99"/>
    <w:unhideWhenUsed/>
    <w:qFormat/>
    <w:rPr>
      <w:i/>
      <w:iCs/>
    </w:rPr>
  </w:style>
  <w:style w:type="character" w:customStyle="1" w:styleId="A3">
    <w:name w:val="A3"/>
    <w:uiPriority w:val="99"/>
    <w:qFormat/>
    <w:rPr>
      <w:rFonts w:cs="Helvetica"/>
      <w:b/>
      <w:bCs/>
      <w:color w:val="000000"/>
      <w:sz w:val="42"/>
      <w:szCs w:val="42"/>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Pr>
      <w:rFonts w:eastAsia="Times New Roman"/>
      <w:b/>
      <w:bCs/>
      <w:lang w:val="id-ID"/>
    </w:rPr>
  </w:style>
  <w:style w:type="character" w:customStyle="1" w:styleId="CommentSubjectChar">
    <w:name w:val="Comment Subject Char"/>
    <w:basedOn w:val="CommentTextChar"/>
    <w:link w:val="CommentSubject"/>
    <w:uiPriority w:val="99"/>
    <w:rPr>
      <w:rFonts w:ascii="Calibri" w:eastAsia="Calibri" w:hAnsi="Calibri"/>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riculture.gov.au/animal/health/emerging-infectious-diseas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treaty.kemlu.go.id/uploads-pub/1488_AUS-2008-0170.pdftitle" TargetMode="External"/><Relationship Id="rId17" Type="http://schemas.openxmlformats.org/officeDocument/2006/relationships/hyperlink" Target="https://www.who.int/influenza/wave_avian-influenza_interface/avian_influenza/attacks%20_AH7N9_201702/en/" TargetMode="External"/><Relationship Id="rId2" Type="http://schemas.openxmlformats.org/officeDocument/2006/relationships/numbering" Target="numbering.xml"/><Relationship Id="rId16" Type="http://schemas.openxmlformats.org/officeDocument/2006/relationships/hyperlink" Target="http://www.searo.who.int/entity/hiv/data/factsheets/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onwealthfund.org/chart/2017/health-care-system-performance-rankings" TargetMode="External"/><Relationship Id="rId5" Type="http://schemas.openxmlformats.org/officeDocument/2006/relationships/settings" Target="settings.xml"/><Relationship Id="rId15" Type="http://schemas.openxmlformats.org/officeDocument/2006/relationships/hyperlink" Target="https://ditjenpkh.pertanian.go.id/situasi-kejadian-avian-influenza-ai-pada-unggas-dan-" TargetMode="External"/><Relationship Id="rId23" Type="http://schemas.openxmlformats.org/officeDocument/2006/relationships/theme" Target="theme/theme1.xml"/><Relationship Id="rId10" Type="http://schemas.openxmlformats.org/officeDocument/2006/relationships/hyperlink" Target="http://dfat.gov.au/about-us/publications/Pages/independent-progress-review-report-of-australia-indonesia-partnership-for-emerging-infectious-diseases-aip-eid-animal-healt.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formasiahli.com/2016/03/perbedaan-treaty-contract-dan" TargetMode="External"/><Relationship Id="rId22"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77004-F765-4AB9-89DB-D336FE68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6387</Words>
  <Characters>36410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42712</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2</cp:revision>
  <dcterms:created xsi:type="dcterms:W3CDTF">2021-03-26T03:14:00Z</dcterms:created>
  <dcterms:modified xsi:type="dcterms:W3CDTF">2021-03-26T03:14:00Z</dcterms:modified>
</cp:coreProperties>
</file>