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79A" w:rsidRPr="003700A5" w:rsidRDefault="00BB179A" w:rsidP="00BB179A">
      <w:pPr>
        <w:spacing w:after="0" w:line="240" w:lineRule="auto"/>
        <w:jc w:val="center"/>
        <w:rPr>
          <w:rFonts w:ascii="Times New Roman" w:hAnsi="Times New Roman"/>
          <w:b/>
          <w:sz w:val="23"/>
          <w:szCs w:val="23"/>
          <w:lang w:val="en-US"/>
        </w:rPr>
      </w:pPr>
      <w:bookmarkStart w:id="0" w:name="_GoBack"/>
      <w:bookmarkEnd w:id="0"/>
      <w:r w:rsidRPr="003700A5">
        <w:rPr>
          <w:rFonts w:ascii="Times New Roman" w:hAnsi="Times New Roman"/>
          <w:b/>
          <w:sz w:val="23"/>
          <w:szCs w:val="23"/>
          <w:lang w:val="en-US"/>
        </w:rPr>
        <w:t>PERAN IPEN DALAM MENGATASI PERMASALAHAN TIMBAL DALAM PRODUK CAT DI INDONESIA</w:t>
      </w:r>
    </w:p>
    <w:p w:rsidR="00BB179A" w:rsidRPr="003700A5" w:rsidRDefault="00BB179A" w:rsidP="00BB179A">
      <w:pPr>
        <w:spacing w:after="0" w:line="240" w:lineRule="auto"/>
        <w:jc w:val="center"/>
        <w:rPr>
          <w:rFonts w:ascii="Times New Roman" w:hAnsi="Times New Roman"/>
          <w:b/>
          <w:sz w:val="23"/>
          <w:szCs w:val="23"/>
          <w:lang w:val="en-US"/>
        </w:rPr>
      </w:pPr>
      <w:r w:rsidRPr="003700A5">
        <w:rPr>
          <w:rFonts w:ascii="Times New Roman" w:hAnsi="Times New Roman"/>
          <w:b/>
          <w:sz w:val="23"/>
          <w:szCs w:val="23"/>
          <w:lang w:val="en-US"/>
        </w:rPr>
        <w:t>(2009-2020)</w:t>
      </w:r>
    </w:p>
    <w:p w:rsidR="00BB179A" w:rsidRPr="003700A5" w:rsidRDefault="00BB179A" w:rsidP="00BB179A">
      <w:pPr>
        <w:spacing w:after="0" w:line="240" w:lineRule="auto"/>
        <w:jc w:val="center"/>
        <w:rPr>
          <w:rFonts w:ascii="Times New Roman" w:eastAsia="Calibri" w:hAnsi="Times New Roman"/>
          <w:b/>
          <w:sz w:val="23"/>
          <w:szCs w:val="23"/>
        </w:rPr>
      </w:pPr>
    </w:p>
    <w:p w:rsidR="00BB179A" w:rsidRPr="003700A5" w:rsidRDefault="00BB179A" w:rsidP="00BB179A">
      <w:pPr>
        <w:spacing w:after="0" w:line="240" w:lineRule="auto"/>
        <w:jc w:val="center"/>
        <w:rPr>
          <w:rFonts w:ascii="Times New Roman" w:hAnsi="Times New Roman"/>
          <w:b/>
          <w:sz w:val="23"/>
          <w:szCs w:val="23"/>
          <w:lang w:bidi="en-US"/>
        </w:rPr>
      </w:pPr>
      <w:proofErr w:type="spellStart"/>
      <w:r w:rsidRPr="003700A5">
        <w:rPr>
          <w:rFonts w:ascii="Times New Roman" w:hAnsi="Times New Roman"/>
          <w:b/>
          <w:sz w:val="23"/>
          <w:szCs w:val="23"/>
          <w:lang w:val="en-US" w:bidi="en-US"/>
        </w:rPr>
        <w:t>Dhani</w:t>
      </w:r>
      <w:proofErr w:type="spellEnd"/>
      <w:r w:rsidRPr="003700A5">
        <w:rPr>
          <w:rFonts w:ascii="Times New Roman" w:hAnsi="Times New Roman"/>
          <w:b/>
          <w:sz w:val="23"/>
          <w:szCs w:val="23"/>
          <w:lang w:val="en-US" w:bidi="en-US"/>
        </w:rPr>
        <w:t xml:space="preserve"> </w:t>
      </w:r>
      <w:proofErr w:type="spellStart"/>
      <w:r w:rsidRPr="003700A5">
        <w:rPr>
          <w:rFonts w:ascii="Times New Roman" w:hAnsi="Times New Roman"/>
          <w:b/>
          <w:sz w:val="23"/>
          <w:szCs w:val="23"/>
          <w:lang w:val="en-US" w:bidi="en-US"/>
        </w:rPr>
        <w:t>Candra</w:t>
      </w:r>
      <w:proofErr w:type="spellEnd"/>
      <w:r w:rsidRPr="003700A5">
        <w:rPr>
          <w:rFonts w:ascii="Times New Roman" w:hAnsi="Times New Roman"/>
          <w:b/>
          <w:sz w:val="23"/>
          <w:szCs w:val="23"/>
          <w:lang w:val="en-US" w:bidi="en-US"/>
        </w:rPr>
        <w:t xml:space="preserve"> </w:t>
      </w:r>
      <w:proofErr w:type="spellStart"/>
      <w:r w:rsidRPr="003700A5">
        <w:rPr>
          <w:rFonts w:ascii="Times New Roman" w:hAnsi="Times New Roman"/>
          <w:b/>
          <w:sz w:val="23"/>
          <w:szCs w:val="23"/>
          <w:lang w:val="en-US" w:bidi="en-US"/>
        </w:rPr>
        <w:t>Winata</w:t>
      </w:r>
      <w:proofErr w:type="spellEnd"/>
      <w:r w:rsidRPr="00EB0DD2">
        <w:rPr>
          <w:rFonts w:ascii="Times New Roman" w:hAnsi="Times New Roman"/>
          <w:b/>
          <w:sz w:val="23"/>
          <w:szCs w:val="23"/>
          <w:vertAlign w:val="superscript"/>
          <w:lang w:val="en-US" w:bidi="en-US"/>
        </w:rPr>
        <w:footnoteReference w:id="1"/>
      </w:r>
    </w:p>
    <w:p w:rsidR="00F80819" w:rsidRPr="00EB0DD2" w:rsidRDefault="00F80819" w:rsidP="00C0723E">
      <w:pPr>
        <w:pStyle w:val="FootnoteText"/>
        <w:jc w:val="center"/>
        <w:rPr>
          <w:b/>
          <w:bCs/>
          <w:sz w:val="23"/>
          <w:szCs w:val="23"/>
          <w:lang w:val="en-AU"/>
        </w:rPr>
      </w:pPr>
    </w:p>
    <w:p w:rsidR="00BB179A" w:rsidRPr="00F6396E" w:rsidRDefault="00BB179A" w:rsidP="00F6396E">
      <w:pPr>
        <w:tabs>
          <w:tab w:val="left" w:pos="3630"/>
        </w:tabs>
        <w:spacing w:after="0" w:line="240" w:lineRule="auto"/>
        <w:ind w:left="851" w:right="849"/>
        <w:jc w:val="center"/>
        <w:rPr>
          <w:rFonts w:ascii="Times New Roman" w:eastAsia="Calibri" w:hAnsi="Times New Roman"/>
          <w:b/>
          <w:i/>
          <w:sz w:val="24"/>
          <w:szCs w:val="24"/>
          <w:lang w:val="fi-FI"/>
        </w:rPr>
      </w:pPr>
      <w:r w:rsidRPr="00F6396E">
        <w:rPr>
          <w:rFonts w:ascii="Times New Roman" w:eastAsia="Calibri" w:hAnsi="Times New Roman"/>
          <w:b/>
          <w:i/>
          <w:sz w:val="24"/>
          <w:szCs w:val="24"/>
          <w:lang w:val="fi-FI"/>
        </w:rPr>
        <w:t>Abstract</w:t>
      </w:r>
    </w:p>
    <w:p w:rsidR="00BB179A" w:rsidRPr="00F6396E" w:rsidRDefault="00BB179A" w:rsidP="00840A2C">
      <w:pPr>
        <w:tabs>
          <w:tab w:val="left" w:pos="3630"/>
        </w:tabs>
        <w:spacing w:after="0" w:line="240" w:lineRule="auto"/>
        <w:ind w:left="851" w:right="849"/>
        <w:jc w:val="both"/>
        <w:rPr>
          <w:rFonts w:ascii="Times New Roman" w:eastAsia="Calibri" w:hAnsi="Times New Roman"/>
          <w:i/>
          <w:sz w:val="20"/>
          <w:szCs w:val="20"/>
          <w:lang w:val="fi-FI"/>
        </w:rPr>
      </w:pPr>
      <w:r w:rsidRPr="00F6396E">
        <w:rPr>
          <w:rFonts w:ascii="Times New Roman" w:eastAsia="Calibri" w:hAnsi="Times New Roman"/>
          <w:i/>
          <w:sz w:val="20"/>
          <w:szCs w:val="20"/>
          <w:lang w:val="fi-FI"/>
        </w:rPr>
        <w:t>This study aims to explain the role of Ipen in overcoming lead problems in paint products in Indonesia. The research method uses descriptive research with valid data sources obtained from books, journals, websites and news. In this study the authors use the concept of international organizations. IPEN as an international organization in overcoming the problem of lead in paint in Indonesia by carrying out its role both as an initiator where IPEN began raising the issue of lead in paint and starting research on several paint products in Indonesia, as a facilitator where IPEN fac</w:t>
      </w:r>
      <w:r w:rsidR="002F056B">
        <w:rPr>
          <w:rFonts w:ascii="Times New Roman" w:eastAsia="Calibri" w:hAnsi="Times New Roman"/>
          <w:i/>
          <w:sz w:val="20"/>
          <w:szCs w:val="20"/>
          <w:lang w:val="fi-FI"/>
        </w:rPr>
        <w:t>ilitates other actors that cont</w:t>
      </w:r>
      <w:r w:rsidRPr="00F6396E">
        <w:rPr>
          <w:rFonts w:ascii="Times New Roman" w:eastAsia="Calibri" w:hAnsi="Times New Roman"/>
          <w:i/>
          <w:sz w:val="20"/>
          <w:szCs w:val="20"/>
          <w:lang w:val="fi-FI"/>
        </w:rPr>
        <w:t>ribute to achieve common goals in overcoming lead problems in paint, and as a mediator where IPEN mediates between involved parties in overcoming lead problems in paint.</w:t>
      </w:r>
    </w:p>
    <w:p w:rsidR="00F6396E" w:rsidRPr="00EB0DD2" w:rsidRDefault="00F6396E" w:rsidP="00BB179A">
      <w:pPr>
        <w:tabs>
          <w:tab w:val="left" w:pos="3630"/>
        </w:tabs>
        <w:spacing w:after="0" w:line="240" w:lineRule="auto"/>
        <w:ind w:left="851" w:right="849"/>
        <w:rPr>
          <w:rFonts w:ascii="Times New Roman" w:eastAsia="Calibri" w:hAnsi="Times New Roman"/>
          <w:i/>
          <w:sz w:val="23"/>
          <w:szCs w:val="23"/>
          <w:lang w:val="fi-FI"/>
        </w:rPr>
      </w:pPr>
    </w:p>
    <w:p w:rsidR="00EB0DD2" w:rsidRPr="00F6396E" w:rsidRDefault="00BB179A" w:rsidP="00BB179A">
      <w:pPr>
        <w:tabs>
          <w:tab w:val="left" w:pos="3630"/>
        </w:tabs>
        <w:spacing w:after="0" w:line="240" w:lineRule="auto"/>
        <w:ind w:left="851" w:right="849"/>
        <w:rPr>
          <w:rFonts w:ascii="Times New Roman" w:eastAsia="Calibri" w:hAnsi="Times New Roman"/>
          <w:b/>
          <w:i/>
          <w:sz w:val="20"/>
          <w:szCs w:val="20"/>
          <w:lang w:val="fi-FI"/>
        </w:rPr>
      </w:pPr>
      <w:r w:rsidRPr="00F6396E">
        <w:rPr>
          <w:rFonts w:ascii="Times New Roman" w:eastAsia="Calibri" w:hAnsi="Times New Roman"/>
          <w:b/>
          <w:i/>
          <w:sz w:val="20"/>
          <w:szCs w:val="20"/>
          <w:lang w:val="fi-FI"/>
        </w:rPr>
        <w:t>Keywords: IPEN, Lead, Paint, Indonesia</w:t>
      </w:r>
    </w:p>
    <w:p w:rsidR="00F80819" w:rsidRPr="00EB0DD2" w:rsidRDefault="008E1C80" w:rsidP="00BB179A">
      <w:pPr>
        <w:tabs>
          <w:tab w:val="left" w:pos="3630"/>
        </w:tabs>
        <w:spacing w:after="0" w:line="240" w:lineRule="auto"/>
        <w:ind w:left="851" w:right="849"/>
        <w:rPr>
          <w:rFonts w:ascii="Times New Roman" w:hAnsi="Times New Roman"/>
          <w:i/>
          <w:sz w:val="23"/>
          <w:szCs w:val="23"/>
        </w:rPr>
      </w:pPr>
      <w:r w:rsidRPr="00EB0DD2">
        <w:rPr>
          <w:rFonts w:ascii="Times New Roman" w:hAnsi="Times New Roman"/>
          <w:i/>
          <w:sz w:val="23"/>
          <w:szCs w:val="23"/>
        </w:rPr>
        <w:t xml:space="preserve"> </w:t>
      </w:r>
    </w:p>
    <w:p w:rsidR="00F80819" w:rsidRPr="00F6396E" w:rsidRDefault="008E1C80" w:rsidP="00C0723E">
      <w:pPr>
        <w:spacing w:after="0" w:line="240" w:lineRule="auto"/>
        <w:rPr>
          <w:rFonts w:ascii="Times New Roman" w:hAnsi="Times New Roman"/>
          <w:b/>
          <w:color w:val="000000"/>
          <w:sz w:val="24"/>
          <w:szCs w:val="24"/>
          <w:lang w:val="en-AU"/>
        </w:rPr>
      </w:pPr>
      <w:r w:rsidRPr="00F6396E">
        <w:rPr>
          <w:rFonts w:ascii="Times New Roman" w:hAnsi="Times New Roman"/>
          <w:b/>
          <w:color w:val="000000"/>
          <w:sz w:val="24"/>
          <w:szCs w:val="24"/>
        </w:rPr>
        <w:t>Pendahuluan</w:t>
      </w:r>
    </w:p>
    <w:p w:rsidR="00BB179A" w:rsidRPr="00F6396E" w:rsidRDefault="00BB179A" w:rsidP="00DD134F">
      <w:pPr>
        <w:spacing w:after="0" w:line="240" w:lineRule="auto"/>
        <w:ind w:firstLine="810"/>
        <w:jc w:val="both"/>
        <w:rPr>
          <w:rFonts w:ascii="Times New Roman" w:eastAsia="Calibri" w:hAnsi="Times New Roman"/>
          <w:sz w:val="24"/>
          <w:szCs w:val="24"/>
          <w:lang w:val="en-US"/>
        </w:rPr>
      </w:pPr>
      <w:r w:rsidRPr="00F6396E">
        <w:rPr>
          <w:rFonts w:ascii="Times New Roman" w:eastAsia="Calibri" w:hAnsi="Times New Roman"/>
          <w:color w:val="000000"/>
          <w:sz w:val="24"/>
          <w:szCs w:val="24"/>
        </w:rPr>
        <w:t xml:space="preserve">Masalah lingkungan akibat penggunaan bahan-bahan kimia berbahaya hingga saat ini masih menjadi tantangan global terutama di negara-negara berkembang dimana peraturan mengenai pengolahan dan penanggulangan bahan-bahan berbahaya masih belum efektif baik itu karena tidak adanya regulasi atas penggunaan bahan-bahan </w:t>
      </w:r>
      <w:r w:rsidRPr="00F6396E">
        <w:rPr>
          <w:rFonts w:ascii="Times New Roman" w:eastAsia="Calibri" w:hAnsi="Times New Roman"/>
          <w:sz w:val="24"/>
          <w:szCs w:val="24"/>
        </w:rPr>
        <w:t>kimia berbahaya ataupun karena aturan yang ada tidak diterapkan dan ditegakkan dengan</w:t>
      </w:r>
      <w:r w:rsidRPr="00F6396E">
        <w:rPr>
          <w:rFonts w:ascii="Times New Roman" w:eastAsia="Calibri" w:hAnsi="Times New Roman"/>
          <w:sz w:val="24"/>
          <w:szCs w:val="24"/>
          <w:lang w:val="en-US"/>
        </w:rPr>
        <w:t xml:space="preserve"> </w:t>
      </w:r>
      <w:r w:rsidRPr="00F6396E">
        <w:rPr>
          <w:rFonts w:ascii="Times New Roman" w:eastAsia="Calibri" w:hAnsi="Times New Roman"/>
          <w:sz w:val="24"/>
          <w:szCs w:val="24"/>
        </w:rPr>
        <w:t>benar</w:t>
      </w:r>
      <w:r w:rsidRPr="00F6396E">
        <w:rPr>
          <w:rFonts w:ascii="Times New Roman" w:eastAsia="Calibri" w:hAnsi="Times New Roman"/>
          <w:color w:val="4472C4" w:themeColor="accent1"/>
          <w:sz w:val="24"/>
          <w:szCs w:val="24"/>
          <w:lang w:val="en-US"/>
        </w:rPr>
        <w:t>.</w:t>
      </w:r>
      <w:r w:rsidR="002058FB" w:rsidRPr="00DD134F">
        <w:rPr>
          <w:rFonts w:ascii="Times New Roman" w:eastAsia="Calibri" w:hAnsi="Times New Roman"/>
          <w:color w:val="4472C4" w:themeColor="accent1"/>
          <w:sz w:val="24"/>
          <w:szCs w:val="24"/>
          <w:lang w:val="en-US"/>
        </w:rPr>
        <w:t xml:space="preserve"> </w:t>
      </w:r>
      <w:proofErr w:type="gramStart"/>
      <w:r w:rsidRPr="00DD134F">
        <w:rPr>
          <w:rFonts w:ascii="Times New Roman" w:eastAsia="Calibri" w:hAnsi="Times New Roman"/>
          <w:color w:val="4472C4" w:themeColor="accent1"/>
          <w:sz w:val="24"/>
          <w:szCs w:val="24"/>
          <w:lang w:val="en-US"/>
        </w:rPr>
        <w:t>(</w:t>
      </w:r>
      <w:hyperlink r:id="rId10" w:history="1">
        <w:r w:rsidRPr="00DD134F">
          <w:rPr>
            <w:rFonts w:ascii="Times New Roman" w:eastAsia="Calibri" w:hAnsi="Times New Roman"/>
            <w:color w:val="4472C4" w:themeColor="accent1"/>
            <w:sz w:val="24"/>
            <w:szCs w:val="24"/>
          </w:rPr>
          <w:t>edf.org</w:t>
        </w:r>
      </w:hyperlink>
      <w:r w:rsidR="002058FB" w:rsidRPr="00DD134F">
        <w:rPr>
          <w:rFonts w:ascii="Times New Roman" w:eastAsia="Calibri" w:hAnsi="Times New Roman"/>
          <w:color w:val="4472C4" w:themeColor="accent1"/>
          <w:sz w:val="24"/>
          <w:szCs w:val="24"/>
          <w:lang w:val="en-US"/>
        </w:rPr>
        <w:t>, 2020</w:t>
      </w:r>
      <w:r w:rsidRPr="00DD134F">
        <w:rPr>
          <w:rFonts w:ascii="Times New Roman" w:eastAsia="Calibri" w:hAnsi="Times New Roman"/>
          <w:color w:val="4472C4" w:themeColor="accent1"/>
          <w:sz w:val="24"/>
          <w:szCs w:val="24"/>
          <w:lang w:val="en-US"/>
        </w:rPr>
        <w:t>)</w:t>
      </w:r>
      <w:r w:rsidRPr="00DD134F">
        <w:rPr>
          <w:rFonts w:ascii="Times New Roman" w:eastAsia="Calibri" w:hAnsi="Times New Roman"/>
          <w:color w:val="000000" w:themeColor="text1"/>
          <w:sz w:val="24"/>
          <w:szCs w:val="24"/>
          <w:lang w:val="en-US"/>
        </w:rPr>
        <w:t>.</w:t>
      </w:r>
      <w:proofErr w:type="gramEnd"/>
    </w:p>
    <w:p w:rsidR="00BB179A" w:rsidRPr="00F6396E" w:rsidRDefault="00BB179A" w:rsidP="00DD134F">
      <w:pPr>
        <w:spacing w:after="0" w:line="240" w:lineRule="auto"/>
        <w:ind w:firstLine="810"/>
        <w:jc w:val="both"/>
        <w:rPr>
          <w:rFonts w:ascii="Times New Roman" w:eastAsia="Calibri" w:hAnsi="Times New Roman"/>
          <w:color w:val="4472C4" w:themeColor="accent1"/>
          <w:sz w:val="24"/>
          <w:szCs w:val="24"/>
          <w:lang w:val="en-US"/>
        </w:rPr>
      </w:pPr>
      <w:r w:rsidRPr="00F6396E">
        <w:rPr>
          <w:rFonts w:ascii="Times New Roman" w:eastAsia="Calibri" w:hAnsi="Times New Roman"/>
          <w:color w:val="000000"/>
          <w:sz w:val="24"/>
          <w:szCs w:val="24"/>
        </w:rPr>
        <w:t>Salah satu bahan kimia berbahaya yang umum dijumpai dalam kehidupan sehari-hari adalah timbal (Pb) yang banyak terdapat dalam produk seperti baterai kendaraan, peluru, sarung pelapis kabel, peralatan gym, peralatan menyelam, pelindung radiasi, beberapa peralatan solder dan pigment cat. Timbal juga digunakan sebagai wadah untuk cairan berkorosi dan bahan bangunan untuk pembuatan atap dan jendela kaca hias berwarna</w:t>
      </w:r>
      <w:r w:rsidRPr="00F6396E">
        <w:rPr>
          <w:rFonts w:ascii="Times New Roman" w:eastAsia="Calibri" w:hAnsi="Times New Roman"/>
          <w:color w:val="000000"/>
          <w:sz w:val="24"/>
          <w:szCs w:val="24"/>
          <w:lang w:val="en-US"/>
        </w:rPr>
        <w:t>.</w:t>
      </w:r>
      <w:r w:rsidR="002058FB" w:rsidRPr="00F6396E">
        <w:rPr>
          <w:rFonts w:ascii="Times New Roman" w:eastAsia="Calibri" w:hAnsi="Times New Roman"/>
          <w:color w:val="000000"/>
          <w:sz w:val="24"/>
          <w:szCs w:val="24"/>
          <w:lang w:val="en-US"/>
        </w:rPr>
        <w:t xml:space="preserve"> </w:t>
      </w:r>
      <w:r w:rsidRPr="00DD134F">
        <w:rPr>
          <w:rFonts w:ascii="Times New Roman" w:eastAsia="Calibri" w:hAnsi="Times New Roman"/>
          <w:color w:val="4472C4" w:themeColor="accent1"/>
          <w:sz w:val="24"/>
          <w:szCs w:val="24"/>
          <w:lang w:val="en-US"/>
        </w:rPr>
        <w:t>(</w:t>
      </w:r>
      <w:r w:rsidR="002058FB" w:rsidRPr="00DD134F">
        <w:rPr>
          <w:rFonts w:ascii="Times New Roman" w:eastAsia="Calibri" w:hAnsi="Times New Roman"/>
          <w:color w:val="4472C4" w:themeColor="accent1"/>
          <w:sz w:val="24"/>
          <w:szCs w:val="24"/>
        </w:rPr>
        <w:t>rsc.or</w:t>
      </w:r>
      <w:r w:rsidR="002058FB" w:rsidRPr="00DD134F">
        <w:rPr>
          <w:rFonts w:ascii="Times New Roman" w:eastAsia="Calibri" w:hAnsi="Times New Roman"/>
          <w:color w:val="4472C4" w:themeColor="accent1"/>
          <w:sz w:val="24"/>
          <w:szCs w:val="24"/>
          <w:lang w:val="en-US"/>
        </w:rPr>
        <w:t>g</w:t>
      </w:r>
      <w:proofErr w:type="gramStart"/>
      <w:r w:rsidR="002058FB" w:rsidRPr="00DD134F">
        <w:rPr>
          <w:rFonts w:ascii="Times New Roman" w:eastAsia="Calibri" w:hAnsi="Times New Roman"/>
          <w:color w:val="4472C4" w:themeColor="accent1"/>
          <w:sz w:val="24"/>
          <w:szCs w:val="24"/>
          <w:lang w:val="en-US"/>
        </w:rPr>
        <w:t>,  2020</w:t>
      </w:r>
      <w:proofErr w:type="gramEnd"/>
      <w:r w:rsidRPr="00DD134F">
        <w:rPr>
          <w:rFonts w:ascii="Times New Roman" w:eastAsia="Calibri" w:hAnsi="Times New Roman"/>
          <w:color w:val="4472C4" w:themeColor="accent1"/>
          <w:sz w:val="24"/>
          <w:szCs w:val="24"/>
          <w:lang w:val="en-US"/>
        </w:rPr>
        <w:t>)</w:t>
      </w:r>
    </w:p>
    <w:p w:rsidR="009B56CF" w:rsidRPr="00F6396E" w:rsidRDefault="009B56CF" w:rsidP="00DD134F">
      <w:pPr>
        <w:spacing w:after="0" w:line="240" w:lineRule="auto"/>
        <w:ind w:firstLine="810"/>
        <w:jc w:val="both"/>
        <w:rPr>
          <w:rFonts w:ascii="Times New Roman" w:eastAsia="Calibri" w:hAnsi="Times New Roman"/>
          <w:sz w:val="24"/>
          <w:szCs w:val="24"/>
          <w:lang w:val="en-US"/>
        </w:rPr>
      </w:pPr>
      <w:proofErr w:type="gramStart"/>
      <w:r w:rsidRPr="00F6396E">
        <w:rPr>
          <w:rFonts w:ascii="Times New Roman" w:eastAsia="Calibri" w:hAnsi="Times New Roman"/>
          <w:sz w:val="24"/>
          <w:szCs w:val="24"/>
          <w:lang w:val="en-US"/>
        </w:rPr>
        <w:t xml:space="preserve">Dari </w:t>
      </w:r>
      <w:proofErr w:type="spellStart"/>
      <w:r w:rsidRPr="00F6396E">
        <w:rPr>
          <w:rFonts w:ascii="Times New Roman" w:eastAsia="Calibri" w:hAnsi="Times New Roman"/>
          <w:sz w:val="24"/>
          <w:szCs w:val="24"/>
          <w:lang w:val="en-US"/>
        </w:rPr>
        <w:t>contoh</w:t>
      </w:r>
      <w:proofErr w:type="spellEnd"/>
      <w:r w:rsidRPr="00F6396E">
        <w:rPr>
          <w:rFonts w:ascii="Times New Roman" w:eastAsia="Calibri" w:hAnsi="Times New Roman"/>
          <w:sz w:val="24"/>
          <w:szCs w:val="24"/>
          <w:lang w:val="en-US"/>
        </w:rPr>
        <w:t xml:space="preserve"> di </w:t>
      </w:r>
      <w:proofErr w:type="spellStart"/>
      <w:r w:rsidRPr="00F6396E">
        <w:rPr>
          <w:rFonts w:ascii="Times New Roman" w:eastAsia="Calibri" w:hAnsi="Times New Roman"/>
          <w:sz w:val="24"/>
          <w:szCs w:val="24"/>
          <w:lang w:val="en-US"/>
        </w:rPr>
        <w:t>atas</w:t>
      </w:r>
      <w:proofErr w:type="spellEnd"/>
      <w:r w:rsidRPr="00F6396E">
        <w:rPr>
          <w:rFonts w:ascii="Times New Roman" w:eastAsia="Calibri" w:hAnsi="Times New Roman"/>
          <w:sz w:val="24"/>
          <w:szCs w:val="24"/>
          <w:lang w:val="en-US"/>
        </w:rPr>
        <w:t xml:space="preserve">, cat </w:t>
      </w:r>
      <w:proofErr w:type="spellStart"/>
      <w:r w:rsidRPr="00F6396E">
        <w:rPr>
          <w:rFonts w:ascii="Times New Roman" w:eastAsia="Calibri" w:hAnsi="Times New Roman"/>
          <w:sz w:val="24"/>
          <w:szCs w:val="24"/>
          <w:lang w:val="en-US"/>
        </w:rPr>
        <w:t>adalah</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salah</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satu</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produk</w:t>
      </w:r>
      <w:proofErr w:type="spellEnd"/>
      <w:r w:rsidRPr="00F6396E">
        <w:rPr>
          <w:rFonts w:ascii="Times New Roman" w:eastAsia="Calibri" w:hAnsi="Times New Roman"/>
          <w:sz w:val="24"/>
          <w:szCs w:val="24"/>
          <w:lang w:val="en-US"/>
        </w:rPr>
        <w:t xml:space="preserve"> yang paling </w:t>
      </w:r>
      <w:proofErr w:type="spellStart"/>
      <w:r w:rsidRPr="00F6396E">
        <w:rPr>
          <w:rFonts w:ascii="Times New Roman" w:eastAsia="Calibri" w:hAnsi="Times New Roman"/>
          <w:sz w:val="24"/>
          <w:szCs w:val="24"/>
          <w:lang w:val="en-US"/>
        </w:rPr>
        <w:t>mudah</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dijumpai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dalam</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kehidupan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sehari-hari</w:t>
      </w:r>
      <w:proofErr w:type="spellEnd"/>
      <w:r w:rsidRPr="00F6396E">
        <w:rPr>
          <w:rFonts w:ascii="Times New Roman" w:eastAsia="Calibri" w:hAnsi="Times New Roman"/>
          <w:sz w:val="24"/>
          <w:szCs w:val="24"/>
          <w:lang w:val="en-US"/>
        </w:rPr>
        <w:t>.</w:t>
      </w:r>
      <w:proofErr w:type="gramEnd"/>
      <w:r w:rsidRPr="00F6396E">
        <w:rPr>
          <w:rFonts w:ascii="Times New Roman" w:eastAsia="Calibri" w:hAnsi="Times New Roman"/>
          <w:sz w:val="24"/>
          <w:szCs w:val="24"/>
          <w:lang w:val="en-US"/>
        </w:rPr>
        <w:t xml:space="preserve"> </w:t>
      </w:r>
      <w:proofErr w:type="spellStart"/>
      <w:proofErr w:type="gramStart"/>
      <w:r w:rsidRPr="00F6396E">
        <w:rPr>
          <w:rFonts w:ascii="Times New Roman" w:eastAsia="Calibri" w:hAnsi="Times New Roman"/>
          <w:sz w:val="24"/>
          <w:szCs w:val="24"/>
          <w:lang w:val="en-US"/>
        </w:rPr>
        <w:t>secara</w:t>
      </w:r>
      <w:proofErr w:type="spellEnd"/>
      <w:proofErr w:type="gram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umum</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banyak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sekali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jenis-jenis</w:t>
      </w:r>
      <w:proofErr w:type="spellEnd"/>
      <w:r w:rsidRPr="00F6396E">
        <w:rPr>
          <w:rFonts w:ascii="Times New Roman" w:eastAsia="Calibri" w:hAnsi="Times New Roman"/>
          <w:sz w:val="24"/>
          <w:szCs w:val="24"/>
          <w:lang w:val="en-US"/>
        </w:rPr>
        <w:t xml:space="preserve"> cat yang </w:t>
      </w:r>
      <w:proofErr w:type="spellStart"/>
      <w:r w:rsidRPr="00F6396E">
        <w:rPr>
          <w:rFonts w:ascii="Times New Roman" w:eastAsia="Calibri" w:hAnsi="Times New Roman"/>
          <w:sz w:val="24"/>
          <w:szCs w:val="24"/>
          <w:lang w:val="en-US"/>
        </w:rPr>
        <w:t>ada</w:t>
      </w:r>
      <w:proofErr w:type="spellEnd"/>
      <w:r w:rsidRPr="00F6396E">
        <w:rPr>
          <w:rFonts w:ascii="Times New Roman" w:eastAsia="Calibri" w:hAnsi="Times New Roman"/>
          <w:sz w:val="24"/>
          <w:szCs w:val="24"/>
          <w:lang w:val="en-US"/>
        </w:rPr>
        <w:t xml:space="preserve"> di </w:t>
      </w:r>
      <w:proofErr w:type="spellStart"/>
      <w:r w:rsidRPr="00F6396E">
        <w:rPr>
          <w:rFonts w:ascii="Times New Roman" w:eastAsia="Calibri" w:hAnsi="Times New Roman"/>
          <w:sz w:val="24"/>
          <w:szCs w:val="24"/>
          <w:lang w:val="en-US"/>
        </w:rPr>
        <w:t>sekitar</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kita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namun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jika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dikategorikan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berdasarkan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bahan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zat</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pengencernya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umumnya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ada</w:t>
      </w:r>
      <w:proofErr w:type="spellEnd"/>
      <w:r w:rsidRPr="00F6396E">
        <w:rPr>
          <w:rFonts w:ascii="Times New Roman" w:eastAsia="Calibri" w:hAnsi="Times New Roman"/>
          <w:sz w:val="24"/>
          <w:szCs w:val="24"/>
          <w:lang w:val="en-US"/>
        </w:rPr>
        <w:t xml:space="preserve"> 3 </w:t>
      </w:r>
      <w:proofErr w:type="spellStart"/>
      <w:r w:rsidRPr="00F6396E">
        <w:rPr>
          <w:rFonts w:ascii="Times New Roman" w:eastAsia="Calibri" w:hAnsi="Times New Roman"/>
          <w:sz w:val="24"/>
          <w:szCs w:val="24"/>
          <w:lang w:val="en-US"/>
        </w:rPr>
        <w:t>jenis</w:t>
      </w:r>
      <w:proofErr w:type="spellEnd"/>
      <w:r w:rsidRPr="00F6396E">
        <w:rPr>
          <w:rFonts w:ascii="Times New Roman" w:eastAsia="Calibri" w:hAnsi="Times New Roman"/>
          <w:sz w:val="24"/>
          <w:szCs w:val="24"/>
          <w:lang w:val="en-US"/>
        </w:rPr>
        <w:t xml:space="preserve"> cat </w:t>
      </w:r>
      <w:proofErr w:type="spellStart"/>
      <w:r w:rsidRPr="00F6396E">
        <w:rPr>
          <w:rFonts w:ascii="Times New Roman" w:eastAsia="Calibri" w:hAnsi="Times New Roman"/>
          <w:sz w:val="24"/>
          <w:szCs w:val="24"/>
          <w:lang w:val="en-US"/>
        </w:rPr>
        <w:t>yaitu</w:t>
      </w:r>
      <w:proofErr w:type="spellEnd"/>
      <w:r w:rsidRPr="00F6396E">
        <w:rPr>
          <w:rFonts w:ascii="Times New Roman" w:eastAsia="Calibri" w:hAnsi="Times New Roman"/>
          <w:sz w:val="24"/>
          <w:szCs w:val="24"/>
          <w:lang w:val="en-US"/>
        </w:rPr>
        <w:t xml:space="preserve"> cat </w:t>
      </w:r>
      <w:proofErr w:type="spellStart"/>
      <w:r w:rsidRPr="00F6396E">
        <w:rPr>
          <w:rFonts w:ascii="Times New Roman" w:eastAsia="Calibri" w:hAnsi="Times New Roman"/>
          <w:sz w:val="24"/>
          <w:szCs w:val="24"/>
          <w:lang w:val="en-US"/>
        </w:rPr>
        <w:t>dengan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bahan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pengencer</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organik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atau</w:t>
      </w:r>
      <w:proofErr w:type="spellEnd"/>
      <w:r w:rsidRPr="00F6396E">
        <w:rPr>
          <w:rFonts w:ascii="Times New Roman" w:eastAsia="Calibri" w:hAnsi="Times New Roman"/>
          <w:sz w:val="24"/>
          <w:szCs w:val="24"/>
          <w:lang w:val="en-US"/>
        </w:rPr>
        <w:t xml:space="preserve"> cat lacquer, cat </w:t>
      </w:r>
      <w:proofErr w:type="spellStart"/>
      <w:r w:rsidRPr="00F6396E">
        <w:rPr>
          <w:rFonts w:ascii="Times New Roman" w:eastAsia="Calibri" w:hAnsi="Times New Roman"/>
          <w:sz w:val="24"/>
          <w:szCs w:val="24"/>
          <w:lang w:val="en-US"/>
        </w:rPr>
        <w:t>dengan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pengencer</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menggunakan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senyawa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turunan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minyak</w:t>
      </w:r>
      <w:proofErr w:type="spellEnd"/>
      <w:r w:rsidRPr="00F6396E">
        <w:rPr>
          <w:rFonts w:ascii="Times New Roman" w:eastAsia="Calibri" w:hAnsi="Times New Roman"/>
          <w:sz w:val="24"/>
          <w:szCs w:val="24"/>
          <w:lang w:val="en-US"/>
        </w:rPr>
        <w:t>/</w:t>
      </w:r>
      <w:proofErr w:type="spellStart"/>
      <w:r w:rsidRPr="00F6396E">
        <w:rPr>
          <w:rFonts w:ascii="Times New Roman" w:eastAsia="Calibri" w:hAnsi="Times New Roman"/>
          <w:sz w:val="24"/>
          <w:szCs w:val="24"/>
          <w:lang w:val="en-US"/>
        </w:rPr>
        <w:t>bensin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atau</w:t>
      </w:r>
      <w:proofErr w:type="spellEnd"/>
      <w:r w:rsidRPr="00F6396E">
        <w:rPr>
          <w:rFonts w:ascii="Times New Roman" w:eastAsia="Calibri" w:hAnsi="Times New Roman"/>
          <w:sz w:val="24"/>
          <w:szCs w:val="24"/>
          <w:lang w:val="en-US"/>
        </w:rPr>
        <w:t xml:space="preserve"> cat enamel, </w:t>
      </w:r>
      <w:proofErr w:type="spellStart"/>
      <w:r w:rsidRPr="00F6396E">
        <w:rPr>
          <w:rFonts w:ascii="Times New Roman" w:eastAsia="Calibri" w:hAnsi="Times New Roman"/>
          <w:sz w:val="24"/>
          <w:szCs w:val="24"/>
          <w:lang w:val="en-US"/>
        </w:rPr>
        <w:t>dan</w:t>
      </w:r>
      <w:proofErr w:type="spellEnd"/>
      <w:r w:rsidRPr="00F6396E">
        <w:rPr>
          <w:rFonts w:ascii="Times New Roman" w:eastAsia="Calibri" w:hAnsi="Times New Roman"/>
          <w:sz w:val="24"/>
          <w:szCs w:val="24"/>
          <w:lang w:val="en-US"/>
        </w:rPr>
        <w:t xml:space="preserve"> cat yang </w:t>
      </w:r>
      <w:proofErr w:type="spellStart"/>
      <w:r w:rsidRPr="00F6396E">
        <w:rPr>
          <w:rFonts w:ascii="Times New Roman" w:eastAsia="Calibri" w:hAnsi="Times New Roman"/>
          <w:sz w:val="24"/>
          <w:szCs w:val="24"/>
          <w:lang w:val="en-US"/>
        </w:rPr>
        <w:t>menggunakan</w:t>
      </w:r>
      <w:proofErr w:type="spellEnd"/>
      <w:r w:rsidRPr="00F6396E">
        <w:rPr>
          <w:rFonts w:ascii="Times New Roman" w:eastAsia="Calibri" w:hAnsi="Times New Roman"/>
          <w:sz w:val="24"/>
          <w:szCs w:val="24"/>
          <w:lang w:val="en-US"/>
        </w:rPr>
        <w:t xml:space="preserve"> air </w:t>
      </w:r>
      <w:proofErr w:type="spellStart"/>
      <w:r w:rsidRPr="00F6396E">
        <w:rPr>
          <w:rFonts w:ascii="Times New Roman" w:eastAsia="Calibri" w:hAnsi="Times New Roman"/>
          <w:sz w:val="24"/>
          <w:szCs w:val="24"/>
          <w:lang w:val="en-US"/>
        </w:rPr>
        <w:t>sebagai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bahan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pengencernya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atau</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biasa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disebut</w:t>
      </w:r>
      <w:proofErr w:type="spellEnd"/>
      <w:r w:rsidRPr="00F6396E">
        <w:rPr>
          <w:rFonts w:ascii="Times New Roman" w:eastAsia="Calibri" w:hAnsi="Times New Roman"/>
          <w:sz w:val="24"/>
          <w:szCs w:val="24"/>
          <w:lang w:val="en-US"/>
        </w:rPr>
        <w:t xml:space="preserve"> cat acrylic </w:t>
      </w:r>
      <w:proofErr w:type="spellStart"/>
      <w:r w:rsidRPr="00F6396E">
        <w:rPr>
          <w:rFonts w:ascii="Times New Roman" w:eastAsia="Calibri" w:hAnsi="Times New Roman"/>
          <w:sz w:val="24"/>
          <w:szCs w:val="24"/>
          <w:lang w:val="en-US"/>
        </w:rPr>
        <w:t>atau</w:t>
      </w:r>
      <w:proofErr w:type="spellEnd"/>
      <w:r w:rsidRPr="00F6396E">
        <w:rPr>
          <w:rFonts w:ascii="Times New Roman" w:eastAsia="Calibri" w:hAnsi="Times New Roman"/>
          <w:sz w:val="24"/>
          <w:szCs w:val="24"/>
          <w:lang w:val="en-US"/>
        </w:rPr>
        <w:t xml:space="preserve"> cat air. </w:t>
      </w:r>
      <w:proofErr w:type="gramStart"/>
      <w:r w:rsidRPr="00F6396E">
        <w:rPr>
          <w:rFonts w:ascii="Times New Roman" w:eastAsia="Calibri" w:hAnsi="Times New Roman"/>
          <w:sz w:val="24"/>
          <w:szCs w:val="24"/>
          <w:lang w:val="en-US"/>
        </w:rPr>
        <w:t xml:space="preserve">Cat-cat </w:t>
      </w:r>
      <w:proofErr w:type="spellStart"/>
      <w:r w:rsidRPr="00F6396E">
        <w:rPr>
          <w:rFonts w:ascii="Times New Roman" w:eastAsia="Calibri" w:hAnsi="Times New Roman"/>
          <w:sz w:val="24"/>
          <w:szCs w:val="24"/>
          <w:lang w:val="en-US"/>
        </w:rPr>
        <w:t>tersebut</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bisa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kita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temui</w:t>
      </w:r>
      <w:proofErr w:type="spellEnd"/>
      <w:r w:rsidRPr="00F6396E">
        <w:rPr>
          <w:rFonts w:ascii="Times New Roman" w:eastAsia="Calibri" w:hAnsi="Times New Roman"/>
          <w:sz w:val="24"/>
          <w:szCs w:val="24"/>
          <w:lang w:val="en-US"/>
        </w:rPr>
        <w:t xml:space="preserve"> di </w:t>
      </w:r>
      <w:proofErr w:type="spellStart"/>
      <w:r w:rsidRPr="00F6396E">
        <w:rPr>
          <w:rFonts w:ascii="Times New Roman" w:eastAsia="Calibri" w:hAnsi="Times New Roman"/>
          <w:sz w:val="24"/>
          <w:szCs w:val="24"/>
          <w:lang w:val="en-US"/>
        </w:rPr>
        <w:t>gedung-gedung</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perabotan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rumah</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tangga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atau</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bahkan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mainan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peralatan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lainya</w:t>
      </w:r>
      <w:proofErr w:type="spellEnd"/>
      <w:r w:rsidRPr="00F6396E">
        <w:rPr>
          <w:rFonts w:ascii="Times New Roman" w:eastAsia="Calibri" w:hAnsi="Times New Roman"/>
          <w:sz w:val="24"/>
          <w:szCs w:val="24"/>
          <w:lang w:val="en-US"/>
        </w:rPr>
        <w:t>.</w:t>
      </w:r>
      <w:proofErr w:type="gram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Pada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umumnya</w:t>
      </w:r>
      <w:proofErr w:type="spellEnd"/>
      <w:r w:rsidRPr="00F6396E">
        <w:rPr>
          <w:rFonts w:ascii="Times New Roman" w:eastAsia="Calibri" w:hAnsi="Times New Roman"/>
          <w:sz w:val="24"/>
          <w:szCs w:val="24"/>
          <w:lang w:val="en-US"/>
        </w:rPr>
        <w:t xml:space="preserve"> di </w:t>
      </w:r>
      <w:proofErr w:type="spellStart"/>
      <w:r w:rsidRPr="00F6396E">
        <w:rPr>
          <w:rFonts w:ascii="Times New Roman" w:eastAsia="Calibri" w:hAnsi="Times New Roman"/>
          <w:sz w:val="24"/>
          <w:szCs w:val="24"/>
          <w:lang w:val="en-US"/>
        </w:rPr>
        <w:t>beberapa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negara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diterapkan</w:t>
      </w:r>
      <w:proofErr w:type="spellEnd"/>
      <w:r w:rsidRPr="00F6396E">
        <w:rPr>
          <w:rFonts w:ascii="Times New Roman" w:eastAsia="Calibri" w:hAnsi="Times New Roman"/>
          <w:sz w:val="24"/>
          <w:szCs w:val="24"/>
          <w:lang w:val="en-US"/>
        </w:rPr>
        <w:t xml:space="preserve"> </w:t>
      </w:r>
      <w:proofErr w:type="spellStart"/>
      <w:proofErr w:type="gramStart"/>
      <w:r w:rsidRPr="00F6396E">
        <w:rPr>
          <w:rFonts w:ascii="Times New Roman" w:eastAsia="Calibri" w:hAnsi="Times New Roman"/>
          <w:sz w:val="24"/>
          <w:szCs w:val="24"/>
          <w:lang w:val="en-US"/>
        </w:rPr>
        <w:t>kadar</w:t>
      </w:r>
      <w:proofErr w:type="spellEnd"/>
      <w:proofErr w:type="gram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maksimal</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untuk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timbal</w:t>
      </w:r>
      <w:proofErr w:type="spellEnd"/>
      <w:r w:rsidRPr="00F6396E">
        <w:rPr>
          <w:rFonts w:ascii="Times New Roman" w:eastAsia="Calibri" w:hAnsi="Times New Roman"/>
          <w:sz w:val="24"/>
          <w:szCs w:val="24"/>
          <w:lang w:val="en-US"/>
        </w:rPr>
        <w:t xml:space="preserve"> yang </w:t>
      </w:r>
      <w:proofErr w:type="spellStart"/>
      <w:r w:rsidRPr="00F6396E">
        <w:rPr>
          <w:rFonts w:ascii="Times New Roman" w:eastAsia="Calibri" w:hAnsi="Times New Roman"/>
          <w:sz w:val="24"/>
          <w:szCs w:val="24"/>
          <w:lang w:val="en-US"/>
        </w:rPr>
        <w:t>dianjurkan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oleh</w:t>
      </w:r>
      <w:proofErr w:type="spellEnd"/>
      <w:r w:rsidRPr="00F6396E">
        <w:rPr>
          <w:rFonts w:ascii="Times New Roman" w:eastAsia="Calibri" w:hAnsi="Times New Roman"/>
          <w:sz w:val="24"/>
          <w:szCs w:val="24"/>
          <w:lang w:val="en-US"/>
        </w:rPr>
        <w:t xml:space="preserve"> PBB </w:t>
      </w:r>
      <w:proofErr w:type="spellStart"/>
      <w:r w:rsidRPr="00F6396E">
        <w:rPr>
          <w:rFonts w:ascii="Times New Roman" w:eastAsia="Calibri" w:hAnsi="Times New Roman"/>
          <w:sz w:val="24"/>
          <w:szCs w:val="24"/>
          <w:lang w:val="en-US"/>
        </w:rPr>
        <w:t>yaitu</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sebesar</w:t>
      </w:r>
      <w:proofErr w:type="spellEnd"/>
      <w:r w:rsidRPr="00F6396E">
        <w:rPr>
          <w:rFonts w:ascii="Times New Roman" w:eastAsia="Calibri" w:hAnsi="Times New Roman"/>
          <w:sz w:val="24"/>
          <w:szCs w:val="24"/>
          <w:lang w:val="en-US"/>
        </w:rPr>
        <w:t xml:space="preserve"> 90 ppm (parts per million).  </w:t>
      </w:r>
      <w:proofErr w:type="spellStart"/>
      <w:r w:rsidRPr="00F6396E">
        <w:rPr>
          <w:rFonts w:ascii="Times New Roman" w:eastAsia="Calibri" w:hAnsi="Times New Roman"/>
          <w:sz w:val="24"/>
          <w:szCs w:val="24"/>
          <w:lang w:val="en-US"/>
        </w:rPr>
        <w:t>Namun</w:t>
      </w:r>
      <w:proofErr w:type="spellEnd"/>
      <w:r w:rsidRPr="00F6396E">
        <w:rPr>
          <w:rFonts w:ascii="Times New Roman" w:eastAsia="Calibri" w:hAnsi="Times New Roman"/>
          <w:sz w:val="24"/>
          <w:szCs w:val="24"/>
          <w:lang w:val="en-US"/>
        </w:rPr>
        <w:t xml:space="preserve"> di Indonesia </w:t>
      </w:r>
      <w:proofErr w:type="spellStart"/>
      <w:r w:rsidRPr="00F6396E">
        <w:rPr>
          <w:rFonts w:ascii="Times New Roman" w:eastAsia="Calibri" w:hAnsi="Times New Roman"/>
          <w:sz w:val="24"/>
          <w:szCs w:val="24"/>
          <w:lang w:val="en-US"/>
        </w:rPr>
        <w:t>hukum</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mengenai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penanggulangan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bahan-bahan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kimia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ini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kurang</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efektif</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dimana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batas</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timbal</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dalam</w:t>
      </w:r>
      <w:proofErr w:type="spellEnd"/>
      <w:r w:rsidRPr="00F6396E">
        <w:rPr>
          <w:rFonts w:ascii="Times New Roman" w:eastAsia="Calibri" w:hAnsi="Times New Roman"/>
          <w:sz w:val="24"/>
          <w:szCs w:val="24"/>
          <w:lang w:val="en-US"/>
        </w:rPr>
        <w:t xml:space="preserve"> cat yang </w:t>
      </w:r>
      <w:proofErr w:type="spellStart"/>
      <w:r w:rsidRPr="00F6396E">
        <w:rPr>
          <w:rFonts w:ascii="Times New Roman" w:eastAsia="Calibri" w:hAnsi="Times New Roman"/>
          <w:sz w:val="24"/>
          <w:szCs w:val="24"/>
          <w:lang w:val="en-US"/>
        </w:rPr>
        <w:t>diberlakukan</w:t>
      </w:r>
      <w:proofErr w:type="spellEnd"/>
      <w:r w:rsidRPr="00F6396E">
        <w:rPr>
          <w:rFonts w:ascii="Times New Roman" w:eastAsia="Calibri" w:hAnsi="Times New Roman"/>
          <w:sz w:val="24"/>
          <w:szCs w:val="24"/>
          <w:lang w:val="en-US"/>
        </w:rPr>
        <w:t xml:space="preserve"> di Indonesia </w:t>
      </w:r>
      <w:proofErr w:type="spellStart"/>
      <w:r w:rsidRPr="00F6396E">
        <w:rPr>
          <w:rFonts w:ascii="Times New Roman" w:eastAsia="Calibri" w:hAnsi="Times New Roman"/>
          <w:sz w:val="24"/>
          <w:szCs w:val="24"/>
          <w:lang w:val="en-US"/>
        </w:rPr>
        <w:t>masih</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bersifat</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sukarela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tidak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diwajibkan</w:t>
      </w:r>
      <w:proofErr w:type="spellEnd"/>
      <w:r w:rsidRPr="00F6396E">
        <w:rPr>
          <w:rFonts w:ascii="Times New Roman" w:eastAsia="Calibri" w:hAnsi="Times New Roman"/>
          <w:sz w:val="24"/>
          <w:szCs w:val="24"/>
          <w:lang w:val="en-US"/>
        </w:rPr>
        <w:t xml:space="preserve">.  Hal </w:t>
      </w:r>
      <w:proofErr w:type="spellStart"/>
      <w:r w:rsidRPr="00F6396E">
        <w:rPr>
          <w:rFonts w:ascii="Times New Roman" w:eastAsia="Calibri" w:hAnsi="Times New Roman"/>
          <w:sz w:val="24"/>
          <w:szCs w:val="24"/>
          <w:lang w:val="en-US"/>
        </w:rPr>
        <w:t>ini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kemudian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dimanfaatkan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oleh</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pihak-pihak</w:t>
      </w:r>
      <w:proofErr w:type="spellEnd"/>
      <w:r w:rsidRPr="00F6396E">
        <w:rPr>
          <w:rFonts w:ascii="Times New Roman" w:eastAsia="Calibri" w:hAnsi="Times New Roman"/>
          <w:sz w:val="24"/>
          <w:szCs w:val="24"/>
          <w:lang w:val="en-US"/>
        </w:rPr>
        <w:t xml:space="preserve"> yang </w:t>
      </w:r>
      <w:proofErr w:type="spellStart"/>
      <w:r w:rsidRPr="00F6396E">
        <w:rPr>
          <w:rFonts w:ascii="Times New Roman" w:eastAsia="Calibri" w:hAnsi="Times New Roman"/>
          <w:sz w:val="24"/>
          <w:szCs w:val="24"/>
          <w:lang w:val="en-US"/>
        </w:rPr>
        <w:t>kurang</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bertanggung</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jawab</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yaitu</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produsen</w:t>
      </w:r>
      <w:proofErr w:type="spellEnd"/>
      <w:r w:rsidRPr="00F6396E">
        <w:rPr>
          <w:rFonts w:ascii="Times New Roman" w:eastAsia="Calibri" w:hAnsi="Times New Roman"/>
          <w:sz w:val="24"/>
          <w:szCs w:val="24"/>
          <w:lang w:val="en-US"/>
        </w:rPr>
        <w:t xml:space="preserve"> cat </w:t>
      </w:r>
      <w:proofErr w:type="spellStart"/>
      <w:r w:rsidRPr="00F6396E">
        <w:rPr>
          <w:rFonts w:ascii="Times New Roman" w:eastAsia="Calibri" w:hAnsi="Times New Roman"/>
          <w:sz w:val="24"/>
          <w:szCs w:val="24"/>
          <w:lang w:val="en-US"/>
        </w:rPr>
        <w:t>maupun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produsen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barang-barang</w:t>
      </w:r>
      <w:proofErr w:type="spellEnd"/>
      <w:r w:rsidRPr="00F6396E">
        <w:rPr>
          <w:rFonts w:ascii="Times New Roman" w:eastAsia="Calibri" w:hAnsi="Times New Roman"/>
          <w:sz w:val="24"/>
          <w:szCs w:val="24"/>
          <w:lang w:val="en-US"/>
        </w:rPr>
        <w:t xml:space="preserve"> yang </w:t>
      </w:r>
      <w:proofErr w:type="spellStart"/>
      <w:r w:rsidRPr="00F6396E">
        <w:rPr>
          <w:rFonts w:ascii="Times New Roman" w:eastAsia="Calibri" w:hAnsi="Times New Roman"/>
          <w:sz w:val="24"/>
          <w:szCs w:val="24"/>
          <w:lang w:val="en-US"/>
        </w:rPr>
        <w:t>mengandung</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timbal</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memanfaatkan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lemahnya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hukum</w:t>
      </w:r>
      <w:proofErr w:type="spellEnd"/>
      <w:r w:rsidRPr="00F6396E">
        <w:rPr>
          <w:rFonts w:ascii="Times New Roman" w:eastAsia="Calibri" w:hAnsi="Times New Roman"/>
          <w:sz w:val="24"/>
          <w:szCs w:val="24"/>
          <w:lang w:val="en-US"/>
        </w:rPr>
        <w:t xml:space="preserve"> yang </w:t>
      </w:r>
      <w:proofErr w:type="spellStart"/>
      <w:r w:rsidRPr="00F6396E">
        <w:rPr>
          <w:rFonts w:ascii="Times New Roman" w:eastAsia="Calibri" w:hAnsi="Times New Roman"/>
          <w:sz w:val="24"/>
          <w:szCs w:val="24"/>
          <w:lang w:val="en-US"/>
        </w:rPr>
        <w:t>ada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untuk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memaksimalkan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pendapatan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mengesampingkan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keamanan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produk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dengan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tetap</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lastRenderedPageBreak/>
        <w:t>menggunakan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timbal</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sebagai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bahan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pigmen</w:t>
      </w:r>
      <w:proofErr w:type="spellEnd"/>
      <w:r w:rsidRPr="00F6396E">
        <w:rPr>
          <w:rFonts w:ascii="Times New Roman" w:eastAsia="Calibri" w:hAnsi="Times New Roman"/>
          <w:sz w:val="24"/>
          <w:szCs w:val="24"/>
          <w:lang w:val="en-US"/>
        </w:rPr>
        <w:t xml:space="preserve"> yang </w:t>
      </w:r>
      <w:proofErr w:type="spellStart"/>
      <w:r w:rsidRPr="00F6396E">
        <w:rPr>
          <w:rFonts w:ascii="Times New Roman" w:eastAsia="Calibri" w:hAnsi="Times New Roman"/>
          <w:sz w:val="24"/>
          <w:szCs w:val="24"/>
          <w:lang w:val="en-US"/>
        </w:rPr>
        <w:t>walaupun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berbahaya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namun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lebih</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murah</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memiliki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warna</w:t>
      </w:r>
      <w:proofErr w:type="spellEnd"/>
      <w:r w:rsidRPr="00F6396E">
        <w:rPr>
          <w:rFonts w:ascii="Times New Roman" w:eastAsia="Calibri" w:hAnsi="Times New Roman"/>
          <w:sz w:val="24"/>
          <w:szCs w:val="24"/>
          <w:lang w:val="en-US"/>
        </w:rPr>
        <w:t xml:space="preserve"> yang </w:t>
      </w:r>
      <w:proofErr w:type="spellStart"/>
      <w:r w:rsidRPr="00F6396E">
        <w:rPr>
          <w:rFonts w:ascii="Times New Roman" w:eastAsia="Calibri" w:hAnsi="Times New Roman"/>
          <w:sz w:val="24"/>
          <w:szCs w:val="24"/>
          <w:lang w:val="en-US"/>
        </w:rPr>
        <w:t>lebih</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cerah</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sehingga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lebih</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menarik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minat</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konsumen</w:t>
      </w:r>
      <w:proofErr w:type="spellEnd"/>
      <w:r w:rsidRPr="00F6396E">
        <w:rPr>
          <w:rFonts w:ascii="Times New Roman" w:eastAsia="Calibri" w:hAnsi="Times New Roman"/>
          <w:sz w:val="24"/>
          <w:szCs w:val="24"/>
          <w:lang w:val="en-US"/>
        </w:rPr>
        <w:t>.</w:t>
      </w:r>
    </w:p>
    <w:p w:rsidR="00BB179A" w:rsidRPr="00F6396E" w:rsidRDefault="00BB179A" w:rsidP="00DD134F">
      <w:pPr>
        <w:spacing w:after="0" w:line="240" w:lineRule="auto"/>
        <w:ind w:firstLine="810"/>
        <w:jc w:val="both"/>
        <w:rPr>
          <w:rFonts w:ascii="Times New Roman" w:eastAsia="Calibri" w:hAnsi="Times New Roman"/>
          <w:color w:val="000000"/>
          <w:sz w:val="24"/>
          <w:szCs w:val="24"/>
          <w:lang w:val="en-US"/>
        </w:rPr>
      </w:pPr>
      <w:r w:rsidRPr="00F6396E">
        <w:rPr>
          <w:rFonts w:ascii="Times New Roman" w:eastAsia="Calibri" w:hAnsi="Times New Roman"/>
          <w:color w:val="000000"/>
          <w:sz w:val="24"/>
          <w:szCs w:val="24"/>
        </w:rPr>
        <w:t xml:space="preserve">Berdasarkan penelitian oleh </w:t>
      </w:r>
      <w:r w:rsidRPr="00F6396E">
        <w:rPr>
          <w:rFonts w:ascii="Times New Roman" w:eastAsia="Calibri" w:hAnsi="Times New Roman"/>
          <w:i/>
          <w:color w:val="000000"/>
          <w:sz w:val="24"/>
          <w:szCs w:val="24"/>
        </w:rPr>
        <w:t xml:space="preserve">Centers for Disease Control and Preventio </w:t>
      </w:r>
      <w:r w:rsidRPr="00F6396E">
        <w:rPr>
          <w:rFonts w:ascii="Times New Roman" w:eastAsia="Calibri" w:hAnsi="Times New Roman"/>
          <w:color w:val="000000"/>
          <w:sz w:val="24"/>
          <w:szCs w:val="24"/>
        </w:rPr>
        <w:t>(CDC)</w:t>
      </w:r>
      <w:r w:rsidRPr="00F6396E">
        <w:rPr>
          <w:rFonts w:ascii="Times New Roman" w:eastAsia="Calibri" w:hAnsi="Times New Roman"/>
          <w:i/>
          <w:color w:val="000000"/>
          <w:sz w:val="24"/>
          <w:szCs w:val="24"/>
        </w:rPr>
        <w:t xml:space="preserve"> </w:t>
      </w:r>
      <w:r w:rsidRPr="00F6396E">
        <w:rPr>
          <w:rFonts w:ascii="Times New Roman" w:eastAsia="Calibri" w:hAnsi="Times New Roman"/>
          <w:color w:val="000000"/>
          <w:sz w:val="24"/>
          <w:szCs w:val="24"/>
        </w:rPr>
        <w:t xml:space="preserve">tidak ada kadar aman minimal untuk tingkat kontaminasi timbal, kontaminasi dalam kadar minimal pun akan berdampak buruk terutama pada balita dalam masa-masa perkembangan sel-sel otak, namun CDC menyarankan untuk segera melakukan perawatan </w:t>
      </w:r>
      <w:r w:rsidRPr="00F6396E">
        <w:rPr>
          <w:rFonts w:ascii="Times New Roman" w:eastAsia="Calibri" w:hAnsi="Times New Roman"/>
          <w:i/>
          <w:color w:val="000000"/>
          <w:sz w:val="24"/>
          <w:szCs w:val="24"/>
        </w:rPr>
        <w:t>chelation therapy</w:t>
      </w:r>
      <w:r w:rsidRPr="00F6396E">
        <w:rPr>
          <w:rFonts w:ascii="Times New Roman" w:eastAsia="Calibri" w:hAnsi="Times New Roman"/>
          <w:color w:val="000000"/>
          <w:sz w:val="24"/>
          <w:szCs w:val="24"/>
        </w:rPr>
        <w:t xml:space="preserve"> di rumah sakit untuk tingkat kontaminasi timbal dalam darah sebesar 45 </w:t>
      </w:r>
      <w:r w:rsidRPr="00F6396E">
        <w:rPr>
          <w:rFonts w:ascii="Times New Roman" w:eastAsia="Calibri" w:hAnsi="Times New Roman"/>
          <w:i/>
          <w:color w:val="000000"/>
          <w:sz w:val="24"/>
          <w:szCs w:val="24"/>
        </w:rPr>
        <w:t>micrograms per deciliter</w:t>
      </w:r>
      <w:r w:rsidRPr="00F6396E">
        <w:rPr>
          <w:rFonts w:ascii="Times New Roman" w:eastAsia="Calibri" w:hAnsi="Times New Roman"/>
          <w:color w:val="000000"/>
          <w:sz w:val="24"/>
          <w:szCs w:val="24"/>
        </w:rPr>
        <w:t xml:space="preserve"> (µg/dL) atau lebih. Total kontaminasi ini bisa berasal dari beberapa sumber baik itu dari air yang tercemar oleh timbal, dari debu terkontaminasi yang terhirup, ataupun tertelan langsung.</w:t>
      </w:r>
    </w:p>
    <w:p w:rsidR="00BB179A" w:rsidRPr="00F6396E" w:rsidRDefault="00BB179A" w:rsidP="00DD134F">
      <w:pPr>
        <w:spacing w:after="0" w:line="240" w:lineRule="auto"/>
        <w:ind w:firstLine="810"/>
        <w:jc w:val="both"/>
        <w:rPr>
          <w:rFonts w:ascii="Times New Roman" w:eastAsia="Calibri" w:hAnsi="Times New Roman"/>
          <w:color w:val="000000"/>
          <w:sz w:val="24"/>
          <w:szCs w:val="24"/>
          <w:lang w:val="en-US"/>
        </w:rPr>
      </w:pPr>
      <w:r w:rsidRPr="00F6396E">
        <w:rPr>
          <w:rFonts w:ascii="Times New Roman" w:eastAsia="Calibri" w:hAnsi="Times New Roman"/>
          <w:color w:val="000000"/>
          <w:sz w:val="24"/>
          <w:szCs w:val="24"/>
        </w:rPr>
        <w:t>Kontaminasi timbal ini bisa berasal dari beberapa sumber terutama dari barang-barang yang masih mengandung timbal yang bisa ditemui dalam kehidupan sehari-hari.</w:t>
      </w:r>
      <w:r w:rsidRPr="00F6396E">
        <w:rPr>
          <w:rFonts w:ascii="Times New Roman" w:eastAsia="Calibri" w:hAnsi="Times New Roman"/>
          <w:color w:val="000000"/>
          <w:sz w:val="24"/>
          <w:szCs w:val="24"/>
          <w:lang w:val="en-US"/>
        </w:rPr>
        <w:t xml:space="preserve"> </w:t>
      </w:r>
      <w:proofErr w:type="gramStart"/>
      <w:r w:rsidRPr="00F6396E">
        <w:rPr>
          <w:rFonts w:ascii="Times New Roman" w:eastAsia="Calibri" w:hAnsi="Times New Roman"/>
          <w:sz w:val="24"/>
          <w:szCs w:val="24"/>
          <w:lang w:val="en-US"/>
        </w:rPr>
        <w:t>C</w:t>
      </w:r>
      <w:r w:rsidRPr="00F6396E">
        <w:rPr>
          <w:rFonts w:ascii="Times New Roman" w:eastAsia="Calibri" w:hAnsi="Times New Roman"/>
          <w:color w:val="000000"/>
          <w:sz w:val="24"/>
          <w:szCs w:val="24"/>
        </w:rPr>
        <w:t>at adalah salah satu produk yang paling mudah dijumpai dalam kehidupan sehari-hari.</w:t>
      </w:r>
      <w:proofErr w:type="gramEnd"/>
      <w:r w:rsidRPr="00F6396E">
        <w:rPr>
          <w:rFonts w:ascii="Times New Roman" w:eastAsia="Calibri" w:hAnsi="Times New Roman"/>
          <w:color w:val="000000"/>
          <w:sz w:val="24"/>
          <w:szCs w:val="24"/>
        </w:rPr>
        <w:t xml:space="preserve"> secara umum banyak sekali jenis-jenis cat yang ada di sekitar kita, namun jika dikategorikan berdasarkan bahan zat pengencernya umumnya ada 3 jenis cat yaitu cat dengan bahan pengencer organik atau cat lacquer, cat dengan pengencer menggunakan senyawa turunan minyak/bensin atau cat enamel, dan cat yang menggunakan air sebagai bahan pengencernya atau biasa disebut cat acrylic atau cat air. Cat-cat tersebut bisa kita temui di gedung-gedung, perabotan rumah tangga atau bahkan mainan dan peralatan lainya. Pada umumnya di beberapa negara diterapkan kadar maksimal untuk timbal yang dianjurkan oleh PBB yaitu sebesar 90 ppm </w:t>
      </w:r>
      <w:r w:rsidRPr="00F6396E">
        <w:rPr>
          <w:rFonts w:ascii="Times New Roman" w:eastAsia="Calibri" w:hAnsi="Times New Roman"/>
          <w:i/>
          <w:color w:val="000000"/>
          <w:sz w:val="24"/>
          <w:szCs w:val="24"/>
        </w:rPr>
        <w:t>(parts permillion)</w:t>
      </w:r>
      <w:r w:rsidRPr="00F6396E">
        <w:rPr>
          <w:rFonts w:ascii="Times New Roman" w:eastAsia="Calibri" w:hAnsi="Times New Roman"/>
          <w:i/>
          <w:color w:val="000000"/>
          <w:sz w:val="24"/>
          <w:szCs w:val="24"/>
          <w:lang w:val="en-US"/>
        </w:rPr>
        <w:t>.</w:t>
      </w:r>
      <w:r w:rsidRPr="00F6396E">
        <w:rPr>
          <w:rFonts w:ascii="Times New Roman" w:eastAsia="Calibri" w:hAnsi="Times New Roman"/>
          <w:color w:val="000000" w:themeColor="text1"/>
          <w:sz w:val="24"/>
          <w:szCs w:val="24"/>
          <w:lang w:val="en-US"/>
        </w:rPr>
        <w:t xml:space="preserve"> </w:t>
      </w:r>
      <w:r w:rsidRPr="00F6396E">
        <w:rPr>
          <w:rFonts w:ascii="Times New Roman" w:eastAsia="Calibri" w:hAnsi="Times New Roman"/>
          <w:color w:val="4472C4" w:themeColor="accent1"/>
          <w:sz w:val="24"/>
          <w:szCs w:val="24"/>
          <w:lang w:val="en-US"/>
        </w:rPr>
        <w:t>(</w:t>
      </w:r>
      <w:hyperlink r:id="rId11" w:history="1">
        <w:r w:rsidRPr="00F6396E">
          <w:rPr>
            <w:rFonts w:ascii="Times New Roman" w:eastAsia="Calibri" w:hAnsi="Times New Roman"/>
            <w:color w:val="4472C4" w:themeColor="accent1"/>
            <w:sz w:val="24"/>
            <w:szCs w:val="24"/>
          </w:rPr>
          <w:t>saicm.org</w:t>
        </w:r>
      </w:hyperlink>
      <w:r w:rsidR="002058FB" w:rsidRPr="00F6396E">
        <w:rPr>
          <w:rFonts w:ascii="Times New Roman" w:eastAsia="Calibri" w:hAnsi="Times New Roman"/>
          <w:color w:val="4472C4" w:themeColor="accent1"/>
          <w:sz w:val="24"/>
          <w:szCs w:val="24"/>
          <w:lang w:val="en-US"/>
        </w:rPr>
        <w:t>, 2020</w:t>
      </w:r>
      <w:r w:rsidRPr="00F6396E">
        <w:rPr>
          <w:rFonts w:ascii="Times New Roman" w:eastAsia="Calibri" w:hAnsi="Times New Roman"/>
          <w:i/>
          <w:color w:val="4472C4" w:themeColor="accent1"/>
          <w:sz w:val="24"/>
          <w:szCs w:val="24"/>
          <w:lang w:val="en-US"/>
        </w:rPr>
        <w:t>)</w:t>
      </w:r>
    </w:p>
    <w:p w:rsidR="00BB179A" w:rsidRPr="00F6396E" w:rsidRDefault="00BB179A" w:rsidP="00DD134F">
      <w:pPr>
        <w:spacing w:after="0" w:line="240" w:lineRule="auto"/>
        <w:ind w:firstLine="810"/>
        <w:jc w:val="both"/>
        <w:rPr>
          <w:rFonts w:ascii="Times New Roman" w:eastAsia="Calibri" w:hAnsi="Times New Roman"/>
          <w:color w:val="4472C4" w:themeColor="accent1"/>
          <w:sz w:val="24"/>
          <w:szCs w:val="24"/>
          <w:lang w:val="en-US"/>
        </w:rPr>
      </w:pPr>
      <w:r w:rsidRPr="00F6396E">
        <w:rPr>
          <w:rFonts w:ascii="Times New Roman" w:eastAsia="Calibri" w:hAnsi="Times New Roman"/>
          <w:color w:val="000000"/>
          <w:sz w:val="24"/>
          <w:szCs w:val="24"/>
        </w:rPr>
        <w:t>Namun di Indonesia hukum mengenai penanggulangan bahan-bahan kimia ini kurang efektif dimana batas timbal dalam cat yang diberlakukan di Indonesia masih bersifat sukarela dan tidak diwajibkan. Hal ini kemudian dimanfaatkan oleh pihak-pihak yang kurang bertanggung jawab yaitu produsen cat maupun produsen barang-barang yang mengandung timbal memanfaatkan lemahnya hukum yang ada untuk memaksimalkan pendapatan dan mengesampingkan keamanan produk dengan tetap menggunakan timbal sebagai bahan pigmen yang walaupun berbahaya namun lebih murah dan memiliki warna yang lebih cerah sehingga lebih menarik minat konsumen</w:t>
      </w:r>
      <w:r w:rsidRPr="00F6396E">
        <w:rPr>
          <w:rFonts w:ascii="Times New Roman" w:eastAsia="Calibri" w:hAnsi="Times New Roman"/>
          <w:color w:val="000000" w:themeColor="text1"/>
          <w:sz w:val="24"/>
          <w:szCs w:val="24"/>
        </w:rPr>
        <w:t>.</w:t>
      </w:r>
      <w:r w:rsidR="002058FB" w:rsidRPr="00F6396E">
        <w:rPr>
          <w:rFonts w:ascii="Times New Roman" w:eastAsia="Calibri" w:hAnsi="Times New Roman"/>
          <w:color w:val="4472C4" w:themeColor="accent1"/>
          <w:sz w:val="24"/>
          <w:szCs w:val="24"/>
          <w:lang w:val="en-US"/>
        </w:rPr>
        <w:t xml:space="preserve"> </w:t>
      </w:r>
      <w:r w:rsidRPr="00DD134F">
        <w:rPr>
          <w:rFonts w:ascii="Times New Roman" w:eastAsia="Calibri" w:hAnsi="Times New Roman"/>
          <w:color w:val="4472C4" w:themeColor="accent1"/>
          <w:sz w:val="24"/>
          <w:szCs w:val="24"/>
          <w:lang w:val="en-US"/>
        </w:rPr>
        <w:t>(</w:t>
      </w:r>
      <w:r w:rsidRPr="00DD134F">
        <w:rPr>
          <w:rFonts w:ascii="Times New Roman" w:eastAsia="Calibri" w:hAnsi="Times New Roman"/>
          <w:color w:val="4472C4" w:themeColor="accent1"/>
          <w:sz w:val="24"/>
          <w:szCs w:val="24"/>
        </w:rPr>
        <w:t>kemenperin.go.id</w:t>
      </w:r>
      <w:r w:rsidR="002058FB" w:rsidRPr="00DD134F">
        <w:rPr>
          <w:rFonts w:ascii="Times New Roman" w:eastAsia="Calibri" w:hAnsi="Times New Roman"/>
          <w:color w:val="4472C4" w:themeColor="accent1"/>
          <w:sz w:val="24"/>
          <w:szCs w:val="24"/>
          <w:lang w:val="en-US"/>
        </w:rPr>
        <w:t>, 2020</w:t>
      </w:r>
      <w:r w:rsidRPr="00DD134F">
        <w:rPr>
          <w:rFonts w:ascii="Times New Roman" w:eastAsia="Calibri" w:hAnsi="Times New Roman"/>
          <w:color w:val="4472C4" w:themeColor="accent1"/>
          <w:sz w:val="24"/>
          <w:szCs w:val="24"/>
          <w:lang w:val="en-US"/>
        </w:rPr>
        <w:t>)</w:t>
      </w:r>
    </w:p>
    <w:p w:rsidR="00BB179A" w:rsidRPr="00F6396E" w:rsidRDefault="00BB179A" w:rsidP="00DD134F">
      <w:pPr>
        <w:spacing w:after="0" w:line="240" w:lineRule="auto"/>
        <w:ind w:firstLine="810"/>
        <w:jc w:val="both"/>
        <w:rPr>
          <w:rFonts w:ascii="Times New Roman" w:eastAsia="Calibri" w:hAnsi="Times New Roman"/>
          <w:i/>
          <w:color w:val="000000"/>
          <w:sz w:val="24"/>
          <w:szCs w:val="24"/>
          <w:lang w:val="en-US"/>
        </w:rPr>
      </w:pPr>
      <w:r w:rsidRPr="00F6396E">
        <w:rPr>
          <w:rFonts w:ascii="Times New Roman" w:eastAsia="Calibri" w:hAnsi="Times New Roman"/>
          <w:color w:val="000000"/>
          <w:sz w:val="24"/>
          <w:szCs w:val="24"/>
        </w:rPr>
        <w:t xml:space="preserve">Selain tidak efektifnya aturan dari pemerintah Indonesia, Pemerintah sendiri sebagai lembaga yang seharusnya mengontrol bagaima produsen-produsen cat memproduksi cat yang aman bagi masyarakat dan juga mengatur peredaran produk yang ada di pasaran. Namun kenyataanya berdasarkan berita yang dirilis oleh NEXUS3 yang merupakan lembaga survey dari Bali, dengan judul </w:t>
      </w:r>
      <w:r w:rsidRPr="00F6396E">
        <w:rPr>
          <w:rFonts w:ascii="Times New Roman" w:eastAsia="Calibri" w:hAnsi="Times New Roman"/>
          <w:i/>
          <w:color w:val="000000"/>
          <w:sz w:val="24"/>
          <w:szCs w:val="24"/>
        </w:rPr>
        <w:t>“Lead In Indonesia’s New Enamel Household Paints”</w:t>
      </w:r>
      <w:r w:rsidRPr="00F6396E">
        <w:rPr>
          <w:rFonts w:ascii="Times New Roman" w:eastAsia="Calibri" w:hAnsi="Times New Roman"/>
          <w:color w:val="000000"/>
          <w:sz w:val="24"/>
          <w:szCs w:val="24"/>
        </w:rPr>
        <w:t xml:space="preserve"> yang diterbitkan pada 2015 mengatakan bahwa dari 121 cat enamel yang diperjualbelikan di Indonesia hanya 20 yang mempunyai kadar kurang dari 90 ppm (</w:t>
      </w:r>
      <w:r w:rsidRPr="00F6396E">
        <w:rPr>
          <w:rFonts w:ascii="Times New Roman" w:eastAsia="Calibri" w:hAnsi="Times New Roman"/>
          <w:i/>
          <w:color w:val="000000"/>
          <w:sz w:val="24"/>
          <w:szCs w:val="24"/>
        </w:rPr>
        <w:t>part per million</w:t>
      </w:r>
      <w:r w:rsidRPr="00F6396E">
        <w:rPr>
          <w:rFonts w:ascii="Times New Roman" w:eastAsia="Calibri" w:hAnsi="Times New Roman"/>
          <w:color w:val="000000"/>
          <w:sz w:val="24"/>
          <w:szCs w:val="24"/>
        </w:rPr>
        <w:t xml:space="preserve">) atau sekitar 17%. Dan juga menurut laporan yang sama 50 sampel justru memiliki kadar timbal lebih dari 10.000 ppm dan bisa dikategorikan “sangat berbahaya”. Contohnya seperti cat dari perusahaan NIPPON Paint dengan merek Bee Brand 9000, Bee Brand Junior 66 dan 1000 yang memiliki kadar timbal sebesar 63.000 ppm untuk variasi warna 166 </w:t>
      </w:r>
      <w:r w:rsidRPr="00F6396E">
        <w:rPr>
          <w:rFonts w:ascii="Times New Roman" w:eastAsia="Calibri" w:hAnsi="Times New Roman"/>
          <w:i/>
          <w:color w:val="000000"/>
          <w:sz w:val="24"/>
          <w:szCs w:val="24"/>
        </w:rPr>
        <w:t>mayan yellow</w:t>
      </w:r>
      <w:r w:rsidRPr="00F6396E">
        <w:rPr>
          <w:rFonts w:ascii="Times New Roman" w:eastAsia="Calibri" w:hAnsi="Times New Roman"/>
          <w:color w:val="000000"/>
          <w:sz w:val="24"/>
          <w:szCs w:val="24"/>
        </w:rPr>
        <w:t xml:space="preserve"> dan 22.000 ppm untuk variasi warna 602 </w:t>
      </w:r>
      <w:r w:rsidRPr="00F6396E">
        <w:rPr>
          <w:rFonts w:ascii="Times New Roman" w:eastAsia="Calibri" w:hAnsi="Times New Roman"/>
          <w:i/>
          <w:color w:val="000000"/>
          <w:sz w:val="24"/>
          <w:szCs w:val="24"/>
        </w:rPr>
        <w:t>golden yellow</w:t>
      </w:r>
      <w:r w:rsidRPr="00F6396E">
        <w:rPr>
          <w:rFonts w:ascii="Times New Roman" w:eastAsia="Calibri" w:hAnsi="Times New Roman"/>
          <w:i/>
          <w:color w:val="000000"/>
          <w:sz w:val="24"/>
          <w:szCs w:val="24"/>
          <w:lang w:val="en-US"/>
        </w:rPr>
        <w:t>.</w:t>
      </w:r>
    </w:p>
    <w:p w:rsidR="00BB179A" w:rsidRPr="00F6396E" w:rsidRDefault="00BB179A" w:rsidP="00DD134F">
      <w:pPr>
        <w:spacing w:after="0" w:line="240" w:lineRule="auto"/>
        <w:ind w:firstLine="810"/>
        <w:jc w:val="both"/>
        <w:rPr>
          <w:rFonts w:ascii="Times New Roman" w:eastAsia="Calibri" w:hAnsi="Times New Roman"/>
          <w:color w:val="4472C4" w:themeColor="accent1"/>
          <w:sz w:val="24"/>
          <w:szCs w:val="24"/>
          <w:lang w:val="en-US"/>
        </w:rPr>
      </w:pPr>
      <w:r w:rsidRPr="00F6396E">
        <w:rPr>
          <w:rFonts w:ascii="Times New Roman" w:eastAsia="Calibri" w:hAnsi="Times New Roman"/>
          <w:color w:val="000000"/>
          <w:sz w:val="24"/>
          <w:szCs w:val="24"/>
        </w:rPr>
        <w:t xml:space="preserve">Ketidak efektifan peraturan yang ada di Indonesia ini bisa dilihat dari data dari </w:t>
      </w:r>
      <w:r w:rsidRPr="00F6396E">
        <w:rPr>
          <w:rFonts w:ascii="Times New Roman" w:eastAsia="Calibri" w:hAnsi="Times New Roman"/>
          <w:i/>
          <w:color w:val="000000"/>
          <w:sz w:val="24"/>
          <w:szCs w:val="24"/>
        </w:rPr>
        <w:t xml:space="preserve">United Nations Environment Programme </w:t>
      </w:r>
      <w:r w:rsidRPr="00F6396E">
        <w:rPr>
          <w:rFonts w:ascii="Times New Roman" w:eastAsia="Calibri" w:hAnsi="Times New Roman"/>
          <w:color w:val="000000"/>
          <w:sz w:val="24"/>
          <w:szCs w:val="24"/>
        </w:rPr>
        <w:t>(UNEP) Indonesia masih belum memiliki aturan yang mengikat mengenai kadar timbal dalam cat,</w:t>
      </w:r>
      <w:r w:rsidRPr="00F6396E">
        <w:rPr>
          <w:rFonts w:ascii="Times New Roman" w:eastAsia="Calibri" w:hAnsi="Times New Roman"/>
          <w:color w:val="000000"/>
          <w:sz w:val="24"/>
          <w:szCs w:val="24"/>
          <w:lang w:val="en-US"/>
        </w:rPr>
        <w:t xml:space="preserve"> </w:t>
      </w:r>
      <w:r w:rsidRPr="00F6396E">
        <w:rPr>
          <w:rFonts w:ascii="Times New Roman" w:eastAsia="Calibri" w:hAnsi="Times New Roman"/>
          <w:color w:val="000000"/>
          <w:sz w:val="24"/>
          <w:szCs w:val="24"/>
        </w:rPr>
        <w:t xml:space="preserve">walaupun ada aturan yang menyarankan agar produsen memenuhi syarat untuk kadar timbal di bawah 600 ppm </w:t>
      </w:r>
      <w:r w:rsidRPr="00F6396E">
        <w:rPr>
          <w:rFonts w:ascii="Times New Roman" w:eastAsia="Calibri" w:hAnsi="Times New Roman"/>
          <w:color w:val="000000"/>
          <w:sz w:val="24"/>
          <w:szCs w:val="24"/>
        </w:rPr>
        <w:lastRenderedPageBreak/>
        <w:t>yang 7x lebih tinggi dari himbauwan PBB dan ini hanya sekedar persaratan sukarela dan tidak diwajibkan</w:t>
      </w:r>
      <w:r w:rsidRPr="00DD134F">
        <w:rPr>
          <w:rFonts w:ascii="Times New Roman" w:eastAsia="Calibri" w:hAnsi="Times New Roman"/>
          <w:color w:val="000000" w:themeColor="text1"/>
          <w:sz w:val="24"/>
          <w:szCs w:val="24"/>
          <w:lang w:val="en-US"/>
        </w:rPr>
        <w:t>.</w:t>
      </w:r>
      <w:r w:rsidRPr="00DD134F">
        <w:rPr>
          <w:rFonts w:ascii="Times New Roman" w:eastAsia="Calibri" w:hAnsi="Times New Roman"/>
          <w:color w:val="4472C4" w:themeColor="accent1"/>
          <w:sz w:val="24"/>
          <w:szCs w:val="24"/>
          <w:lang w:val="en-US"/>
        </w:rPr>
        <w:t>(</w:t>
      </w:r>
      <w:r w:rsidR="002058FB" w:rsidRPr="00DD134F">
        <w:rPr>
          <w:rFonts w:ascii="Times New Roman" w:eastAsia="Calibri" w:hAnsi="Times New Roman"/>
          <w:color w:val="4472C4" w:themeColor="accent1"/>
          <w:sz w:val="24"/>
          <w:szCs w:val="24"/>
        </w:rPr>
        <w:fldChar w:fldCharType="begin"/>
      </w:r>
      <w:r w:rsidR="002058FB" w:rsidRPr="00DD134F">
        <w:rPr>
          <w:rFonts w:ascii="Times New Roman" w:eastAsia="Calibri" w:hAnsi="Times New Roman"/>
          <w:color w:val="4472C4" w:themeColor="accent1"/>
          <w:sz w:val="24"/>
          <w:szCs w:val="24"/>
        </w:rPr>
        <w:instrText xml:space="preserve"> HYPERLINK "https://icel.or.id" </w:instrText>
      </w:r>
      <w:r w:rsidR="002058FB" w:rsidRPr="00DD134F">
        <w:rPr>
          <w:rFonts w:ascii="Times New Roman" w:eastAsia="Calibri" w:hAnsi="Times New Roman"/>
          <w:color w:val="4472C4" w:themeColor="accent1"/>
          <w:sz w:val="24"/>
          <w:szCs w:val="24"/>
        </w:rPr>
        <w:fldChar w:fldCharType="separate"/>
      </w:r>
      <w:r w:rsidR="002058FB" w:rsidRPr="00DD134F">
        <w:rPr>
          <w:rStyle w:val="Hyperlink"/>
          <w:rFonts w:ascii="Times New Roman" w:eastAsia="Calibri" w:hAnsi="Times New Roman"/>
          <w:color w:val="4472C4" w:themeColor="accent1"/>
          <w:sz w:val="24"/>
          <w:szCs w:val="24"/>
        </w:rPr>
        <w:t>icel.or.id</w:t>
      </w:r>
      <w:r w:rsidR="002058FB" w:rsidRPr="00DD134F">
        <w:rPr>
          <w:rFonts w:ascii="Times New Roman" w:eastAsia="Calibri" w:hAnsi="Times New Roman"/>
          <w:color w:val="4472C4" w:themeColor="accent1"/>
          <w:sz w:val="24"/>
          <w:szCs w:val="24"/>
        </w:rPr>
        <w:fldChar w:fldCharType="end"/>
      </w:r>
      <w:r w:rsidR="002058FB" w:rsidRPr="00DD134F">
        <w:rPr>
          <w:rFonts w:ascii="Times New Roman" w:eastAsia="Calibri" w:hAnsi="Times New Roman"/>
          <w:color w:val="4472C4" w:themeColor="accent1"/>
          <w:sz w:val="24"/>
          <w:szCs w:val="24"/>
          <w:lang w:val="en-US"/>
        </w:rPr>
        <w:t>, 2020)</w:t>
      </w:r>
    </w:p>
    <w:p w:rsidR="00BB179A" w:rsidRPr="00F6396E" w:rsidRDefault="00BB179A" w:rsidP="00DD134F">
      <w:pPr>
        <w:spacing w:after="0" w:line="240" w:lineRule="auto"/>
        <w:ind w:firstLine="810"/>
        <w:jc w:val="both"/>
        <w:rPr>
          <w:rFonts w:ascii="Times New Roman" w:eastAsia="Calibri" w:hAnsi="Times New Roman"/>
          <w:color w:val="000000"/>
          <w:sz w:val="24"/>
          <w:szCs w:val="24"/>
          <w:lang w:val="en-US"/>
        </w:rPr>
      </w:pPr>
      <w:r w:rsidRPr="00F6396E">
        <w:rPr>
          <w:rFonts w:ascii="Times New Roman" w:eastAsia="Calibri" w:hAnsi="Times New Roman"/>
          <w:color w:val="000000"/>
          <w:sz w:val="24"/>
          <w:szCs w:val="24"/>
        </w:rPr>
        <w:t>Berangkat dari kepedulian dan keprihatinan terhadap dampak yang diakibatkan oleh kandungan timbal dalam cat di Indonesia maka International Pollutants Elimination Network (IPEN) yang merupakan International non-governmental organization (INGO) yang dibentuk pada bulan Juni 1998 pada pertemuan sesi pertama dari Intergovermenmental Negotiating Committee for a POPs Convention di Montreal, Kanada berinisiatif untuk membantu pemerintah Indonesia mengatasi masalah tersebut.</w:t>
      </w:r>
    </w:p>
    <w:p w:rsidR="00BB179A" w:rsidRPr="00F6396E" w:rsidRDefault="00BB179A" w:rsidP="00DD134F">
      <w:pPr>
        <w:spacing w:after="0" w:line="240" w:lineRule="auto"/>
        <w:ind w:firstLine="810"/>
        <w:jc w:val="both"/>
        <w:rPr>
          <w:rFonts w:ascii="Times New Roman" w:eastAsia="Calibri" w:hAnsi="Times New Roman"/>
          <w:color w:val="000000"/>
          <w:sz w:val="24"/>
          <w:szCs w:val="24"/>
          <w:lang w:val="en-US"/>
        </w:rPr>
      </w:pPr>
      <w:r w:rsidRPr="00F6396E">
        <w:rPr>
          <w:rFonts w:ascii="Times New Roman" w:eastAsia="Calibri" w:hAnsi="Times New Roman"/>
          <w:color w:val="000000"/>
          <w:sz w:val="24"/>
          <w:szCs w:val="24"/>
        </w:rPr>
        <w:t>IPEN adalah organisasi kepentingan global yang memiliki tujuan untuk meningkatkan efektifitas kebijakan-kebijakan mengenai bahan-bahan kimia dan penggunaanya serta meningkatkan kewaspadaan masyarakat untuk menjamin bahwa bahan-bahan berbahaya tidak lagi diproduksi, digunakan, atau dibuang yang akan berdampak pada kesehatan manusia dan merusak lingkungan. IPEN terdaftar sebagai organisasi kepentingan nirlaba yang memiliki basis di Swedia.</w:t>
      </w:r>
    </w:p>
    <w:p w:rsidR="00C0723E" w:rsidRPr="00AE1A75" w:rsidRDefault="00BB179A" w:rsidP="00AE1A75">
      <w:pPr>
        <w:tabs>
          <w:tab w:val="left" w:pos="810"/>
        </w:tabs>
        <w:spacing w:after="0" w:line="240" w:lineRule="auto"/>
        <w:ind w:firstLine="810"/>
        <w:jc w:val="both"/>
        <w:rPr>
          <w:rFonts w:ascii="Times New Roman" w:hAnsi="Times New Roman"/>
          <w:sz w:val="24"/>
          <w:szCs w:val="24"/>
          <w:lang w:val="en-US"/>
        </w:rPr>
      </w:pPr>
      <w:r w:rsidRPr="00F6396E">
        <w:rPr>
          <w:rFonts w:ascii="Times New Roman" w:eastAsia="Calibri" w:hAnsi="Times New Roman"/>
          <w:color w:val="000000"/>
          <w:sz w:val="24"/>
          <w:szCs w:val="24"/>
        </w:rPr>
        <w:t>IPEN memiliki misi untuk menciptakan “</w:t>
      </w:r>
      <w:r w:rsidRPr="00F6396E">
        <w:rPr>
          <w:rFonts w:ascii="Times New Roman" w:eastAsia="Calibri" w:hAnsi="Times New Roman"/>
          <w:i/>
          <w:color w:val="000000"/>
          <w:sz w:val="24"/>
          <w:szCs w:val="24"/>
        </w:rPr>
        <w:t>Toxics-Free Future for All</w:t>
      </w:r>
      <w:r w:rsidRPr="00F6396E">
        <w:rPr>
          <w:rFonts w:ascii="Times New Roman" w:eastAsia="Calibri" w:hAnsi="Times New Roman"/>
          <w:color w:val="000000"/>
          <w:sz w:val="24"/>
          <w:szCs w:val="24"/>
        </w:rPr>
        <w:t>” dimana efek dari bahan-bahan kimia berbahaya bisa diminimalisir.</w:t>
      </w:r>
      <w:r w:rsidRPr="00F6396E">
        <w:rPr>
          <w:rFonts w:ascii="Times New Roman" w:eastAsia="Calibri" w:hAnsi="Times New Roman"/>
          <w:color w:val="000000"/>
          <w:sz w:val="24"/>
          <w:szCs w:val="24"/>
          <w:lang w:val="en-US"/>
        </w:rPr>
        <w:t xml:space="preserve"> </w:t>
      </w:r>
      <w:r w:rsidRPr="00F6396E">
        <w:rPr>
          <w:rFonts w:ascii="Times New Roman" w:eastAsia="Calibri" w:hAnsi="Times New Roman"/>
          <w:color w:val="000000"/>
          <w:sz w:val="24"/>
          <w:szCs w:val="24"/>
        </w:rPr>
        <w:t>Oleh karena itu sejak menjalankan misinya di Indonesia sejak tahun 2009 IPEN telah melakukan beberapa upaya untuk mengurangi zat kimia berbahaya terutama timbal pada sebagian produk cat di Indonesia.</w:t>
      </w:r>
    </w:p>
    <w:p w:rsidR="00EB0DD2" w:rsidRPr="00F6396E" w:rsidRDefault="008E1C80" w:rsidP="00D31318">
      <w:pPr>
        <w:spacing w:after="0" w:line="240" w:lineRule="auto"/>
        <w:jc w:val="both"/>
        <w:rPr>
          <w:rFonts w:ascii="Times New Roman" w:hAnsi="Times New Roman"/>
          <w:b/>
          <w:color w:val="000000"/>
          <w:sz w:val="23"/>
          <w:szCs w:val="23"/>
          <w:lang w:val="en-US"/>
        </w:rPr>
      </w:pPr>
      <w:proofErr w:type="spellStart"/>
      <w:r w:rsidRPr="00EB0DD2">
        <w:rPr>
          <w:rFonts w:ascii="Times New Roman" w:hAnsi="Times New Roman"/>
          <w:b/>
          <w:color w:val="000000"/>
          <w:sz w:val="23"/>
          <w:szCs w:val="23"/>
          <w:lang w:val="en-AU"/>
        </w:rPr>
        <w:t>Kerangka</w:t>
      </w:r>
      <w:proofErr w:type="spellEnd"/>
      <w:r w:rsidRPr="00EB0DD2">
        <w:rPr>
          <w:rFonts w:ascii="Times New Roman" w:hAnsi="Times New Roman"/>
          <w:b/>
          <w:color w:val="000000"/>
          <w:sz w:val="23"/>
          <w:szCs w:val="23"/>
          <w:lang w:val="en-AU"/>
        </w:rPr>
        <w:t xml:space="preserve"> </w:t>
      </w:r>
      <w:proofErr w:type="spellStart"/>
      <w:r w:rsidRPr="00EB0DD2">
        <w:rPr>
          <w:rFonts w:ascii="Times New Roman" w:hAnsi="Times New Roman"/>
          <w:b/>
          <w:color w:val="000000"/>
          <w:sz w:val="23"/>
          <w:szCs w:val="23"/>
          <w:lang w:val="en-AU"/>
        </w:rPr>
        <w:t>Teori</w:t>
      </w:r>
      <w:proofErr w:type="spellEnd"/>
      <w:r w:rsidRPr="00EB0DD2">
        <w:rPr>
          <w:rFonts w:ascii="Times New Roman" w:hAnsi="Times New Roman"/>
          <w:b/>
          <w:color w:val="000000"/>
          <w:sz w:val="23"/>
          <w:szCs w:val="23"/>
        </w:rPr>
        <w:t xml:space="preserve"> dan Konseptual</w:t>
      </w:r>
    </w:p>
    <w:p w:rsidR="00BB179A" w:rsidRPr="003700A5" w:rsidRDefault="00BB179A" w:rsidP="00D31318">
      <w:pPr>
        <w:tabs>
          <w:tab w:val="left" w:pos="0"/>
          <w:tab w:val="left" w:pos="1511"/>
        </w:tabs>
        <w:spacing w:after="0" w:line="240" w:lineRule="auto"/>
        <w:ind w:right="-9"/>
        <w:contextualSpacing/>
        <w:jc w:val="both"/>
        <w:rPr>
          <w:rFonts w:ascii="Times New Roman" w:eastAsia="Calibri" w:hAnsi="Times New Roman"/>
          <w:b/>
          <w:sz w:val="23"/>
          <w:szCs w:val="23"/>
          <w:lang w:val="en-US"/>
        </w:rPr>
      </w:pPr>
      <w:r w:rsidRPr="003700A5">
        <w:rPr>
          <w:rFonts w:ascii="Times New Roman" w:eastAsia="Calibri" w:hAnsi="Times New Roman"/>
          <w:b/>
          <w:sz w:val="23"/>
          <w:szCs w:val="23"/>
        </w:rPr>
        <w:t xml:space="preserve">Konsep </w:t>
      </w:r>
      <w:proofErr w:type="spellStart"/>
      <w:r w:rsidRPr="003700A5">
        <w:rPr>
          <w:rFonts w:ascii="Times New Roman" w:eastAsia="Calibri" w:hAnsi="Times New Roman"/>
          <w:b/>
          <w:sz w:val="23"/>
          <w:szCs w:val="23"/>
          <w:lang w:val="en-US"/>
        </w:rPr>
        <w:t>Organisasi</w:t>
      </w:r>
      <w:proofErr w:type="spellEnd"/>
      <w:r w:rsidRPr="003700A5">
        <w:rPr>
          <w:rFonts w:ascii="Times New Roman" w:eastAsia="Calibri" w:hAnsi="Times New Roman"/>
          <w:b/>
          <w:sz w:val="23"/>
          <w:szCs w:val="23"/>
          <w:lang w:val="en-US"/>
        </w:rPr>
        <w:t xml:space="preserve"> </w:t>
      </w:r>
      <w:proofErr w:type="spellStart"/>
      <w:r w:rsidRPr="003700A5">
        <w:rPr>
          <w:rFonts w:ascii="Times New Roman" w:eastAsia="Calibri" w:hAnsi="Times New Roman"/>
          <w:b/>
          <w:sz w:val="23"/>
          <w:szCs w:val="23"/>
          <w:lang w:val="en-US"/>
        </w:rPr>
        <w:t>Internasional</w:t>
      </w:r>
      <w:proofErr w:type="spellEnd"/>
    </w:p>
    <w:p w:rsidR="00BB179A" w:rsidRDefault="00BB179A" w:rsidP="00DD134F">
      <w:pPr>
        <w:spacing w:after="0" w:line="240" w:lineRule="auto"/>
        <w:ind w:firstLine="810"/>
        <w:jc w:val="both"/>
        <w:rPr>
          <w:rFonts w:ascii="Times New Roman" w:eastAsia="Calibri" w:hAnsi="Times New Roman"/>
          <w:color w:val="4472C4" w:themeColor="accent1"/>
          <w:sz w:val="24"/>
          <w:szCs w:val="24"/>
          <w:lang w:val="en-US"/>
        </w:rPr>
      </w:pPr>
      <w:r w:rsidRPr="00F6396E">
        <w:rPr>
          <w:rFonts w:ascii="Times New Roman" w:eastAsia="Calibri" w:hAnsi="Times New Roman"/>
          <w:sz w:val="24"/>
          <w:szCs w:val="24"/>
        </w:rPr>
        <w:t>Organisasi internasional menurut Sumaryo Suryokusumo, didefinisikan sebagai suatu proses, organisasi internasional juga menyangkut aspek-aspek perwakilan dari tingkat proses tersebut yang telah dicapai pada waktu tertentu. Organisasi internasional juga diperlukan dalam rangka kerjasama menyesuaikan dan mencari kompromi untuk menentukan kesejahteraan serta memecahkan persoalan bersama serta mengurangi pertikaian yang timbul.</w:t>
      </w:r>
      <w:r w:rsidRPr="00F6396E">
        <w:rPr>
          <w:rFonts w:ascii="Times New Roman" w:eastAsia="Calibri" w:hAnsi="Times New Roman"/>
          <w:sz w:val="24"/>
          <w:szCs w:val="24"/>
          <w:lang w:val="en-US"/>
        </w:rPr>
        <w:t xml:space="preserve"> </w:t>
      </w:r>
      <w:r w:rsidRPr="00F6396E">
        <w:rPr>
          <w:rFonts w:ascii="Times New Roman" w:eastAsia="Calibri" w:hAnsi="Times New Roman"/>
          <w:color w:val="4472C4" w:themeColor="accent1"/>
          <w:sz w:val="24"/>
          <w:szCs w:val="24"/>
          <w:lang w:val="en-US"/>
        </w:rPr>
        <w:t>(</w:t>
      </w:r>
      <w:r w:rsidR="002058FB" w:rsidRPr="00F6396E">
        <w:rPr>
          <w:rFonts w:ascii="Times New Roman" w:eastAsia="Calibri" w:hAnsi="Times New Roman"/>
          <w:color w:val="4472C4" w:themeColor="accent1"/>
          <w:sz w:val="24"/>
          <w:szCs w:val="24"/>
        </w:rPr>
        <w:t>Suherman</w:t>
      </w:r>
      <w:r w:rsidR="002058FB" w:rsidRPr="00F6396E">
        <w:rPr>
          <w:rFonts w:ascii="Times New Roman" w:eastAsia="Calibri" w:hAnsi="Times New Roman"/>
          <w:color w:val="4472C4" w:themeColor="accent1"/>
          <w:sz w:val="24"/>
          <w:szCs w:val="24"/>
          <w:lang w:val="en-US"/>
        </w:rPr>
        <w:t>. 2003</w:t>
      </w:r>
      <w:r w:rsidRPr="00F6396E">
        <w:rPr>
          <w:rFonts w:ascii="Times New Roman" w:eastAsia="Calibri" w:hAnsi="Times New Roman"/>
          <w:color w:val="4472C4" w:themeColor="accent1"/>
          <w:sz w:val="24"/>
          <w:szCs w:val="24"/>
          <w:lang w:val="en-US"/>
        </w:rPr>
        <w:t>)</w:t>
      </w:r>
    </w:p>
    <w:p w:rsidR="008C1C65" w:rsidRDefault="008C1C65" w:rsidP="008C1C65">
      <w:pPr>
        <w:spacing w:after="0" w:line="240" w:lineRule="auto"/>
        <w:ind w:firstLine="810"/>
        <w:jc w:val="both"/>
        <w:rPr>
          <w:rFonts w:ascii="Times New Roman" w:eastAsia="Calibri" w:hAnsi="Times New Roman"/>
          <w:sz w:val="24"/>
          <w:szCs w:val="24"/>
          <w:lang w:val="en-US"/>
        </w:rPr>
      </w:pPr>
      <w:r w:rsidRPr="008C1C65">
        <w:rPr>
          <w:rFonts w:ascii="Times New Roman" w:eastAsia="Calibri" w:hAnsi="Times New Roman"/>
          <w:sz w:val="24"/>
          <w:szCs w:val="24"/>
          <w:lang w:val="en-US"/>
        </w:rPr>
        <w:t xml:space="preserve">Agar </w:t>
      </w:r>
      <w:proofErr w:type="spellStart"/>
      <w:r w:rsidRPr="008C1C65">
        <w:rPr>
          <w:rFonts w:ascii="Times New Roman" w:eastAsia="Calibri" w:hAnsi="Times New Roman"/>
          <w:sz w:val="24"/>
          <w:szCs w:val="24"/>
          <w:lang w:val="en-US"/>
        </w:rPr>
        <w:t>dapat</w:t>
      </w:r>
      <w:proofErr w:type="spellEnd"/>
      <w:r w:rsidRPr="008C1C65">
        <w:rPr>
          <w:rFonts w:ascii="Times New Roman" w:eastAsia="Calibri" w:hAnsi="Times New Roman"/>
          <w:sz w:val="24"/>
          <w:szCs w:val="24"/>
          <w:lang w:val="en-US"/>
        </w:rPr>
        <w:t xml:space="preserve"> </w:t>
      </w:r>
      <w:proofErr w:type="spellStart"/>
      <w:r w:rsidRPr="008C1C65">
        <w:rPr>
          <w:rFonts w:ascii="Times New Roman" w:eastAsia="Calibri" w:hAnsi="Times New Roman"/>
          <w:sz w:val="24"/>
          <w:szCs w:val="24"/>
          <w:lang w:val="en-US"/>
        </w:rPr>
        <w:t>diakui</w:t>
      </w:r>
      <w:proofErr w:type="spellEnd"/>
      <w:r w:rsidRPr="008C1C65">
        <w:rPr>
          <w:rFonts w:ascii="Times New Roman" w:eastAsia="Calibri" w:hAnsi="Times New Roman"/>
          <w:sz w:val="24"/>
          <w:szCs w:val="24"/>
          <w:lang w:val="en-US"/>
        </w:rPr>
        <w:t xml:space="preserve"> </w:t>
      </w:r>
      <w:proofErr w:type="spellStart"/>
      <w:r w:rsidRPr="008C1C65">
        <w:rPr>
          <w:rFonts w:ascii="Times New Roman" w:eastAsia="Calibri" w:hAnsi="Times New Roman"/>
          <w:sz w:val="24"/>
          <w:szCs w:val="24"/>
          <w:lang w:val="en-US"/>
        </w:rPr>
        <w:t>sebagai</w:t>
      </w:r>
      <w:proofErr w:type="spellEnd"/>
      <w:r w:rsidRPr="008C1C65">
        <w:rPr>
          <w:rFonts w:ascii="Times New Roman" w:eastAsia="Calibri" w:hAnsi="Times New Roman"/>
          <w:sz w:val="24"/>
          <w:szCs w:val="24"/>
          <w:lang w:val="en-US"/>
        </w:rPr>
        <w:t xml:space="preserve"> </w:t>
      </w:r>
      <w:proofErr w:type="spellStart"/>
      <w:r w:rsidRPr="008C1C65">
        <w:rPr>
          <w:rFonts w:ascii="Times New Roman" w:eastAsia="Calibri" w:hAnsi="Times New Roman"/>
          <w:sz w:val="24"/>
          <w:szCs w:val="24"/>
          <w:lang w:val="en-US"/>
        </w:rPr>
        <w:t>sebuah</w:t>
      </w:r>
      <w:proofErr w:type="spellEnd"/>
      <w:r w:rsidRPr="008C1C65">
        <w:rPr>
          <w:rFonts w:ascii="Times New Roman" w:eastAsia="Calibri" w:hAnsi="Times New Roman"/>
          <w:sz w:val="24"/>
          <w:szCs w:val="24"/>
          <w:lang w:val="en-US"/>
        </w:rPr>
        <w:t xml:space="preserve"> </w:t>
      </w:r>
      <w:proofErr w:type="spellStart"/>
      <w:r w:rsidRPr="008C1C65">
        <w:rPr>
          <w:rFonts w:ascii="Times New Roman" w:eastAsia="Calibri" w:hAnsi="Times New Roman"/>
          <w:sz w:val="24"/>
          <w:szCs w:val="24"/>
          <w:lang w:val="en-US"/>
        </w:rPr>
        <w:t>organisasi</w:t>
      </w:r>
      <w:proofErr w:type="spellEnd"/>
      <w:r w:rsidRPr="008C1C65">
        <w:rPr>
          <w:rFonts w:ascii="Times New Roman" w:eastAsia="Calibri" w:hAnsi="Times New Roman"/>
          <w:sz w:val="24"/>
          <w:szCs w:val="24"/>
          <w:lang w:val="en-US"/>
        </w:rPr>
        <w:t xml:space="preserve"> </w:t>
      </w:r>
      <w:proofErr w:type="spellStart"/>
      <w:r w:rsidRPr="008C1C65">
        <w:rPr>
          <w:rFonts w:ascii="Times New Roman" w:eastAsia="Calibri" w:hAnsi="Times New Roman"/>
          <w:sz w:val="24"/>
          <w:szCs w:val="24"/>
          <w:lang w:val="en-US"/>
        </w:rPr>
        <w:t>internasional</w:t>
      </w:r>
      <w:proofErr w:type="spellEnd"/>
      <w:r w:rsidRPr="008C1C65">
        <w:rPr>
          <w:rFonts w:ascii="Times New Roman" w:eastAsia="Calibri" w:hAnsi="Times New Roman"/>
          <w:sz w:val="24"/>
          <w:szCs w:val="24"/>
          <w:lang w:val="en-US"/>
        </w:rPr>
        <w:t xml:space="preserve"> </w:t>
      </w:r>
      <w:proofErr w:type="spellStart"/>
      <w:r w:rsidRPr="008C1C65">
        <w:rPr>
          <w:rFonts w:ascii="Times New Roman" w:eastAsia="Calibri" w:hAnsi="Times New Roman"/>
          <w:sz w:val="24"/>
          <w:szCs w:val="24"/>
          <w:lang w:val="en-US"/>
        </w:rPr>
        <w:t>Cliver</w:t>
      </w:r>
      <w:proofErr w:type="spellEnd"/>
      <w:r w:rsidRPr="008C1C65">
        <w:rPr>
          <w:rFonts w:ascii="Times New Roman" w:eastAsia="Calibri" w:hAnsi="Times New Roman"/>
          <w:sz w:val="24"/>
          <w:szCs w:val="24"/>
          <w:lang w:val="en-US"/>
        </w:rPr>
        <w:t xml:space="preserve"> Archer </w:t>
      </w:r>
      <w:proofErr w:type="spellStart"/>
      <w:r w:rsidRPr="008C1C65">
        <w:rPr>
          <w:rFonts w:ascii="Times New Roman" w:eastAsia="Calibri" w:hAnsi="Times New Roman"/>
          <w:sz w:val="24"/>
          <w:szCs w:val="24"/>
          <w:lang w:val="en-US"/>
        </w:rPr>
        <w:t>mengatakan</w:t>
      </w:r>
      <w:proofErr w:type="spellEnd"/>
      <w:r w:rsidRPr="008C1C65">
        <w:rPr>
          <w:rFonts w:ascii="Times New Roman" w:eastAsia="Calibri" w:hAnsi="Times New Roman"/>
          <w:sz w:val="24"/>
          <w:szCs w:val="24"/>
          <w:lang w:val="en-US"/>
        </w:rPr>
        <w:t xml:space="preserve"> </w:t>
      </w:r>
      <w:proofErr w:type="spellStart"/>
      <w:r w:rsidRPr="008C1C65">
        <w:rPr>
          <w:rFonts w:ascii="Times New Roman" w:eastAsia="Calibri" w:hAnsi="Times New Roman"/>
          <w:sz w:val="24"/>
          <w:szCs w:val="24"/>
          <w:lang w:val="en-US"/>
        </w:rPr>
        <w:t>bahwa</w:t>
      </w:r>
      <w:proofErr w:type="spellEnd"/>
      <w:r w:rsidRPr="008C1C65">
        <w:rPr>
          <w:rFonts w:ascii="Times New Roman" w:eastAsia="Calibri" w:hAnsi="Times New Roman"/>
          <w:sz w:val="24"/>
          <w:szCs w:val="24"/>
          <w:lang w:val="en-US"/>
        </w:rPr>
        <w:t xml:space="preserve"> </w:t>
      </w:r>
      <w:proofErr w:type="spellStart"/>
      <w:r w:rsidRPr="008C1C65">
        <w:rPr>
          <w:rFonts w:ascii="Times New Roman" w:eastAsia="Calibri" w:hAnsi="Times New Roman"/>
          <w:sz w:val="24"/>
          <w:szCs w:val="24"/>
          <w:lang w:val="en-US"/>
        </w:rPr>
        <w:t>terdapat</w:t>
      </w:r>
      <w:proofErr w:type="spellEnd"/>
      <w:r w:rsidRPr="008C1C65">
        <w:rPr>
          <w:rFonts w:ascii="Times New Roman" w:eastAsia="Calibri" w:hAnsi="Times New Roman"/>
          <w:sz w:val="24"/>
          <w:szCs w:val="24"/>
          <w:lang w:val="en-US"/>
        </w:rPr>
        <w:t xml:space="preserve"> </w:t>
      </w:r>
      <w:proofErr w:type="spellStart"/>
      <w:r w:rsidRPr="008C1C65">
        <w:rPr>
          <w:rFonts w:ascii="Times New Roman" w:eastAsia="Calibri" w:hAnsi="Times New Roman"/>
          <w:sz w:val="24"/>
          <w:szCs w:val="24"/>
          <w:lang w:val="en-US"/>
        </w:rPr>
        <w:t>beberapa</w:t>
      </w:r>
      <w:proofErr w:type="spellEnd"/>
      <w:r w:rsidRPr="008C1C65">
        <w:rPr>
          <w:rFonts w:ascii="Times New Roman" w:eastAsia="Calibri" w:hAnsi="Times New Roman"/>
          <w:sz w:val="24"/>
          <w:szCs w:val="24"/>
          <w:lang w:val="en-US"/>
        </w:rPr>
        <w:t xml:space="preserve"> </w:t>
      </w:r>
      <w:proofErr w:type="spellStart"/>
      <w:r w:rsidRPr="008C1C65">
        <w:rPr>
          <w:rFonts w:ascii="Times New Roman" w:eastAsia="Calibri" w:hAnsi="Times New Roman"/>
          <w:sz w:val="24"/>
          <w:szCs w:val="24"/>
          <w:lang w:val="en-US"/>
        </w:rPr>
        <w:t>syarat</w:t>
      </w:r>
      <w:proofErr w:type="spellEnd"/>
      <w:r w:rsidRPr="008C1C65">
        <w:rPr>
          <w:rFonts w:ascii="Times New Roman" w:eastAsia="Calibri" w:hAnsi="Times New Roman"/>
          <w:sz w:val="24"/>
          <w:szCs w:val="24"/>
          <w:lang w:val="en-US"/>
        </w:rPr>
        <w:t xml:space="preserve"> yang </w:t>
      </w:r>
      <w:proofErr w:type="spellStart"/>
      <w:r w:rsidRPr="008C1C65">
        <w:rPr>
          <w:rFonts w:ascii="Times New Roman" w:eastAsia="Calibri" w:hAnsi="Times New Roman"/>
          <w:sz w:val="24"/>
          <w:szCs w:val="24"/>
          <w:lang w:val="en-US"/>
        </w:rPr>
        <w:t>harus</w:t>
      </w:r>
      <w:proofErr w:type="spellEnd"/>
      <w:r w:rsidRPr="008C1C65">
        <w:rPr>
          <w:rFonts w:ascii="Times New Roman" w:eastAsia="Calibri" w:hAnsi="Times New Roman"/>
          <w:sz w:val="24"/>
          <w:szCs w:val="24"/>
          <w:lang w:val="en-US"/>
        </w:rPr>
        <w:t xml:space="preserve"> </w:t>
      </w:r>
      <w:proofErr w:type="spellStart"/>
      <w:r w:rsidRPr="008C1C65">
        <w:rPr>
          <w:rFonts w:ascii="Times New Roman" w:eastAsia="Calibri" w:hAnsi="Times New Roman"/>
          <w:sz w:val="24"/>
          <w:szCs w:val="24"/>
          <w:lang w:val="en-US"/>
        </w:rPr>
        <w:t>dipenuhi</w:t>
      </w:r>
      <w:proofErr w:type="spellEnd"/>
      <w:r w:rsidRPr="008C1C65">
        <w:rPr>
          <w:rFonts w:ascii="Times New Roman" w:eastAsia="Calibri" w:hAnsi="Times New Roman"/>
          <w:sz w:val="24"/>
          <w:szCs w:val="24"/>
          <w:lang w:val="en-US"/>
        </w:rPr>
        <w:t xml:space="preserve"> </w:t>
      </w:r>
      <w:proofErr w:type="spellStart"/>
      <w:r w:rsidRPr="008C1C65">
        <w:rPr>
          <w:rFonts w:ascii="Times New Roman" w:eastAsia="Calibri" w:hAnsi="Times New Roman"/>
          <w:sz w:val="24"/>
          <w:szCs w:val="24"/>
          <w:lang w:val="en-US"/>
        </w:rPr>
        <w:t>sebagai</w:t>
      </w:r>
      <w:proofErr w:type="spellEnd"/>
      <w:r w:rsidRPr="008C1C65">
        <w:rPr>
          <w:rFonts w:ascii="Times New Roman" w:eastAsia="Calibri" w:hAnsi="Times New Roman"/>
          <w:sz w:val="24"/>
          <w:szCs w:val="24"/>
          <w:lang w:val="en-US"/>
        </w:rPr>
        <w:t xml:space="preserve"> </w:t>
      </w:r>
      <w:proofErr w:type="spellStart"/>
      <w:r w:rsidRPr="008C1C65">
        <w:rPr>
          <w:rFonts w:ascii="Times New Roman" w:eastAsia="Calibri" w:hAnsi="Times New Roman"/>
          <w:sz w:val="24"/>
          <w:szCs w:val="24"/>
          <w:lang w:val="en-US"/>
        </w:rPr>
        <w:t>organisasi</w:t>
      </w:r>
      <w:proofErr w:type="spellEnd"/>
      <w:r w:rsidRPr="008C1C65">
        <w:rPr>
          <w:rFonts w:ascii="Times New Roman" w:eastAsia="Calibri" w:hAnsi="Times New Roman"/>
          <w:sz w:val="24"/>
          <w:szCs w:val="24"/>
          <w:lang w:val="en-US"/>
        </w:rPr>
        <w:t xml:space="preserve"> </w:t>
      </w:r>
      <w:proofErr w:type="spellStart"/>
      <w:r w:rsidRPr="008C1C65">
        <w:rPr>
          <w:rFonts w:ascii="Times New Roman" w:eastAsia="Calibri" w:hAnsi="Times New Roman"/>
          <w:sz w:val="24"/>
          <w:szCs w:val="24"/>
          <w:lang w:val="en-US"/>
        </w:rPr>
        <w:t>internaional</w:t>
      </w:r>
      <w:proofErr w:type="spellEnd"/>
      <w:r w:rsidRPr="008C1C65">
        <w:rPr>
          <w:rFonts w:ascii="Times New Roman" w:eastAsia="Calibri" w:hAnsi="Times New Roman"/>
          <w:sz w:val="24"/>
          <w:szCs w:val="24"/>
          <w:lang w:val="en-US"/>
        </w:rPr>
        <w:t xml:space="preserve"> </w:t>
      </w:r>
      <w:proofErr w:type="spellStart"/>
      <w:r w:rsidRPr="008C1C65">
        <w:rPr>
          <w:rFonts w:ascii="Times New Roman" w:eastAsia="Calibri" w:hAnsi="Times New Roman"/>
          <w:sz w:val="24"/>
          <w:szCs w:val="24"/>
          <w:lang w:val="en-US"/>
        </w:rPr>
        <w:t>seperti</w:t>
      </w:r>
      <w:proofErr w:type="spellEnd"/>
      <w:r w:rsidRPr="008C1C65">
        <w:rPr>
          <w:rFonts w:ascii="Times New Roman" w:eastAsia="Calibri" w:hAnsi="Times New Roman"/>
          <w:sz w:val="24"/>
          <w:szCs w:val="24"/>
          <w:lang w:val="en-US"/>
        </w:rPr>
        <w:t xml:space="preserve">: </w:t>
      </w:r>
    </w:p>
    <w:p w:rsidR="008C1C65" w:rsidRPr="008C1C65" w:rsidRDefault="008C1C65" w:rsidP="008C1C65">
      <w:pPr>
        <w:pStyle w:val="ListParagraph"/>
        <w:numPr>
          <w:ilvl w:val="0"/>
          <w:numId w:val="16"/>
        </w:numPr>
        <w:spacing w:line="240" w:lineRule="auto"/>
        <w:contextualSpacing/>
        <w:jc w:val="both"/>
        <w:rPr>
          <w:rFonts w:ascii="Times New Roman" w:hAnsi="Times New Roman"/>
          <w:color w:val="000000" w:themeColor="text1"/>
          <w:sz w:val="24"/>
          <w:szCs w:val="24"/>
        </w:rPr>
      </w:pPr>
      <w:r w:rsidRPr="008C1C65">
        <w:rPr>
          <w:rFonts w:ascii="Times New Roman" w:hAnsi="Times New Roman"/>
          <w:color w:val="000000" w:themeColor="text1"/>
          <w:sz w:val="24"/>
          <w:szCs w:val="24"/>
        </w:rPr>
        <w:t xml:space="preserve">Tujuannya haruslah merupakan tujuan internasional </w:t>
      </w:r>
    </w:p>
    <w:p w:rsidR="008C1C65" w:rsidRPr="008C1C65" w:rsidRDefault="008C1C65" w:rsidP="008C1C65">
      <w:pPr>
        <w:pStyle w:val="ListParagraph"/>
        <w:numPr>
          <w:ilvl w:val="0"/>
          <w:numId w:val="16"/>
        </w:numPr>
        <w:spacing w:line="240" w:lineRule="auto"/>
        <w:contextualSpacing/>
        <w:jc w:val="both"/>
        <w:rPr>
          <w:rFonts w:ascii="Times New Roman" w:hAnsi="Times New Roman"/>
          <w:color w:val="000000" w:themeColor="text1"/>
          <w:sz w:val="24"/>
          <w:szCs w:val="24"/>
        </w:rPr>
      </w:pPr>
      <w:r w:rsidRPr="008C1C65">
        <w:rPr>
          <w:rFonts w:ascii="Times New Roman" w:hAnsi="Times New Roman"/>
          <w:color w:val="000000" w:themeColor="text1"/>
          <w:sz w:val="24"/>
          <w:szCs w:val="24"/>
        </w:rPr>
        <w:t xml:space="preserve">Harus mempunyai anggota, dimana setiap anggota mempunyai hak suara </w:t>
      </w:r>
    </w:p>
    <w:p w:rsidR="008C1C65" w:rsidRPr="008C1C65" w:rsidRDefault="008C1C65" w:rsidP="008C1C65">
      <w:pPr>
        <w:pStyle w:val="ListParagraph"/>
        <w:numPr>
          <w:ilvl w:val="0"/>
          <w:numId w:val="16"/>
        </w:numPr>
        <w:spacing w:line="240" w:lineRule="auto"/>
        <w:contextualSpacing/>
        <w:jc w:val="both"/>
        <w:rPr>
          <w:rFonts w:ascii="Times New Roman" w:hAnsi="Times New Roman"/>
          <w:color w:val="000000" w:themeColor="text1"/>
          <w:sz w:val="24"/>
          <w:szCs w:val="24"/>
        </w:rPr>
      </w:pPr>
      <w:r w:rsidRPr="008C1C65">
        <w:rPr>
          <w:rFonts w:ascii="Times New Roman" w:hAnsi="Times New Roman"/>
          <w:color w:val="000000" w:themeColor="text1"/>
          <w:sz w:val="24"/>
          <w:szCs w:val="24"/>
        </w:rPr>
        <w:t xml:space="preserve">Didirikan berdasarkan pada anggaran dasar dan harus mempunyai markas besar (headquarters) demi kelangsungan organisasi </w:t>
      </w:r>
    </w:p>
    <w:p w:rsidR="008C1C65" w:rsidRPr="008C1C65" w:rsidRDefault="008C1C65" w:rsidP="008C1C65">
      <w:pPr>
        <w:pStyle w:val="ListParagraph"/>
        <w:numPr>
          <w:ilvl w:val="0"/>
          <w:numId w:val="16"/>
        </w:numPr>
        <w:spacing w:line="240" w:lineRule="auto"/>
        <w:contextualSpacing/>
        <w:jc w:val="both"/>
        <w:rPr>
          <w:rFonts w:ascii="Times New Roman" w:hAnsi="Times New Roman"/>
          <w:color w:val="000000" w:themeColor="text1"/>
          <w:sz w:val="24"/>
          <w:szCs w:val="24"/>
        </w:rPr>
      </w:pPr>
      <w:r w:rsidRPr="008C1C65">
        <w:rPr>
          <w:rFonts w:ascii="Times New Roman" w:hAnsi="Times New Roman"/>
          <w:color w:val="000000" w:themeColor="text1"/>
          <w:sz w:val="24"/>
          <w:szCs w:val="24"/>
        </w:rPr>
        <w:t xml:space="preserve">Pejabat/pegawai yang mempunyai tugas menjalankan pekerjaan organisasi harus terdiri dari berbagai bangsa/negara </w:t>
      </w:r>
    </w:p>
    <w:p w:rsidR="008C1C65" w:rsidRPr="008C1C65" w:rsidRDefault="008C1C65" w:rsidP="008C1C65">
      <w:pPr>
        <w:pStyle w:val="ListParagraph"/>
        <w:numPr>
          <w:ilvl w:val="0"/>
          <w:numId w:val="16"/>
        </w:numPr>
        <w:spacing w:line="240" w:lineRule="auto"/>
        <w:contextualSpacing/>
        <w:jc w:val="both"/>
        <w:rPr>
          <w:rFonts w:ascii="Times New Roman" w:hAnsi="Times New Roman"/>
          <w:color w:val="000000" w:themeColor="text1"/>
          <w:sz w:val="24"/>
          <w:szCs w:val="24"/>
        </w:rPr>
      </w:pPr>
      <w:r w:rsidRPr="008C1C65">
        <w:rPr>
          <w:rFonts w:ascii="Times New Roman" w:hAnsi="Times New Roman"/>
          <w:color w:val="000000" w:themeColor="text1"/>
          <w:sz w:val="24"/>
          <w:szCs w:val="24"/>
        </w:rPr>
        <w:t>Organisasi harus dibiayai oleh anggota yang berasal dari berbagai negara/bangsa. Organisasi harus berdiri sendiri (independent) dan harus masih aktif. Organisasi yang tidak aktif lebih dari lima tahun tidak diakui lagi.</w:t>
      </w:r>
      <w:r>
        <w:rPr>
          <w:rFonts w:ascii="Times New Roman" w:hAnsi="Times New Roman"/>
          <w:color w:val="000000" w:themeColor="text1"/>
          <w:sz w:val="24"/>
          <w:szCs w:val="24"/>
          <w:lang w:val="en-US"/>
        </w:rPr>
        <w:t xml:space="preserve"> </w:t>
      </w:r>
      <w:r w:rsidRPr="008C1C65">
        <w:rPr>
          <w:rFonts w:ascii="Times New Roman" w:hAnsi="Times New Roman"/>
          <w:color w:val="4472C4" w:themeColor="accent1"/>
          <w:sz w:val="24"/>
          <w:szCs w:val="24"/>
          <w:lang w:val="en-US"/>
        </w:rPr>
        <w:t>(Archer, 2001)</w:t>
      </w:r>
    </w:p>
    <w:p w:rsidR="00D31318" w:rsidRPr="00F6396E" w:rsidRDefault="00D31318" w:rsidP="00DD134F">
      <w:pPr>
        <w:spacing w:after="0" w:line="240" w:lineRule="auto"/>
        <w:ind w:firstLine="810"/>
        <w:jc w:val="both"/>
        <w:rPr>
          <w:rFonts w:ascii="Times New Roman" w:eastAsia="Calibri" w:hAnsi="Times New Roman"/>
          <w:sz w:val="24"/>
          <w:szCs w:val="24"/>
          <w:lang w:val="en-US"/>
        </w:rPr>
      </w:pPr>
      <w:r w:rsidRPr="00F6396E">
        <w:rPr>
          <w:rFonts w:ascii="Times New Roman" w:eastAsia="Calibri" w:hAnsi="Times New Roman"/>
          <w:sz w:val="24"/>
          <w:szCs w:val="24"/>
        </w:rPr>
        <w:t xml:space="preserve">Organisai internasional memiliki peran yang berbeda-beda yang umumnya sesuai dengan tujuan awal pembentukan organisasi internasional itu sendiri. Mangandar Situmorang menjelaskan tentang organisasi internasional dalam menjalankan perananya bisa dalam berbagai cara yaitu sebagai </w:t>
      </w:r>
      <w:proofErr w:type="spellStart"/>
      <w:r w:rsidRPr="00F6396E">
        <w:rPr>
          <w:rFonts w:ascii="Times New Roman" w:eastAsia="Calibri" w:hAnsi="Times New Roman"/>
          <w:sz w:val="24"/>
          <w:szCs w:val="24"/>
          <w:lang w:val="en-US"/>
        </w:rPr>
        <w:t>inisiator</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fasilitator</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determinator</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dan</w:t>
      </w:r>
      <w:proofErr w:type="spellEnd"/>
      <w:r w:rsidRPr="00F6396E">
        <w:rPr>
          <w:rFonts w:ascii="Times New Roman" w:eastAsia="Calibri" w:hAnsi="Times New Roman"/>
          <w:sz w:val="24"/>
          <w:szCs w:val="24"/>
          <w:lang w:val="en-US"/>
        </w:rPr>
        <w:t xml:space="preserve"> mediator.</w:t>
      </w:r>
      <w:r w:rsidR="00DD134F">
        <w:rPr>
          <w:rFonts w:ascii="Times New Roman" w:eastAsia="Calibri" w:hAnsi="Times New Roman"/>
          <w:sz w:val="24"/>
          <w:szCs w:val="24"/>
          <w:lang w:val="en-US"/>
        </w:rPr>
        <w:t xml:space="preserve"> </w:t>
      </w:r>
      <w:r w:rsidRPr="00F6396E">
        <w:rPr>
          <w:rFonts w:ascii="Times New Roman" w:eastAsia="Calibri" w:hAnsi="Times New Roman"/>
          <w:color w:val="4472C4" w:themeColor="accent1"/>
          <w:sz w:val="24"/>
          <w:szCs w:val="24"/>
          <w:lang w:val="en-US"/>
        </w:rPr>
        <w:t>(</w:t>
      </w:r>
      <w:r w:rsidRPr="00F6396E">
        <w:rPr>
          <w:rFonts w:ascii="Times New Roman" w:eastAsia="Calibri" w:hAnsi="Times New Roman"/>
          <w:color w:val="4472C4" w:themeColor="accent1"/>
          <w:sz w:val="24"/>
          <w:szCs w:val="24"/>
        </w:rPr>
        <w:t>Situmoran</w:t>
      </w:r>
      <w:r w:rsidR="002058FB" w:rsidRPr="00F6396E">
        <w:rPr>
          <w:rFonts w:ascii="Times New Roman" w:eastAsia="Calibri" w:hAnsi="Times New Roman"/>
          <w:color w:val="4472C4" w:themeColor="accent1"/>
          <w:sz w:val="24"/>
          <w:szCs w:val="24"/>
          <w:lang w:val="en-US"/>
        </w:rPr>
        <w:t>g. 1999</w:t>
      </w:r>
      <w:r w:rsidRPr="00F6396E">
        <w:rPr>
          <w:rFonts w:ascii="Times New Roman" w:eastAsia="Calibri" w:hAnsi="Times New Roman"/>
          <w:color w:val="4472C4" w:themeColor="accent1"/>
          <w:sz w:val="24"/>
          <w:szCs w:val="24"/>
          <w:lang w:val="en-US"/>
        </w:rPr>
        <w:t xml:space="preserve">) </w:t>
      </w:r>
    </w:p>
    <w:p w:rsidR="00D31318" w:rsidRPr="00F6396E" w:rsidRDefault="00D31318" w:rsidP="00F6396E">
      <w:pPr>
        <w:pStyle w:val="ListParagraph"/>
        <w:numPr>
          <w:ilvl w:val="0"/>
          <w:numId w:val="15"/>
        </w:numPr>
        <w:spacing w:line="240" w:lineRule="auto"/>
        <w:ind w:left="810"/>
        <w:contextualSpacing/>
        <w:jc w:val="both"/>
        <w:rPr>
          <w:rFonts w:ascii="Times New Roman" w:hAnsi="Times New Roman"/>
          <w:color w:val="000000" w:themeColor="text1"/>
          <w:sz w:val="24"/>
          <w:szCs w:val="24"/>
        </w:rPr>
      </w:pPr>
      <w:r w:rsidRPr="00F6396E">
        <w:rPr>
          <w:rFonts w:ascii="Times New Roman" w:hAnsi="Times New Roman"/>
          <w:color w:val="000000" w:themeColor="text1"/>
          <w:sz w:val="24"/>
          <w:szCs w:val="24"/>
        </w:rPr>
        <w:t xml:space="preserve">Inisiator: </w:t>
      </w:r>
    </w:p>
    <w:p w:rsidR="00D31318" w:rsidRPr="00F6396E" w:rsidRDefault="00D31318" w:rsidP="00DD134F">
      <w:pPr>
        <w:pStyle w:val="ListParagraph"/>
        <w:spacing w:after="0" w:line="240" w:lineRule="auto"/>
        <w:ind w:left="810" w:firstLine="360"/>
        <w:jc w:val="both"/>
        <w:rPr>
          <w:rFonts w:ascii="Times New Roman" w:hAnsi="Times New Roman"/>
          <w:color w:val="000000" w:themeColor="text1"/>
          <w:sz w:val="24"/>
          <w:szCs w:val="24"/>
        </w:rPr>
      </w:pPr>
      <w:r w:rsidRPr="00F6396E">
        <w:rPr>
          <w:rFonts w:ascii="Times New Roman" w:hAnsi="Times New Roman"/>
          <w:color w:val="000000" w:themeColor="text1"/>
          <w:sz w:val="24"/>
          <w:szCs w:val="24"/>
        </w:rPr>
        <w:t xml:space="preserve">Sebagai inisiator, organisasi internasional akan melakukan peranan dalam bentuk memprakarsai kerja sama serta mengajukan suatu masalah maupun </w:t>
      </w:r>
      <w:r w:rsidRPr="00F6396E">
        <w:rPr>
          <w:rFonts w:ascii="Times New Roman" w:hAnsi="Times New Roman"/>
          <w:color w:val="000000" w:themeColor="text1"/>
          <w:sz w:val="24"/>
          <w:szCs w:val="24"/>
        </w:rPr>
        <w:lastRenderedPageBreak/>
        <w:t>fenomena pada komunitas internasional untuk mencari solusi terhadap hal tersebut. Bentuk kerja sama ini dapat dilakukan dengan negara, organisasi, masyarakat/komunitas hingga individu.</w:t>
      </w:r>
    </w:p>
    <w:p w:rsidR="00D31318" w:rsidRPr="00F6396E" w:rsidRDefault="00D31318" w:rsidP="00F6396E">
      <w:pPr>
        <w:pStyle w:val="ListParagraph"/>
        <w:numPr>
          <w:ilvl w:val="0"/>
          <w:numId w:val="15"/>
        </w:numPr>
        <w:spacing w:line="240" w:lineRule="auto"/>
        <w:ind w:left="810"/>
        <w:contextualSpacing/>
        <w:jc w:val="both"/>
        <w:rPr>
          <w:rFonts w:ascii="Times New Roman" w:hAnsi="Times New Roman"/>
          <w:color w:val="000000" w:themeColor="text1"/>
          <w:sz w:val="24"/>
          <w:szCs w:val="24"/>
        </w:rPr>
      </w:pPr>
      <w:r w:rsidRPr="00F6396E">
        <w:rPr>
          <w:rFonts w:ascii="Times New Roman" w:hAnsi="Times New Roman"/>
          <w:color w:val="000000" w:themeColor="text1"/>
          <w:sz w:val="24"/>
          <w:szCs w:val="24"/>
        </w:rPr>
        <w:t>Fasilitator</w:t>
      </w:r>
    </w:p>
    <w:p w:rsidR="00D31318" w:rsidRPr="00F6396E" w:rsidRDefault="00D31318" w:rsidP="00DD134F">
      <w:pPr>
        <w:pStyle w:val="ListParagraph"/>
        <w:spacing w:after="0" w:line="240" w:lineRule="auto"/>
        <w:ind w:left="810" w:firstLine="360"/>
        <w:jc w:val="both"/>
        <w:rPr>
          <w:rFonts w:ascii="Times New Roman" w:hAnsi="Times New Roman"/>
          <w:color w:val="000000" w:themeColor="text1"/>
          <w:sz w:val="24"/>
          <w:szCs w:val="24"/>
        </w:rPr>
      </w:pPr>
      <w:r w:rsidRPr="00F6396E">
        <w:rPr>
          <w:rFonts w:ascii="Times New Roman" w:hAnsi="Times New Roman"/>
          <w:color w:val="000000" w:themeColor="text1"/>
          <w:sz w:val="24"/>
          <w:szCs w:val="24"/>
        </w:rPr>
        <w:t>Sebagai fasilitator, peranan yang dilakukan organisasi internasional adalah upaya untuk menyediakan fasilitas yang dibutuhkan untuk menyelesaikan masalah dan mencapai tujuan organisasi.</w:t>
      </w:r>
    </w:p>
    <w:p w:rsidR="00D31318" w:rsidRPr="00F6396E" w:rsidRDefault="00D31318" w:rsidP="00F6396E">
      <w:pPr>
        <w:pStyle w:val="ListParagraph"/>
        <w:numPr>
          <w:ilvl w:val="0"/>
          <w:numId w:val="15"/>
        </w:numPr>
        <w:spacing w:line="240" w:lineRule="auto"/>
        <w:ind w:left="810"/>
        <w:contextualSpacing/>
        <w:jc w:val="both"/>
        <w:rPr>
          <w:rFonts w:ascii="Times New Roman" w:hAnsi="Times New Roman"/>
          <w:color w:val="000000" w:themeColor="text1"/>
          <w:sz w:val="24"/>
          <w:szCs w:val="24"/>
        </w:rPr>
      </w:pPr>
      <w:r w:rsidRPr="00F6396E">
        <w:rPr>
          <w:rFonts w:ascii="Times New Roman" w:hAnsi="Times New Roman"/>
          <w:color w:val="000000" w:themeColor="text1"/>
          <w:sz w:val="24"/>
          <w:szCs w:val="24"/>
        </w:rPr>
        <w:t>Determinator</w:t>
      </w:r>
    </w:p>
    <w:p w:rsidR="00D31318" w:rsidRPr="00F6396E" w:rsidRDefault="00D31318" w:rsidP="00DD134F">
      <w:pPr>
        <w:pStyle w:val="ListParagraph"/>
        <w:spacing w:after="0" w:line="240" w:lineRule="auto"/>
        <w:ind w:left="810" w:firstLine="360"/>
        <w:jc w:val="both"/>
        <w:rPr>
          <w:rFonts w:ascii="Times New Roman" w:hAnsi="Times New Roman"/>
          <w:color w:val="000000" w:themeColor="text1"/>
          <w:sz w:val="24"/>
          <w:szCs w:val="24"/>
        </w:rPr>
      </w:pPr>
      <w:r w:rsidRPr="00F6396E">
        <w:rPr>
          <w:rFonts w:ascii="Times New Roman" w:hAnsi="Times New Roman"/>
          <w:color w:val="000000" w:themeColor="text1"/>
          <w:sz w:val="24"/>
          <w:szCs w:val="24"/>
        </w:rPr>
        <w:t>Peranan organisasi internasional sebagai determinator adalah upaya dari organisasi internasional dalam memberi dan mengambil keputusan pada suatu masalah.</w:t>
      </w:r>
    </w:p>
    <w:p w:rsidR="00D31318" w:rsidRPr="00F6396E" w:rsidRDefault="00D31318" w:rsidP="00F6396E">
      <w:pPr>
        <w:pStyle w:val="ListParagraph"/>
        <w:numPr>
          <w:ilvl w:val="0"/>
          <w:numId w:val="15"/>
        </w:numPr>
        <w:spacing w:line="240" w:lineRule="auto"/>
        <w:ind w:left="810"/>
        <w:contextualSpacing/>
        <w:jc w:val="both"/>
        <w:rPr>
          <w:rFonts w:ascii="Times New Roman" w:hAnsi="Times New Roman"/>
          <w:color w:val="000000" w:themeColor="text1"/>
          <w:sz w:val="24"/>
          <w:szCs w:val="24"/>
        </w:rPr>
      </w:pPr>
      <w:r w:rsidRPr="00F6396E">
        <w:rPr>
          <w:rFonts w:ascii="Times New Roman" w:hAnsi="Times New Roman"/>
          <w:color w:val="000000" w:themeColor="text1"/>
          <w:sz w:val="24"/>
          <w:szCs w:val="24"/>
        </w:rPr>
        <w:t>Mediator/rekonsiliator</w:t>
      </w:r>
    </w:p>
    <w:p w:rsidR="00EB0DD2" w:rsidRPr="00F6396E" w:rsidRDefault="00D31318" w:rsidP="00DD134F">
      <w:pPr>
        <w:pStyle w:val="ListParagraph"/>
        <w:spacing w:after="0" w:line="240" w:lineRule="auto"/>
        <w:ind w:left="810" w:firstLine="360"/>
        <w:jc w:val="both"/>
        <w:rPr>
          <w:rFonts w:ascii="Times New Roman" w:hAnsi="Times New Roman"/>
          <w:color w:val="000000" w:themeColor="text1"/>
          <w:sz w:val="24"/>
          <w:szCs w:val="24"/>
          <w:lang w:val="en-US"/>
        </w:rPr>
      </w:pPr>
      <w:r w:rsidRPr="00F6396E">
        <w:rPr>
          <w:rFonts w:ascii="Times New Roman" w:hAnsi="Times New Roman"/>
          <w:color w:val="000000" w:themeColor="text1"/>
          <w:sz w:val="24"/>
          <w:szCs w:val="24"/>
        </w:rPr>
        <w:t>Sebagai mediator/rekonsiliator, organisasi internasional akan melakukan peranan sebagai penengah guna menyelesaikan masalah atau konflik yang terjadi di antara anggotanya.</w:t>
      </w:r>
    </w:p>
    <w:p w:rsidR="00F80819" w:rsidRPr="00F6396E" w:rsidRDefault="008E1C80" w:rsidP="00C0723E">
      <w:pPr>
        <w:spacing w:after="0" w:line="240" w:lineRule="auto"/>
        <w:ind w:left="-18"/>
        <w:jc w:val="both"/>
        <w:rPr>
          <w:rFonts w:ascii="Times New Roman" w:hAnsi="Times New Roman"/>
          <w:b/>
          <w:color w:val="000000"/>
          <w:sz w:val="24"/>
          <w:szCs w:val="24"/>
          <w:lang w:val="en-US"/>
        </w:rPr>
      </w:pPr>
      <w:proofErr w:type="spellStart"/>
      <w:r w:rsidRPr="00F6396E">
        <w:rPr>
          <w:rFonts w:ascii="Times New Roman" w:hAnsi="Times New Roman"/>
          <w:b/>
          <w:color w:val="000000"/>
          <w:sz w:val="24"/>
          <w:szCs w:val="24"/>
          <w:lang w:val="en-US"/>
        </w:rPr>
        <w:t>Metode</w:t>
      </w:r>
      <w:proofErr w:type="spellEnd"/>
      <w:r w:rsidRPr="00F6396E">
        <w:rPr>
          <w:rFonts w:ascii="Times New Roman" w:hAnsi="Times New Roman"/>
          <w:b/>
          <w:color w:val="000000"/>
          <w:sz w:val="24"/>
          <w:szCs w:val="24"/>
          <w:lang w:val="en-US"/>
        </w:rPr>
        <w:t xml:space="preserve"> </w:t>
      </w:r>
      <w:proofErr w:type="spellStart"/>
      <w:r w:rsidRPr="00F6396E">
        <w:rPr>
          <w:rFonts w:ascii="Times New Roman" w:hAnsi="Times New Roman"/>
          <w:b/>
          <w:color w:val="000000"/>
          <w:sz w:val="24"/>
          <w:szCs w:val="24"/>
          <w:lang w:val="en-US"/>
        </w:rPr>
        <w:t>Penelitian</w:t>
      </w:r>
      <w:proofErr w:type="spellEnd"/>
    </w:p>
    <w:p w:rsidR="00EB0DD2" w:rsidRPr="00DD134F" w:rsidRDefault="00BB179A" w:rsidP="00DD134F">
      <w:pPr>
        <w:spacing w:after="0" w:line="240" w:lineRule="auto"/>
        <w:ind w:firstLine="810"/>
        <w:jc w:val="both"/>
        <w:rPr>
          <w:rFonts w:ascii="Times New Roman" w:hAnsi="Times New Roman"/>
          <w:sz w:val="24"/>
          <w:szCs w:val="24"/>
          <w:lang w:val="en-US"/>
        </w:rPr>
      </w:pPr>
      <w:r w:rsidRPr="00F6396E">
        <w:rPr>
          <w:rFonts w:ascii="Times New Roman" w:hAnsi="Times New Roman"/>
          <w:sz w:val="24"/>
          <w:szCs w:val="24"/>
        </w:rPr>
        <w:t xml:space="preserve">Jenis penelitian yang digunakan adalah Deskriptif, dengan Teknik analisa data kualitatif. Teknik pengumpulan data yang digunakan dalam penelitian ini adalah telaah pustaka </w:t>
      </w:r>
      <w:r w:rsidRPr="00F6396E">
        <w:rPr>
          <w:rFonts w:ascii="Times New Roman" w:hAnsi="Times New Roman"/>
          <w:i/>
          <w:sz w:val="24"/>
          <w:szCs w:val="24"/>
        </w:rPr>
        <w:t>(library research)</w:t>
      </w:r>
      <w:r w:rsidRPr="00F6396E">
        <w:rPr>
          <w:rFonts w:ascii="Times New Roman" w:hAnsi="Times New Roman"/>
          <w:sz w:val="24"/>
          <w:szCs w:val="24"/>
        </w:rPr>
        <w:t>. Teknik yang digunakan penulis adalah teknik analisis kualitatif dengan metode konten analisis, yaitu analisis isi yang bersumber dari berita, media cetak, internet, dan lainnya.</w:t>
      </w:r>
    </w:p>
    <w:p w:rsidR="00BB179A" w:rsidRPr="00F6396E" w:rsidRDefault="008E1C80" w:rsidP="00EB0DD2">
      <w:pPr>
        <w:spacing w:after="0" w:line="240" w:lineRule="auto"/>
        <w:jc w:val="both"/>
        <w:rPr>
          <w:rFonts w:ascii="Times New Roman" w:hAnsi="Times New Roman"/>
          <w:color w:val="000000"/>
          <w:sz w:val="24"/>
          <w:szCs w:val="24"/>
          <w:lang w:val="en-AU"/>
        </w:rPr>
      </w:pPr>
      <w:proofErr w:type="spellStart"/>
      <w:r w:rsidRPr="00F6396E">
        <w:rPr>
          <w:rFonts w:ascii="Times New Roman" w:hAnsi="Times New Roman"/>
          <w:b/>
          <w:color w:val="000000"/>
          <w:sz w:val="24"/>
          <w:szCs w:val="24"/>
          <w:lang w:val="en-AU"/>
        </w:rPr>
        <w:t>Hasil</w:t>
      </w:r>
      <w:proofErr w:type="spellEnd"/>
      <w:r w:rsidRPr="00F6396E">
        <w:rPr>
          <w:rFonts w:ascii="Times New Roman" w:hAnsi="Times New Roman"/>
          <w:b/>
          <w:color w:val="000000"/>
          <w:sz w:val="24"/>
          <w:szCs w:val="24"/>
          <w:lang w:val="en-AU"/>
        </w:rPr>
        <w:t xml:space="preserve"> </w:t>
      </w:r>
      <w:proofErr w:type="spellStart"/>
      <w:r w:rsidRPr="00F6396E">
        <w:rPr>
          <w:rFonts w:ascii="Times New Roman" w:hAnsi="Times New Roman"/>
          <w:b/>
          <w:color w:val="000000"/>
          <w:sz w:val="24"/>
          <w:szCs w:val="24"/>
          <w:lang w:val="en-AU"/>
        </w:rPr>
        <w:t>dan</w:t>
      </w:r>
      <w:proofErr w:type="spellEnd"/>
      <w:r w:rsidRPr="00F6396E">
        <w:rPr>
          <w:rFonts w:ascii="Times New Roman" w:hAnsi="Times New Roman"/>
          <w:b/>
          <w:color w:val="000000"/>
          <w:sz w:val="24"/>
          <w:szCs w:val="24"/>
          <w:lang w:val="en-AU"/>
        </w:rPr>
        <w:t xml:space="preserve"> </w:t>
      </w:r>
      <w:proofErr w:type="spellStart"/>
      <w:r w:rsidRPr="00F6396E">
        <w:rPr>
          <w:rFonts w:ascii="Times New Roman" w:hAnsi="Times New Roman"/>
          <w:b/>
          <w:color w:val="000000"/>
          <w:sz w:val="24"/>
          <w:szCs w:val="24"/>
          <w:lang w:val="en-AU"/>
        </w:rPr>
        <w:t>Pembahasan</w:t>
      </w:r>
      <w:proofErr w:type="spellEnd"/>
    </w:p>
    <w:p w:rsidR="004103D4" w:rsidRPr="00F6396E" w:rsidRDefault="00BB179A" w:rsidP="00DD134F">
      <w:pPr>
        <w:spacing w:after="0" w:line="240" w:lineRule="auto"/>
        <w:ind w:firstLine="810"/>
        <w:jc w:val="both"/>
        <w:rPr>
          <w:rFonts w:ascii="Times New Roman" w:eastAsia="Calibri" w:hAnsi="Times New Roman"/>
          <w:color w:val="000000"/>
          <w:sz w:val="24"/>
          <w:szCs w:val="24"/>
          <w:lang w:val="en-US"/>
        </w:rPr>
      </w:pPr>
      <w:r w:rsidRPr="00F6396E">
        <w:rPr>
          <w:rFonts w:ascii="Times New Roman" w:eastAsia="Calibri" w:hAnsi="Times New Roman"/>
          <w:color w:val="000000"/>
          <w:sz w:val="24"/>
          <w:szCs w:val="24"/>
        </w:rPr>
        <w:t>Peran IPEN dalam mengatasi masalah penggunaan cat yang mengandung timbal di Indonesia adalah langkah-langkah yang diambil IPEN dalam mengatasi permasalahan timbal dalam cat di Indonesia dengan menjalankan peranya sebagai organisasi internasional baik itu sebagai Inisiator memulai pengangkatan isu akan timbal dalam cat kepada masyarakat, Fasilitator yang memfasilitasi beberapa organisasi lain seperti NEXUS3 dalam melakukan kegiatanya dan Mediator yang menjembatani mediasi antara beberapa pihak untuk mencapai kepentingan bersama.</w:t>
      </w:r>
    </w:p>
    <w:p w:rsidR="00BB179A" w:rsidRPr="00F6396E" w:rsidRDefault="00BB179A" w:rsidP="00DD134F">
      <w:pPr>
        <w:spacing w:after="0" w:line="240" w:lineRule="auto"/>
        <w:ind w:firstLine="810"/>
        <w:jc w:val="both"/>
        <w:rPr>
          <w:rFonts w:ascii="Times New Roman" w:eastAsia="Calibri" w:hAnsi="Times New Roman"/>
          <w:color w:val="000000"/>
          <w:sz w:val="24"/>
          <w:szCs w:val="24"/>
        </w:rPr>
      </w:pPr>
      <w:proofErr w:type="spellStart"/>
      <w:r w:rsidRPr="00F6396E">
        <w:rPr>
          <w:rFonts w:ascii="Times New Roman" w:eastAsia="Calibri" w:hAnsi="Times New Roman"/>
          <w:sz w:val="24"/>
          <w:szCs w:val="24"/>
          <w:lang w:val="en-US"/>
        </w:rPr>
        <w:t>Permasalahan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tersebut</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seperti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mengenai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regulasi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mengenai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timbal</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dalam</w:t>
      </w:r>
      <w:proofErr w:type="spellEnd"/>
      <w:r w:rsidRPr="00F6396E">
        <w:rPr>
          <w:rFonts w:ascii="Times New Roman" w:eastAsia="Calibri" w:hAnsi="Times New Roman"/>
          <w:sz w:val="24"/>
          <w:szCs w:val="24"/>
          <w:lang w:val="en-US"/>
        </w:rPr>
        <w:t xml:space="preserve"> cat di Indonesia </w:t>
      </w:r>
      <w:proofErr w:type="spellStart"/>
      <w:r w:rsidRPr="00F6396E">
        <w:rPr>
          <w:rFonts w:ascii="Times New Roman" w:eastAsia="Calibri" w:hAnsi="Times New Roman"/>
          <w:sz w:val="24"/>
          <w:szCs w:val="24"/>
          <w:lang w:val="en-US"/>
        </w:rPr>
        <w:t>dimana</w:t>
      </w:r>
      <w:proofErr w:type="spellEnd"/>
      <w:r w:rsidRPr="00F6396E">
        <w:rPr>
          <w:rFonts w:ascii="Times New Roman" w:eastAsia="Calibri" w:hAnsi="Times New Roman"/>
          <w:sz w:val="24"/>
          <w:szCs w:val="24"/>
          <w:lang w:val="en-US"/>
        </w:rPr>
        <w:t xml:space="preserve"> </w:t>
      </w:r>
      <w:r w:rsidRPr="00F6396E">
        <w:rPr>
          <w:rFonts w:ascii="Times New Roman" w:eastAsia="Calibri" w:hAnsi="Times New Roman"/>
          <w:sz w:val="24"/>
          <w:szCs w:val="24"/>
        </w:rPr>
        <w:t xml:space="preserve">Indonesia masih menerapkan kadar 600 ppm itupun tidak mengikat dan beberapa diantaranya bersifar sukarela untuk mendapatkan sertifikasi SNI 8011:2014, sebagai referensi kandungan timbal yang disarankan oleh PBB memiliki batas maksimal 90 ppm dan aturan ini sudah digunakan oleh beberapa negara maju salah satunya adalah AS. </w:t>
      </w:r>
    </w:p>
    <w:p w:rsidR="00BB179A" w:rsidRPr="00F6396E" w:rsidRDefault="00BB179A" w:rsidP="00DD134F">
      <w:pPr>
        <w:spacing w:line="240" w:lineRule="auto"/>
        <w:ind w:firstLine="810"/>
        <w:contextualSpacing/>
        <w:jc w:val="both"/>
        <w:rPr>
          <w:rFonts w:ascii="Times New Roman" w:eastAsia="Calibri" w:hAnsi="Times New Roman"/>
          <w:color w:val="000000"/>
          <w:sz w:val="24"/>
          <w:szCs w:val="24"/>
          <w:lang w:val="en-US"/>
        </w:rPr>
      </w:pPr>
      <w:r w:rsidRPr="00F6396E">
        <w:rPr>
          <w:rFonts w:ascii="Times New Roman" w:eastAsia="Calibri" w:hAnsi="Times New Roman"/>
          <w:color w:val="000000"/>
          <w:sz w:val="24"/>
          <w:szCs w:val="24"/>
        </w:rPr>
        <w:t>Peraturan lain yang berkaitan dengan cat adalah Keputusan Menteri Kesehatan No. 1204/MENKES/SK/X/2004 yang membahas tentang Persyaratan Kesehatan Lingkungan Rumah Sakit yang disini lebih terinci dengan mengatakan “permukaan dinding harus kuat, rata, berwarna terang dan mengandung cat yang tidak luntur serta tidak menggunakan cat yang mengandung logam berat”. Disini peraturan yang ditetapkan cukup jelas dimana disebutkan tidak diperkenakan untuk menggunakan cat dengan kandungan logam berat, namun sayangnya peraturan ini hanya berlaku untuk bangunan rumah sakit dan tidak menyangkut bangunan bangunan lain yang lebih banyak digunakan oleh masyarakat terutama fasilitas umum lain seperti taman bermain dan sekolah yang sering digunakan oleh berbagai lapisan masyarakat.</w:t>
      </w:r>
    </w:p>
    <w:p w:rsidR="00BB179A" w:rsidRPr="00F6396E" w:rsidRDefault="00BB179A" w:rsidP="00F6396E">
      <w:pPr>
        <w:spacing w:after="0" w:line="240" w:lineRule="auto"/>
        <w:ind w:firstLine="810"/>
        <w:jc w:val="both"/>
        <w:rPr>
          <w:rFonts w:ascii="Times New Roman" w:eastAsia="Calibri" w:hAnsi="Times New Roman"/>
          <w:sz w:val="24"/>
          <w:szCs w:val="24"/>
          <w:lang w:val="en-US"/>
        </w:rPr>
      </w:pPr>
      <w:r w:rsidRPr="00F6396E">
        <w:rPr>
          <w:rFonts w:ascii="Times New Roman" w:eastAsia="Calibri" w:hAnsi="Times New Roman"/>
          <w:color w:val="000000"/>
          <w:sz w:val="24"/>
          <w:szCs w:val="24"/>
        </w:rPr>
        <w:t xml:space="preserve">Disamping minimnya peraturan mengenai timbal dalam cat di Indonesia, aturan yang ada pun cenderung memiliki efektifitas yang rendah dengan tidak adanya penegakan yang dilakukan oleh pemerintah dan </w:t>
      </w:r>
      <w:r w:rsidRPr="00F6396E">
        <w:rPr>
          <w:rFonts w:ascii="Times New Roman" w:eastAsia="Calibri" w:hAnsi="Times New Roman"/>
          <w:sz w:val="24"/>
          <w:szCs w:val="24"/>
        </w:rPr>
        <w:t>penegak hukum di Indonesia itu sendiri</w:t>
      </w:r>
      <w:r w:rsidRPr="00F6396E">
        <w:rPr>
          <w:rFonts w:ascii="Times New Roman" w:eastAsia="Calibri" w:hAnsi="Times New Roman"/>
          <w:sz w:val="24"/>
          <w:szCs w:val="24"/>
          <w:lang w:val="en-US"/>
        </w:rPr>
        <w:t xml:space="preserve"> </w:t>
      </w:r>
      <w:r w:rsidRPr="00F6396E">
        <w:rPr>
          <w:rFonts w:ascii="Times New Roman" w:eastAsia="Calibri" w:hAnsi="Times New Roman"/>
          <w:sz w:val="24"/>
          <w:szCs w:val="24"/>
          <w:lang w:val="en-US"/>
        </w:rPr>
        <w:lastRenderedPageBreak/>
        <w:t xml:space="preserve">yang </w:t>
      </w:r>
      <w:proofErr w:type="spellStart"/>
      <w:r w:rsidRPr="00F6396E">
        <w:rPr>
          <w:rFonts w:ascii="Times New Roman" w:eastAsia="Calibri" w:hAnsi="Times New Roman"/>
          <w:sz w:val="24"/>
          <w:szCs w:val="24"/>
          <w:lang w:val="en-US"/>
        </w:rPr>
        <w:t>berujung</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pada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adanya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pelanggaran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terhadap</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peraturan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tersebut</w:t>
      </w:r>
      <w:proofErr w:type="spellEnd"/>
      <w:r w:rsidRPr="00F6396E">
        <w:rPr>
          <w:rFonts w:ascii="Times New Roman" w:eastAsia="Calibri" w:hAnsi="Times New Roman"/>
          <w:sz w:val="24"/>
          <w:szCs w:val="24"/>
        </w:rPr>
        <w:t>, seperti peraturan SNI tentang mainan anak-anak, disini walaupun ada standart SNI atas mainan anak-anak, masih banyak mainan-mainan non SNI yang beredar di Indonesia seperti yang diberitakan oleh Banjarmasin Post yang mengatakan bahwa Kalimantan Selatan sudah dibanjiri oleh mainan anak-anak non SNI yang ada kemungkinman mengandung bahan-bahan berbahaya seperti timbal dan merkuri</w:t>
      </w:r>
      <w:r w:rsidRPr="00F6396E">
        <w:rPr>
          <w:rFonts w:ascii="Times New Roman" w:eastAsia="Calibri" w:hAnsi="Times New Roman"/>
          <w:sz w:val="24"/>
          <w:szCs w:val="24"/>
          <w:lang w:val="en-US"/>
        </w:rPr>
        <w:t>.</w:t>
      </w:r>
    </w:p>
    <w:p w:rsidR="00BB179A" w:rsidRPr="00F6396E" w:rsidRDefault="00BB179A" w:rsidP="004103D4">
      <w:pPr>
        <w:spacing w:after="0" w:line="240" w:lineRule="auto"/>
        <w:jc w:val="both"/>
        <w:rPr>
          <w:rFonts w:ascii="Times New Roman" w:eastAsia="Calibri" w:hAnsi="Times New Roman"/>
          <w:color w:val="4472C4" w:themeColor="accent1"/>
          <w:sz w:val="24"/>
          <w:szCs w:val="24"/>
          <w:lang w:val="en-US"/>
        </w:rPr>
      </w:pPr>
      <w:r w:rsidRPr="00F6396E">
        <w:rPr>
          <w:rFonts w:ascii="Times New Roman" w:eastAsia="Calibri" w:hAnsi="Times New Roman"/>
          <w:color w:val="4472C4" w:themeColor="accent1"/>
          <w:sz w:val="24"/>
          <w:szCs w:val="24"/>
          <w:lang w:val="en-US"/>
        </w:rPr>
        <w:t>(</w:t>
      </w:r>
      <w:hyperlink r:id="rId12" w:history="1">
        <w:r w:rsidR="002A4D78" w:rsidRPr="00F6396E">
          <w:rPr>
            <w:rStyle w:val="Hyperlink"/>
            <w:rFonts w:ascii="Times New Roman" w:eastAsia="Calibri" w:hAnsi="Times New Roman"/>
            <w:color w:val="4472C4" w:themeColor="accent1"/>
            <w:sz w:val="24"/>
            <w:szCs w:val="24"/>
          </w:rPr>
          <w:t>banjarmasin.tribunnews.com</w:t>
        </w:r>
      </w:hyperlink>
      <w:r w:rsidR="002A4D78" w:rsidRPr="00F6396E">
        <w:rPr>
          <w:rFonts w:ascii="Times New Roman" w:eastAsia="Calibri" w:hAnsi="Times New Roman"/>
          <w:color w:val="4472C4" w:themeColor="accent1"/>
          <w:sz w:val="24"/>
          <w:szCs w:val="24"/>
          <w:lang w:val="en-US"/>
        </w:rPr>
        <w:t>, 2020</w:t>
      </w:r>
      <w:r w:rsidRPr="00F6396E">
        <w:rPr>
          <w:rFonts w:ascii="Times New Roman" w:eastAsia="Calibri" w:hAnsi="Times New Roman"/>
          <w:color w:val="4472C4" w:themeColor="accent1"/>
          <w:sz w:val="24"/>
          <w:szCs w:val="24"/>
          <w:lang w:val="en-US"/>
        </w:rPr>
        <w:t>)</w:t>
      </w:r>
    </w:p>
    <w:p w:rsidR="00BB179A" w:rsidRPr="00F6396E" w:rsidRDefault="00BB179A" w:rsidP="00F6396E">
      <w:pPr>
        <w:spacing w:line="240" w:lineRule="auto"/>
        <w:ind w:firstLine="810"/>
        <w:contextualSpacing/>
        <w:jc w:val="both"/>
        <w:rPr>
          <w:rFonts w:ascii="Times New Roman" w:eastAsia="Calibri" w:hAnsi="Times New Roman"/>
          <w:sz w:val="24"/>
          <w:szCs w:val="24"/>
          <w:lang w:val="en-US"/>
        </w:rPr>
      </w:pPr>
      <w:r w:rsidRPr="00F6396E">
        <w:rPr>
          <w:rFonts w:ascii="Times New Roman" w:eastAsia="Calibri" w:hAnsi="Times New Roman"/>
          <w:sz w:val="24"/>
          <w:szCs w:val="24"/>
        </w:rPr>
        <w:t>Selain itu dikarenakan sifat peraturan umum mengenai kadar timbal dalam cat yang bersifat sukarela, banyak produk-produk cat yang tidak memakai aturan SNI yaitu untuk menerapkan kadar sebesar 600 ppm, bahkan banyak produk-produk cat yang melebihi kadar di atas 10.000 ppm. Berikut data-data yang diterbitkan oleh NEXUS3 mengenai penelitianya tentang cat enamel yang ada di Indonesia. Khususnya tentang 10 cat paling populer yang beredar di pasaran Indonesia</w:t>
      </w:r>
    </w:p>
    <w:p w:rsidR="00BB179A" w:rsidRPr="00F6396E" w:rsidRDefault="00BB179A" w:rsidP="00F6396E">
      <w:pPr>
        <w:spacing w:after="0" w:line="240" w:lineRule="auto"/>
        <w:ind w:firstLine="810"/>
        <w:jc w:val="both"/>
        <w:rPr>
          <w:rFonts w:ascii="Times New Roman" w:eastAsia="Calibri" w:hAnsi="Times New Roman"/>
          <w:sz w:val="24"/>
          <w:szCs w:val="24"/>
        </w:rPr>
      </w:pPr>
      <w:proofErr w:type="spellStart"/>
      <w:r w:rsidRPr="00F6396E">
        <w:rPr>
          <w:rFonts w:ascii="Times New Roman" w:eastAsia="Calibri" w:hAnsi="Times New Roman"/>
          <w:sz w:val="24"/>
          <w:szCs w:val="24"/>
          <w:lang w:val="en-US"/>
        </w:rPr>
        <w:t>Berangkat</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dari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permasalahan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tersebut</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maka</w:t>
      </w:r>
      <w:proofErr w:type="spellEnd"/>
      <w:r w:rsidRPr="00F6396E">
        <w:rPr>
          <w:rFonts w:ascii="Times New Roman" w:eastAsia="Calibri" w:hAnsi="Times New Roman"/>
          <w:sz w:val="24"/>
          <w:szCs w:val="24"/>
          <w:lang w:val="en-US"/>
        </w:rPr>
        <w:t xml:space="preserve"> </w:t>
      </w:r>
      <w:r w:rsidRPr="00F6396E">
        <w:rPr>
          <w:rFonts w:ascii="Times New Roman" w:eastAsia="Calibri" w:hAnsi="Times New Roman"/>
          <w:i/>
          <w:sz w:val="24"/>
          <w:szCs w:val="24"/>
        </w:rPr>
        <w:t>International Pollutans Elimination Network</w:t>
      </w:r>
      <w:r w:rsidRPr="00F6396E">
        <w:rPr>
          <w:rFonts w:ascii="Times New Roman" w:eastAsia="Calibri" w:hAnsi="Times New Roman"/>
          <w:sz w:val="24"/>
          <w:szCs w:val="24"/>
        </w:rPr>
        <w:t xml:space="preserve"> atau IPEN </w:t>
      </w:r>
      <w:proofErr w:type="spellStart"/>
      <w:r w:rsidRPr="00F6396E">
        <w:rPr>
          <w:rFonts w:ascii="Times New Roman" w:eastAsia="Calibri" w:hAnsi="Times New Roman"/>
          <w:sz w:val="24"/>
          <w:szCs w:val="24"/>
          <w:lang w:val="en-US"/>
        </w:rPr>
        <w:t>tertarik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untuk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terlibat</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secara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langsung</w:t>
      </w:r>
      <w:proofErr w:type="spellEnd"/>
      <w:r w:rsidRPr="00F6396E">
        <w:rPr>
          <w:rFonts w:ascii="Times New Roman" w:eastAsia="Calibri" w:hAnsi="Times New Roman"/>
          <w:sz w:val="24"/>
          <w:szCs w:val="24"/>
          <w:lang w:val="en-US"/>
        </w:rPr>
        <w:t xml:space="preserve"> di Indonesia </w:t>
      </w:r>
      <w:proofErr w:type="spellStart"/>
      <w:r w:rsidRPr="00F6396E">
        <w:rPr>
          <w:rFonts w:ascii="Times New Roman" w:eastAsia="Calibri" w:hAnsi="Times New Roman"/>
          <w:sz w:val="24"/>
          <w:szCs w:val="24"/>
          <w:lang w:val="en-US"/>
        </w:rPr>
        <w:t>dalam</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mengatasi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permasalahan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penggunaan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dimbal</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dalam</w:t>
      </w:r>
      <w:proofErr w:type="spellEnd"/>
      <w:r w:rsidRPr="00F6396E">
        <w:rPr>
          <w:rFonts w:ascii="Times New Roman" w:eastAsia="Calibri" w:hAnsi="Times New Roman"/>
          <w:sz w:val="24"/>
          <w:szCs w:val="24"/>
          <w:lang w:val="en-US"/>
        </w:rPr>
        <w:t xml:space="preserve"> cat di Indonesia, IPEN </w:t>
      </w:r>
      <w:proofErr w:type="spellStart"/>
      <w:r w:rsidRPr="00F6396E">
        <w:rPr>
          <w:rFonts w:ascii="Times New Roman" w:eastAsia="Calibri" w:hAnsi="Times New Roman"/>
          <w:sz w:val="24"/>
          <w:szCs w:val="24"/>
          <w:lang w:val="en-US"/>
        </w:rPr>
        <w:t>sendiri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merupakan</w:t>
      </w:r>
      <w:proofErr w:type="spellEnd"/>
      <w:r w:rsidRPr="00F6396E">
        <w:rPr>
          <w:rFonts w:ascii="Times New Roman" w:eastAsia="Calibri" w:hAnsi="Times New Roman"/>
          <w:sz w:val="24"/>
          <w:szCs w:val="24"/>
        </w:rPr>
        <w:t xml:space="preserve"> sebuah organisasi internasional yang sesuai namanya </w:t>
      </w:r>
      <w:proofErr w:type="spellStart"/>
      <w:r w:rsidRPr="00F6396E">
        <w:rPr>
          <w:rFonts w:ascii="Times New Roman" w:eastAsia="Calibri" w:hAnsi="Times New Roman"/>
          <w:sz w:val="24"/>
          <w:szCs w:val="24"/>
          <w:lang w:val="en-US"/>
        </w:rPr>
        <w:t>memiliki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misi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untuk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mengeliminasi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berbagai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jenis</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polutan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termasuk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didalamnya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adalah</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timbal</w:t>
      </w:r>
      <w:proofErr w:type="spellEnd"/>
      <w:r w:rsidRPr="00F6396E">
        <w:rPr>
          <w:rFonts w:ascii="Times New Roman" w:eastAsia="Calibri" w:hAnsi="Times New Roman"/>
          <w:sz w:val="24"/>
          <w:szCs w:val="24"/>
        </w:rPr>
        <w:t xml:space="preserve">, IPEN sendiri </w:t>
      </w:r>
      <w:r w:rsidRPr="00F6396E">
        <w:rPr>
          <w:rFonts w:ascii="Times New Roman" w:eastAsia="Calibri" w:hAnsi="Times New Roman"/>
          <w:color w:val="000000"/>
          <w:sz w:val="24"/>
          <w:szCs w:val="24"/>
        </w:rPr>
        <w:t xml:space="preserve">merupakan NGO yang diddirikan pada 1998 dan terdaftar di Swedia di kota </w:t>
      </w:r>
      <w:r w:rsidRPr="00F6396E">
        <w:rPr>
          <w:rFonts w:ascii="Times New Roman" w:eastAsia="Calibri" w:hAnsi="Times New Roman"/>
          <w:i/>
          <w:color w:val="000000"/>
          <w:sz w:val="24"/>
          <w:szCs w:val="24"/>
        </w:rPr>
        <w:t>Göteborg</w:t>
      </w:r>
      <w:r w:rsidRPr="00F6396E">
        <w:rPr>
          <w:rFonts w:ascii="Times New Roman" w:eastAsia="Calibri" w:hAnsi="Times New Roman"/>
          <w:color w:val="000000"/>
          <w:sz w:val="24"/>
          <w:szCs w:val="24"/>
        </w:rPr>
        <w:t xml:space="preserve"> sebagai sebuah NGO non profit dam memiliki motto yaitu </w:t>
      </w:r>
      <w:r w:rsidRPr="00F6396E">
        <w:rPr>
          <w:rFonts w:ascii="Times New Roman" w:eastAsia="Calibri" w:hAnsi="Times New Roman"/>
          <w:i/>
          <w:color w:val="000000"/>
          <w:sz w:val="24"/>
          <w:szCs w:val="24"/>
        </w:rPr>
        <w:t xml:space="preserve">“FOR A TOOXICS-FREE FUTURE” </w:t>
      </w:r>
      <w:r w:rsidRPr="00F6396E">
        <w:rPr>
          <w:rFonts w:ascii="Times New Roman" w:eastAsia="Calibri" w:hAnsi="Times New Roman"/>
          <w:color w:val="000000"/>
          <w:sz w:val="24"/>
          <w:szCs w:val="24"/>
        </w:rPr>
        <w:t>dimana IPEN ingin berkerjasama untuk menciptakan dunia dimana bahan kimia berbahaya tidak lagi diproduksi, atau digunakan untuk sesuatu yang bisa membahayakan kesehatan manusia dan lingkungan. Dalam jaringanya IPEN memiliki afiliasi lebih dari 600 NGO di lebih dari 122 negara khususnya di negara-negara berkembang dan negara-negara yang sedang mengalami transisi ekonomi</w:t>
      </w:r>
      <w:r w:rsidRPr="00F6396E">
        <w:rPr>
          <w:rFonts w:ascii="Times New Roman" w:eastAsia="Calibri" w:hAnsi="Times New Roman"/>
          <w:color w:val="4472C4" w:themeColor="accent1"/>
          <w:sz w:val="24"/>
          <w:szCs w:val="24"/>
          <w:lang w:val="en-US"/>
        </w:rPr>
        <w:t>. (</w:t>
      </w:r>
      <w:hyperlink r:id="rId13" w:history="1">
        <w:r w:rsidR="002A4D78" w:rsidRPr="00F6396E">
          <w:rPr>
            <w:rStyle w:val="Hyperlink"/>
            <w:rFonts w:ascii="Times New Roman" w:eastAsia="Calibri" w:hAnsi="Times New Roman"/>
            <w:color w:val="4472C4" w:themeColor="accent1"/>
            <w:sz w:val="24"/>
            <w:szCs w:val="24"/>
          </w:rPr>
          <w:t>ipen.org</w:t>
        </w:r>
      </w:hyperlink>
      <w:r w:rsidR="002A4D78" w:rsidRPr="00F6396E">
        <w:rPr>
          <w:rFonts w:ascii="Times New Roman" w:eastAsia="Calibri" w:hAnsi="Times New Roman"/>
          <w:color w:val="4472C4" w:themeColor="accent1"/>
          <w:sz w:val="24"/>
          <w:szCs w:val="24"/>
          <w:lang w:val="en-US"/>
        </w:rPr>
        <w:t>, 2020</w:t>
      </w:r>
      <w:r w:rsidRPr="00F6396E">
        <w:rPr>
          <w:rFonts w:ascii="Times New Roman" w:eastAsia="Calibri" w:hAnsi="Times New Roman"/>
          <w:color w:val="4472C4" w:themeColor="accent1"/>
          <w:sz w:val="24"/>
          <w:szCs w:val="24"/>
          <w:lang w:val="en-US"/>
        </w:rPr>
        <w:t>)</w:t>
      </w:r>
    </w:p>
    <w:p w:rsidR="00BB179A" w:rsidRPr="00F6396E" w:rsidRDefault="00BB179A" w:rsidP="00F6396E">
      <w:pPr>
        <w:spacing w:line="240" w:lineRule="auto"/>
        <w:ind w:firstLine="810"/>
        <w:contextualSpacing/>
        <w:jc w:val="both"/>
        <w:rPr>
          <w:rFonts w:ascii="Times New Roman" w:eastAsia="Calibri" w:hAnsi="Times New Roman"/>
          <w:color w:val="000000"/>
          <w:sz w:val="24"/>
          <w:szCs w:val="24"/>
        </w:rPr>
      </w:pPr>
      <w:r w:rsidRPr="00F6396E">
        <w:rPr>
          <w:rFonts w:ascii="Times New Roman" w:eastAsia="Calibri" w:hAnsi="Times New Roman"/>
          <w:color w:val="000000"/>
          <w:sz w:val="24"/>
          <w:szCs w:val="24"/>
        </w:rPr>
        <w:t xml:space="preserve">Dalam menjalankan organisasinya IPEN dipimpin oleh 2 orang secara bersamaan dengan masing-masing memiliki posisi co-chair yaitu Pamela Miller dari AS dan Tadesse Amera dari Ethiopia, selain itu IPEN juga memiliki cabang-cabang di 8 region seperti </w:t>
      </w:r>
      <w:r w:rsidRPr="00F6396E">
        <w:rPr>
          <w:rFonts w:ascii="Times New Roman" w:eastAsia="Calibri" w:hAnsi="Times New Roman"/>
          <w:i/>
          <w:color w:val="000000"/>
          <w:sz w:val="24"/>
          <w:szCs w:val="24"/>
        </w:rPr>
        <w:t>Anglophone Africa</w:t>
      </w:r>
      <w:r w:rsidRPr="00F6396E">
        <w:rPr>
          <w:rFonts w:ascii="Times New Roman" w:eastAsia="Calibri" w:hAnsi="Times New Roman"/>
          <w:color w:val="000000"/>
          <w:sz w:val="24"/>
          <w:szCs w:val="24"/>
        </w:rPr>
        <w:t xml:space="preserve"> yang memiliki basis di Tanzania, Eropa Tengan dan Timur yang berpusat di Republik Ceko, Eropa timur, Kaukasia, dan Asia Tengah atau </w:t>
      </w:r>
      <w:r w:rsidRPr="00F6396E">
        <w:rPr>
          <w:rFonts w:ascii="Times New Roman" w:eastAsia="Calibri" w:hAnsi="Times New Roman"/>
          <w:i/>
          <w:color w:val="000000"/>
          <w:sz w:val="24"/>
          <w:szCs w:val="24"/>
        </w:rPr>
        <w:t xml:space="preserve">Eastern Europe, Caucasus, Central Asian </w:t>
      </w:r>
      <w:r w:rsidRPr="00F6396E">
        <w:rPr>
          <w:rFonts w:ascii="Times New Roman" w:eastAsia="Calibri" w:hAnsi="Times New Roman"/>
          <w:color w:val="000000"/>
          <w:sz w:val="24"/>
          <w:szCs w:val="24"/>
        </w:rPr>
        <w:t>(EECCA) yang berbasis di rusia,</w:t>
      </w:r>
      <w:r w:rsidRPr="00F6396E">
        <w:rPr>
          <w:rFonts w:ascii="Times New Roman" w:eastAsia="Calibri" w:hAnsi="Times New Roman"/>
          <w:sz w:val="24"/>
          <w:szCs w:val="24"/>
        </w:rPr>
        <w:t xml:space="preserve"> </w:t>
      </w:r>
      <w:r w:rsidRPr="00F6396E">
        <w:rPr>
          <w:rFonts w:ascii="Times New Roman" w:eastAsia="Calibri" w:hAnsi="Times New Roman"/>
          <w:i/>
          <w:color w:val="000000"/>
          <w:sz w:val="24"/>
          <w:szCs w:val="24"/>
        </w:rPr>
        <w:t>Francophone Africa</w:t>
      </w:r>
      <w:r w:rsidRPr="00F6396E">
        <w:rPr>
          <w:rFonts w:ascii="Times New Roman" w:eastAsia="Calibri" w:hAnsi="Times New Roman"/>
          <w:color w:val="000000"/>
          <w:sz w:val="24"/>
          <w:szCs w:val="24"/>
        </w:rPr>
        <w:t xml:space="preserve"> yang berbasis di Cameroon, Amerika Latin dan Karibia yang berbasis di Mexico, Timur Teengah dan Afrika Utara atau </w:t>
      </w:r>
      <w:r w:rsidRPr="00F6396E">
        <w:rPr>
          <w:rFonts w:ascii="Times New Roman" w:eastAsia="Calibri" w:hAnsi="Times New Roman"/>
          <w:i/>
          <w:color w:val="000000"/>
          <w:sz w:val="24"/>
          <w:szCs w:val="24"/>
        </w:rPr>
        <w:t>Middle East and North Africa (MENA)</w:t>
      </w:r>
      <w:r w:rsidRPr="00F6396E">
        <w:rPr>
          <w:rFonts w:ascii="Times New Roman" w:eastAsia="Calibri" w:hAnsi="Times New Roman"/>
          <w:color w:val="000000"/>
          <w:sz w:val="24"/>
          <w:szCs w:val="24"/>
        </w:rPr>
        <w:t xml:space="preserve"> yang berbasis di Tunisia, Asia selatan yang berbasis di India, dan Asia tenggara dan Asia timur yang berbasis di Philipina.</w:t>
      </w:r>
      <w:r w:rsidRPr="00F6396E">
        <w:rPr>
          <w:rFonts w:ascii="Times New Roman" w:eastAsia="Calibri" w:hAnsi="Times New Roman"/>
          <w:color w:val="000000"/>
          <w:sz w:val="24"/>
          <w:szCs w:val="24"/>
          <w:lang w:val="en-US"/>
        </w:rPr>
        <w:t xml:space="preserve"> </w:t>
      </w:r>
      <w:r w:rsidRPr="00F6396E">
        <w:rPr>
          <w:rFonts w:ascii="Times New Roman" w:eastAsia="Calibri" w:hAnsi="Times New Roman"/>
          <w:color w:val="000000"/>
          <w:sz w:val="24"/>
          <w:szCs w:val="24"/>
        </w:rPr>
        <w:t>Dalam mencapai tujuanya, IPEN bekerjasama atau melakukan afiliasi dengan organisasi lain seperti PBB dan NGO lain, serta organisasi-organisasi mandiri yang memiliki misi yang sama.</w:t>
      </w:r>
    </w:p>
    <w:p w:rsidR="00EB0DD2" w:rsidRPr="00CA1083" w:rsidRDefault="00BB179A" w:rsidP="00DD134F">
      <w:pPr>
        <w:spacing w:line="240" w:lineRule="auto"/>
        <w:ind w:firstLine="810"/>
        <w:contextualSpacing/>
        <w:jc w:val="both"/>
        <w:rPr>
          <w:rFonts w:ascii="Times New Roman" w:eastAsia="Calibri" w:hAnsi="Times New Roman"/>
          <w:color w:val="000000"/>
          <w:sz w:val="24"/>
          <w:szCs w:val="24"/>
          <w:lang w:val="en-US"/>
        </w:rPr>
      </w:pPr>
      <w:r w:rsidRPr="00CA1083">
        <w:rPr>
          <w:rFonts w:ascii="Times New Roman" w:eastAsia="Calibri" w:hAnsi="Times New Roman"/>
          <w:color w:val="000000"/>
          <w:sz w:val="24"/>
          <w:szCs w:val="24"/>
        </w:rPr>
        <w:t>Sesuai dengan mottonya IPEN memiliki beberapa misi yang ingin dicapai diantaranya seperti : Melindungi perempuan dan anak-anak dari bahan kimia berbahaya, Mengurangi dan mengeliminasi bahan-bahan kimia paling berbahaya di dunia, mengilimasi timbal dalam cat, mengurangi polusi merkuri, menekan sektor industri privat untuk memberikan informasi mengenai kandungan-kandungan zat kimia dalam produk-produk mereka serta mempromosikan produk elektronik ramah lingkungan dan bebas dari zat kimia berbahaya.</w:t>
      </w:r>
    </w:p>
    <w:p w:rsidR="00136FCE" w:rsidRPr="00136FCE" w:rsidRDefault="00136FCE" w:rsidP="00CA1083">
      <w:pPr>
        <w:spacing w:line="240" w:lineRule="auto"/>
        <w:ind w:firstLine="810"/>
        <w:contextualSpacing/>
        <w:jc w:val="both"/>
        <w:rPr>
          <w:rFonts w:ascii="Times New Roman" w:hAnsi="Times New Roman"/>
          <w:color w:val="000000" w:themeColor="text1"/>
          <w:sz w:val="24"/>
          <w:szCs w:val="24"/>
          <w:lang w:val="en-US"/>
        </w:rPr>
      </w:pPr>
      <w:proofErr w:type="spellStart"/>
      <w:r w:rsidRPr="00136FCE">
        <w:rPr>
          <w:rFonts w:ascii="Times New Roman" w:hAnsi="Times New Roman"/>
          <w:color w:val="000000" w:themeColor="text1"/>
          <w:sz w:val="24"/>
          <w:szCs w:val="24"/>
          <w:lang w:val="en-US"/>
        </w:rPr>
        <w:t>Dalam</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mencapai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tujuanya</w:t>
      </w:r>
      <w:proofErr w:type="spellEnd"/>
      <w:r w:rsidRPr="00136FCE">
        <w:rPr>
          <w:rFonts w:ascii="Times New Roman" w:hAnsi="Times New Roman"/>
          <w:color w:val="000000" w:themeColor="text1"/>
          <w:sz w:val="24"/>
          <w:szCs w:val="24"/>
          <w:lang w:val="en-US"/>
        </w:rPr>
        <w:t xml:space="preserve"> IPEN </w:t>
      </w:r>
      <w:proofErr w:type="spellStart"/>
      <w:r w:rsidRPr="00136FCE">
        <w:rPr>
          <w:rFonts w:ascii="Times New Roman" w:hAnsi="Times New Roman"/>
          <w:color w:val="000000" w:themeColor="text1"/>
          <w:sz w:val="24"/>
          <w:szCs w:val="24"/>
          <w:lang w:val="en-US"/>
        </w:rPr>
        <w:t>memiliki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beberapa</w:t>
      </w:r>
      <w:proofErr w:type="spellEnd"/>
      <w:r w:rsidRPr="00136FCE">
        <w:rPr>
          <w:rFonts w:ascii="Times New Roman" w:hAnsi="Times New Roman"/>
          <w:color w:val="000000" w:themeColor="text1"/>
          <w:sz w:val="24"/>
          <w:szCs w:val="24"/>
          <w:lang w:val="en-US"/>
        </w:rPr>
        <w:t xml:space="preserve"> program </w:t>
      </w:r>
      <w:proofErr w:type="spellStart"/>
      <w:r w:rsidRPr="00136FCE">
        <w:rPr>
          <w:rFonts w:ascii="Times New Roman" w:hAnsi="Times New Roman"/>
          <w:color w:val="000000" w:themeColor="text1"/>
          <w:sz w:val="24"/>
          <w:szCs w:val="24"/>
          <w:lang w:val="en-US"/>
        </w:rPr>
        <w:t>baik</w:t>
      </w:r>
      <w:proofErr w:type="spellEnd"/>
      <w:r w:rsidRPr="00136FCE">
        <w:rPr>
          <w:rFonts w:ascii="Times New Roman" w:hAnsi="Times New Roman"/>
          <w:color w:val="000000" w:themeColor="text1"/>
          <w:sz w:val="24"/>
          <w:szCs w:val="24"/>
          <w:lang w:val="en-US"/>
        </w:rPr>
        <w:t xml:space="preserve"> yang </w:t>
      </w:r>
      <w:proofErr w:type="spellStart"/>
      <w:r w:rsidRPr="00136FCE">
        <w:rPr>
          <w:rFonts w:ascii="Times New Roman" w:hAnsi="Times New Roman"/>
          <w:color w:val="000000" w:themeColor="text1"/>
          <w:sz w:val="24"/>
          <w:szCs w:val="24"/>
          <w:lang w:val="en-US"/>
        </w:rPr>
        <w:t>dilakukan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secara</w:t>
      </w:r>
      <w:proofErr w:type="spellEnd"/>
      <w:r w:rsidRPr="00136FCE">
        <w:rPr>
          <w:rFonts w:ascii="Times New Roman" w:hAnsi="Times New Roman"/>
          <w:color w:val="000000" w:themeColor="text1"/>
          <w:sz w:val="24"/>
          <w:szCs w:val="24"/>
          <w:lang w:val="en-US"/>
        </w:rPr>
        <w:t xml:space="preserve"> global </w:t>
      </w:r>
      <w:proofErr w:type="spellStart"/>
      <w:r w:rsidRPr="00136FCE">
        <w:rPr>
          <w:rFonts w:ascii="Times New Roman" w:hAnsi="Times New Roman"/>
          <w:color w:val="000000" w:themeColor="text1"/>
          <w:sz w:val="24"/>
          <w:szCs w:val="24"/>
          <w:lang w:val="en-US"/>
        </w:rPr>
        <w:t>ataupun</w:t>
      </w:r>
      <w:proofErr w:type="spellEnd"/>
      <w:r w:rsidRPr="00136FCE">
        <w:rPr>
          <w:rFonts w:ascii="Times New Roman" w:hAnsi="Times New Roman"/>
          <w:color w:val="000000" w:themeColor="text1"/>
          <w:sz w:val="24"/>
          <w:szCs w:val="24"/>
          <w:lang w:val="en-US"/>
        </w:rPr>
        <w:t xml:space="preserve"> yang </w:t>
      </w:r>
      <w:proofErr w:type="spellStart"/>
      <w:r w:rsidRPr="00136FCE">
        <w:rPr>
          <w:rFonts w:ascii="Times New Roman" w:hAnsi="Times New Roman"/>
          <w:color w:val="000000" w:themeColor="text1"/>
          <w:sz w:val="24"/>
          <w:szCs w:val="24"/>
          <w:lang w:val="en-US"/>
        </w:rPr>
        <w:t>hanya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dilakukan</w:t>
      </w:r>
      <w:proofErr w:type="spellEnd"/>
      <w:r w:rsidRPr="00136FCE">
        <w:rPr>
          <w:rFonts w:ascii="Times New Roman" w:hAnsi="Times New Roman"/>
          <w:color w:val="000000" w:themeColor="text1"/>
          <w:sz w:val="24"/>
          <w:szCs w:val="24"/>
          <w:lang w:val="en-US"/>
        </w:rPr>
        <w:t xml:space="preserve"> di Indonesia, </w:t>
      </w:r>
      <w:proofErr w:type="spellStart"/>
      <w:r w:rsidRPr="00136FCE">
        <w:rPr>
          <w:rFonts w:ascii="Times New Roman" w:hAnsi="Times New Roman"/>
          <w:color w:val="000000" w:themeColor="text1"/>
          <w:sz w:val="24"/>
          <w:szCs w:val="24"/>
          <w:lang w:val="en-US"/>
        </w:rPr>
        <w:t>salah</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satu</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dari</w:t>
      </w:r>
      <w:proofErr w:type="spellEnd"/>
      <w:r w:rsidRPr="00136FCE">
        <w:rPr>
          <w:rFonts w:ascii="Times New Roman" w:hAnsi="Times New Roman"/>
          <w:color w:val="000000" w:themeColor="text1"/>
          <w:sz w:val="24"/>
          <w:szCs w:val="24"/>
          <w:lang w:val="en-US"/>
        </w:rPr>
        <w:t xml:space="preserve"> program IPEN </w:t>
      </w:r>
      <w:proofErr w:type="spellStart"/>
      <w:r w:rsidRPr="00136FCE">
        <w:rPr>
          <w:rFonts w:ascii="Times New Roman" w:hAnsi="Times New Roman"/>
          <w:color w:val="000000" w:themeColor="text1"/>
          <w:sz w:val="24"/>
          <w:szCs w:val="24"/>
          <w:lang w:val="en-US"/>
        </w:rPr>
        <w:t>adalah</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melakukan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kampanye</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untuk</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mengeliminasi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penggunaan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timbal</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lastRenderedPageBreak/>
        <w:t>dalam</w:t>
      </w:r>
      <w:proofErr w:type="spellEnd"/>
      <w:r w:rsidRPr="00136FCE">
        <w:rPr>
          <w:rFonts w:ascii="Times New Roman" w:hAnsi="Times New Roman"/>
          <w:color w:val="000000" w:themeColor="text1"/>
          <w:sz w:val="24"/>
          <w:szCs w:val="24"/>
          <w:lang w:val="en-US"/>
        </w:rPr>
        <w:t xml:space="preserve"> cat </w:t>
      </w:r>
      <w:proofErr w:type="spellStart"/>
      <w:r w:rsidRPr="00136FCE">
        <w:rPr>
          <w:rFonts w:ascii="Times New Roman" w:hAnsi="Times New Roman"/>
          <w:color w:val="000000" w:themeColor="text1"/>
          <w:sz w:val="24"/>
          <w:szCs w:val="24"/>
          <w:lang w:val="en-US"/>
        </w:rPr>
        <w:t>dengan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tema</w:t>
      </w:r>
      <w:proofErr w:type="spellEnd"/>
      <w:r w:rsidRPr="00136FCE">
        <w:rPr>
          <w:rFonts w:ascii="Times New Roman" w:hAnsi="Times New Roman"/>
          <w:color w:val="000000" w:themeColor="text1"/>
          <w:sz w:val="24"/>
          <w:szCs w:val="24"/>
          <w:lang w:val="en-US"/>
        </w:rPr>
        <w:t xml:space="preserve"> “</w:t>
      </w:r>
      <w:r w:rsidRPr="00136FCE">
        <w:rPr>
          <w:rFonts w:ascii="Times New Roman" w:hAnsi="Times New Roman"/>
          <w:i/>
          <w:color w:val="000000" w:themeColor="text1"/>
          <w:sz w:val="24"/>
          <w:szCs w:val="24"/>
          <w:lang w:val="en-US"/>
        </w:rPr>
        <w:t>Eliminating Lead in Paint</w:t>
      </w:r>
      <w:r w:rsidRPr="00136FCE">
        <w:rPr>
          <w:rFonts w:ascii="Times New Roman" w:hAnsi="Times New Roman"/>
          <w:color w:val="000000" w:themeColor="text1"/>
          <w:sz w:val="24"/>
          <w:szCs w:val="24"/>
          <w:lang w:val="en-US"/>
        </w:rPr>
        <w:t>”</w:t>
      </w:r>
      <w:r w:rsidRPr="00CA1083">
        <w:rPr>
          <w:rFonts w:ascii="Times New Roman" w:hAnsi="Times New Roman"/>
          <w:color w:val="000000" w:themeColor="text1"/>
          <w:sz w:val="24"/>
          <w:szCs w:val="24"/>
          <w:lang w:val="en-US"/>
        </w:rPr>
        <w:t xml:space="preserve"> </w:t>
      </w:r>
      <w:r w:rsidRPr="00CA1083">
        <w:rPr>
          <w:rFonts w:ascii="Times New Roman" w:hAnsi="Times New Roman"/>
          <w:color w:val="4472C4" w:themeColor="accent1"/>
          <w:sz w:val="24"/>
          <w:szCs w:val="24"/>
          <w:lang w:val="en-US"/>
        </w:rPr>
        <w:t>(</w:t>
      </w:r>
      <w:r w:rsidRPr="00CA1083">
        <w:rPr>
          <w:rFonts w:ascii="Times New Roman" w:hAnsi="Times New Roman"/>
          <w:color w:val="4472C4" w:themeColor="accent1"/>
          <w:sz w:val="24"/>
          <w:szCs w:val="24"/>
        </w:rPr>
        <w:t>ipen.org</w:t>
      </w:r>
      <w:r w:rsidRPr="00CA1083">
        <w:rPr>
          <w:rFonts w:ascii="Times New Roman" w:hAnsi="Times New Roman"/>
          <w:color w:val="4472C4" w:themeColor="accent1"/>
          <w:sz w:val="24"/>
          <w:szCs w:val="24"/>
          <w:lang w:val="en-US"/>
        </w:rPr>
        <w:t>, 2020)</w:t>
      </w:r>
      <w:r w:rsidRPr="00CA1083">
        <w:rPr>
          <w:rFonts w:ascii="Times New Roman" w:hAnsi="Times New Roman"/>
          <w:color w:val="4472C4" w:themeColor="accent1"/>
          <w:sz w:val="24"/>
          <w:szCs w:val="24"/>
          <w:vertAlign w:val="superscript"/>
          <w:lang w:val="en-US"/>
        </w:rPr>
        <w:t xml:space="preserve"> </w:t>
      </w:r>
      <w:r w:rsidRPr="00136FCE">
        <w:rPr>
          <w:rFonts w:ascii="Times New Roman" w:hAnsi="Times New Roman"/>
          <w:color w:val="000000" w:themeColor="text1"/>
          <w:sz w:val="24"/>
          <w:szCs w:val="24"/>
          <w:lang w:val="en-US"/>
        </w:rPr>
        <w:t xml:space="preserve">yang </w:t>
      </w:r>
      <w:proofErr w:type="spellStart"/>
      <w:r w:rsidRPr="00136FCE">
        <w:rPr>
          <w:rFonts w:ascii="Times New Roman" w:hAnsi="Times New Roman"/>
          <w:color w:val="000000" w:themeColor="text1"/>
          <w:sz w:val="24"/>
          <w:szCs w:val="24"/>
          <w:lang w:val="en-US"/>
        </w:rPr>
        <w:t>dilakukan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secara</w:t>
      </w:r>
      <w:proofErr w:type="spellEnd"/>
      <w:r w:rsidRPr="00136FCE">
        <w:rPr>
          <w:rFonts w:ascii="Times New Roman" w:hAnsi="Times New Roman"/>
          <w:color w:val="000000" w:themeColor="text1"/>
          <w:sz w:val="24"/>
          <w:szCs w:val="24"/>
          <w:lang w:val="en-US"/>
        </w:rPr>
        <w:t xml:space="preserve"> global </w:t>
      </w:r>
      <w:proofErr w:type="spellStart"/>
      <w:r w:rsidRPr="00136FCE">
        <w:rPr>
          <w:rFonts w:ascii="Times New Roman" w:hAnsi="Times New Roman"/>
          <w:color w:val="000000" w:themeColor="text1"/>
          <w:sz w:val="24"/>
          <w:szCs w:val="24"/>
          <w:lang w:val="en-US"/>
        </w:rPr>
        <w:t>diawali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pada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tahun</w:t>
      </w:r>
      <w:proofErr w:type="spellEnd"/>
      <w:r w:rsidRPr="00136FCE">
        <w:rPr>
          <w:rFonts w:ascii="Times New Roman" w:hAnsi="Times New Roman"/>
          <w:color w:val="000000" w:themeColor="text1"/>
          <w:sz w:val="24"/>
          <w:szCs w:val="24"/>
          <w:lang w:val="en-US"/>
        </w:rPr>
        <w:t xml:space="preserve"> 2009 </w:t>
      </w:r>
      <w:proofErr w:type="spellStart"/>
      <w:r w:rsidRPr="00136FCE">
        <w:rPr>
          <w:rFonts w:ascii="Times New Roman" w:hAnsi="Times New Roman"/>
          <w:color w:val="000000" w:themeColor="text1"/>
          <w:sz w:val="24"/>
          <w:szCs w:val="24"/>
          <w:lang w:val="en-US"/>
        </w:rPr>
        <w:t>dimana</w:t>
      </w:r>
      <w:proofErr w:type="spellEnd"/>
      <w:r w:rsidRPr="00136FCE">
        <w:rPr>
          <w:rFonts w:ascii="Times New Roman" w:hAnsi="Times New Roman"/>
          <w:color w:val="000000" w:themeColor="text1"/>
          <w:sz w:val="24"/>
          <w:szCs w:val="24"/>
          <w:lang w:val="en-US"/>
        </w:rPr>
        <w:t xml:space="preserve"> IPEN </w:t>
      </w:r>
      <w:proofErr w:type="spellStart"/>
      <w:r w:rsidRPr="00136FCE">
        <w:rPr>
          <w:rFonts w:ascii="Times New Roman" w:hAnsi="Times New Roman"/>
          <w:color w:val="000000" w:themeColor="text1"/>
          <w:sz w:val="24"/>
          <w:szCs w:val="24"/>
          <w:lang w:val="en-US"/>
        </w:rPr>
        <w:t>melalui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berbagai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lembaga</w:t>
      </w:r>
      <w:proofErr w:type="spellEnd"/>
      <w:r w:rsidRPr="00136FCE">
        <w:rPr>
          <w:rFonts w:ascii="Times New Roman" w:hAnsi="Times New Roman"/>
          <w:color w:val="000000" w:themeColor="text1"/>
          <w:sz w:val="24"/>
          <w:szCs w:val="24"/>
          <w:lang w:val="en-US"/>
        </w:rPr>
        <w:t xml:space="preserve"> lain yang </w:t>
      </w:r>
      <w:proofErr w:type="spellStart"/>
      <w:r w:rsidRPr="00136FCE">
        <w:rPr>
          <w:rFonts w:ascii="Times New Roman" w:hAnsi="Times New Roman"/>
          <w:color w:val="000000" w:themeColor="text1"/>
          <w:sz w:val="24"/>
          <w:szCs w:val="24"/>
          <w:lang w:val="en-US"/>
        </w:rPr>
        <w:t>berafiliasi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langsung</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dengan</w:t>
      </w:r>
      <w:proofErr w:type="spellEnd"/>
      <w:r w:rsidRPr="00136FCE">
        <w:rPr>
          <w:rFonts w:ascii="Times New Roman" w:hAnsi="Times New Roman"/>
          <w:color w:val="000000" w:themeColor="text1"/>
          <w:sz w:val="24"/>
          <w:szCs w:val="24"/>
          <w:lang w:val="en-US"/>
        </w:rPr>
        <w:t xml:space="preserve"> IPEN </w:t>
      </w:r>
      <w:proofErr w:type="spellStart"/>
      <w:r w:rsidRPr="00136FCE">
        <w:rPr>
          <w:rFonts w:ascii="Times New Roman" w:hAnsi="Times New Roman"/>
          <w:color w:val="000000" w:themeColor="text1"/>
          <w:sz w:val="24"/>
          <w:szCs w:val="24"/>
          <w:lang w:val="en-US"/>
        </w:rPr>
        <w:t>melakukan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penelitihan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atas</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lebih</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dari</w:t>
      </w:r>
      <w:proofErr w:type="spellEnd"/>
      <w:r w:rsidRPr="00136FCE">
        <w:rPr>
          <w:rFonts w:ascii="Times New Roman" w:hAnsi="Times New Roman"/>
          <w:color w:val="000000" w:themeColor="text1"/>
          <w:sz w:val="24"/>
          <w:szCs w:val="24"/>
          <w:lang w:val="en-US"/>
        </w:rPr>
        <w:t xml:space="preserve"> 3300 cat </w:t>
      </w:r>
      <w:proofErr w:type="spellStart"/>
      <w:r w:rsidRPr="00136FCE">
        <w:rPr>
          <w:rFonts w:ascii="Times New Roman" w:hAnsi="Times New Roman"/>
          <w:color w:val="000000" w:themeColor="text1"/>
          <w:sz w:val="24"/>
          <w:szCs w:val="24"/>
          <w:lang w:val="en-US"/>
        </w:rPr>
        <w:t>dari</w:t>
      </w:r>
      <w:proofErr w:type="spellEnd"/>
      <w:r w:rsidRPr="00136FCE">
        <w:rPr>
          <w:rFonts w:ascii="Times New Roman" w:hAnsi="Times New Roman"/>
          <w:color w:val="000000" w:themeColor="text1"/>
          <w:sz w:val="24"/>
          <w:szCs w:val="24"/>
          <w:lang w:val="en-US"/>
        </w:rPr>
        <w:t xml:space="preserve"> 59 </w:t>
      </w:r>
      <w:proofErr w:type="spellStart"/>
      <w:r w:rsidRPr="00136FCE">
        <w:rPr>
          <w:rFonts w:ascii="Times New Roman" w:hAnsi="Times New Roman"/>
          <w:color w:val="000000" w:themeColor="text1"/>
          <w:sz w:val="24"/>
          <w:szCs w:val="24"/>
          <w:lang w:val="en-US"/>
        </w:rPr>
        <w:t>negara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menemukan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bahwa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sebagian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besar</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dari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produk</w:t>
      </w:r>
      <w:proofErr w:type="spellEnd"/>
      <w:r w:rsidRPr="00136FCE">
        <w:rPr>
          <w:rFonts w:ascii="Times New Roman" w:hAnsi="Times New Roman"/>
          <w:color w:val="000000" w:themeColor="text1"/>
          <w:sz w:val="24"/>
          <w:szCs w:val="24"/>
          <w:lang w:val="en-US"/>
        </w:rPr>
        <w:t xml:space="preserve"> cat yang </w:t>
      </w:r>
      <w:proofErr w:type="spellStart"/>
      <w:r w:rsidRPr="00136FCE">
        <w:rPr>
          <w:rFonts w:ascii="Times New Roman" w:hAnsi="Times New Roman"/>
          <w:color w:val="000000" w:themeColor="text1"/>
          <w:sz w:val="24"/>
          <w:szCs w:val="24"/>
          <w:lang w:val="en-US"/>
        </w:rPr>
        <w:t>diteliti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memiliki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kadar</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timbal</w:t>
      </w:r>
      <w:proofErr w:type="spellEnd"/>
      <w:r w:rsidRPr="00136FCE">
        <w:rPr>
          <w:rFonts w:ascii="Times New Roman" w:hAnsi="Times New Roman"/>
          <w:color w:val="000000" w:themeColor="text1"/>
          <w:sz w:val="24"/>
          <w:szCs w:val="24"/>
          <w:lang w:val="en-US"/>
        </w:rPr>
        <w:t xml:space="preserve"> yang </w:t>
      </w:r>
      <w:proofErr w:type="spellStart"/>
      <w:r w:rsidRPr="00136FCE">
        <w:rPr>
          <w:rFonts w:ascii="Times New Roman" w:hAnsi="Times New Roman"/>
          <w:color w:val="000000" w:themeColor="text1"/>
          <w:sz w:val="24"/>
          <w:szCs w:val="24"/>
          <w:lang w:val="en-US"/>
        </w:rPr>
        <w:t>tinggi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untuk</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inilah</w:t>
      </w:r>
      <w:proofErr w:type="spellEnd"/>
      <w:r w:rsidRPr="00136FCE">
        <w:rPr>
          <w:rFonts w:ascii="Times New Roman" w:hAnsi="Times New Roman"/>
          <w:color w:val="000000" w:themeColor="text1"/>
          <w:sz w:val="24"/>
          <w:szCs w:val="24"/>
          <w:lang w:val="en-US"/>
        </w:rPr>
        <w:t xml:space="preserve"> IPEN </w:t>
      </w:r>
      <w:proofErr w:type="spellStart"/>
      <w:r w:rsidRPr="00136FCE">
        <w:rPr>
          <w:rFonts w:ascii="Times New Roman" w:hAnsi="Times New Roman"/>
          <w:color w:val="000000" w:themeColor="text1"/>
          <w:sz w:val="24"/>
          <w:szCs w:val="24"/>
          <w:lang w:val="en-US"/>
        </w:rPr>
        <w:t>melakukan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kampanye</w:t>
      </w:r>
      <w:proofErr w:type="spellEnd"/>
      <w:r w:rsidRPr="00136FCE">
        <w:rPr>
          <w:rFonts w:ascii="Times New Roman" w:hAnsi="Times New Roman"/>
          <w:color w:val="000000" w:themeColor="text1"/>
          <w:sz w:val="24"/>
          <w:szCs w:val="24"/>
          <w:lang w:val="en-US"/>
        </w:rPr>
        <w:t xml:space="preserve"> di </w:t>
      </w:r>
      <w:proofErr w:type="spellStart"/>
      <w:r w:rsidRPr="00136FCE">
        <w:rPr>
          <w:rFonts w:ascii="Times New Roman" w:hAnsi="Times New Roman"/>
          <w:color w:val="000000" w:themeColor="text1"/>
          <w:sz w:val="24"/>
          <w:szCs w:val="24"/>
          <w:lang w:val="en-US"/>
        </w:rPr>
        <w:t>beberapa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negara</w:t>
      </w:r>
      <w:proofErr w:type="spellEnd"/>
      <w:r w:rsidRPr="00136FCE">
        <w:rPr>
          <w:rFonts w:ascii="Times New Roman" w:hAnsi="Times New Roman"/>
          <w:color w:val="000000" w:themeColor="text1"/>
          <w:sz w:val="24"/>
          <w:szCs w:val="24"/>
          <w:lang w:val="en-US"/>
        </w:rPr>
        <w:t xml:space="preserve"> yang </w:t>
      </w:r>
      <w:proofErr w:type="spellStart"/>
      <w:r w:rsidRPr="00136FCE">
        <w:rPr>
          <w:rFonts w:ascii="Times New Roman" w:hAnsi="Times New Roman"/>
          <w:color w:val="000000" w:themeColor="text1"/>
          <w:sz w:val="24"/>
          <w:szCs w:val="24"/>
          <w:lang w:val="en-US"/>
        </w:rPr>
        <w:t>khususnya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masih</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memiliki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permasalahan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timbal</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dalam</w:t>
      </w:r>
      <w:proofErr w:type="spellEnd"/>
      <w:r w:rsidRPr="00136FCE">
        <w:rPr>
          <w:rFonts w:ascii="Times New Roman" w:hAnsi="Times New Roman"/>
          <w:color w:val="000000" w:themeColor="text1"/>
          <w:sz w:val="24"/>
          <w:szCs w:val="24"/>
          <w:lang w:val="en-US"/>
        </w:rPr>
        <w:t xml:space="preserve"> cat, </w:t>
      </w:r>
      <w:proofErr w:type="spellStart"/>
      <w:r w:rsidRPr="00136FCE">
        <w:rPr>
          <w:rFonts w:ascii="Times New Roman" w:hAnsi="Times New Roman"/>
          <w:color w:val="000000" w:themeColor="text1"/>
          <w:sz w:val="24"/>
          <w:szCs w:val="24"/>
          <w:lang w:val="en-US"/>
        </w:rPr>
        <w:t>salah</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satu</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negara</w:t>
      </w:r>
      <w:proofErr w:type="spellEnd"/>
      <w:r w:rsidRPr="00136FCE">
        <w:rPr>
          <w:rFonts w:ascii="Times New Roman" w:hAnsi="Times New Roman"/>
          <w:color w:val="000000" w:themeColor="text1"/>
          <w:sz w:val="24"/>
          <w:szCs w:val="24"/>
          <w:lang w:val="en-US"/>
        </w:rPr>
        <w:t xml:space="preserve"> yang </w:t>
      </w:r>
      <w:proofErr w:type="spellStart"/>
      <w:r w:rsidRPr="00136FCE">
        <w:rPr>
          <w:rFonts w:ascii="Times New Roman" w:hAnsi="Times New Roman"/>
          <w:color w:val="000000" w:themeColor="text1"/>
          <w:sz w:val="24"/>
          <w:szCs w:val="24"/>
          <w:lang w:val="en-US"/>
        </w:rPr>
        <w:t>menjadi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sasaran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kampanye</w:t>
      </w:r>
      <w:proofErr w:type="spellEnd"/>
      <w:r w:rsidRPr="00136FCE">
        <w:rPr>
          <w:rFonts w:ascii="Times New Roman" w:hAnsi="Times New Roman"/>
          <w:color w:val="000000" w:themeColor="text1"/>
          <w:sz w:val="24"/>
          <w:szCs w:val="24"/>
          <w:lang w:val="en-US"/>
        </w:rPr>
        <w:t xml:space="preserve"> IPEN </w:t>
      </w:r>
      <w:proofErr w:type="spellStart"/>
      <w:r w:rsidRPr="00136FCE">
        <w:rPr>
          <w:rFonts w:ascii="Times New Roman" w:hAnsi="Times New Roman"/>
          <w:color w:val="000000" w:themeColor="text1"/>
          <w:sz w:val="24"/>
          <w:szCs w:val="24"/>
          <w:lang w:val="en-US"/>
        </w:rPr>
        <w:t>adalah</w:t>
      </w:r>
      <w:proofErr w:type="spellEnd"/>
      <w:r w:rsidRPr="00136FCE">
        <w:rPr>
          <w:rFonts w:ascii="Times New Roman" w:hAnsi="Times New Roman"/>
          <w:color w:val="000000" w:themeColor="text1"/>
          <w:sz w:val="24"/>
          <w:szCs w:val="24"/>
          <w:lang w:val="en-US"/>
        </w:rPr>
        <w:t xml:space="preserve"> Indonesia.</w:t>
      </w:r>
    </w:p>
    <w:p w:rsidR="00136FCE" w:rsidRPr="00136FCE" w:rsidRDefault="00136FCE" w:rsidP="00CA1083">
      <w:pPr>
        <w:spacing w:line="240" w:lineRule="auto"/>
        <w:ind w:firstLine="810"/>
        <w:contextualSpacing/>
        <w:jc w:val="both"/>
        <w:rPr>
          <w:rFonts w:ascii="Times New Roman" w:hAnsi="Times New Roman"/>
          <w:color w:val="000000" w:themeColor="text1"/>
          <w:sz w:val="24"/>
          <w:szCs w:val="24"/>
          <w:lang w:val="en-US"/>
        </w:rPr>
      </w:pPr>
      <w:r w:rsidRPr="00136FCE">
        <w:rPr>
          <w:rFonts w:ascii="Times New Roman" w:hAnsi="Times New Roman"/>
          <w:color w:val="000000" w:themeColor="text1"/>
          <w:sz w:val="24"/>
          <w:szCs w:val="24"/>
          <w:lang w:val="en-US"/>
        </w:rPr>
        <w:t xml:space="preserve">Program </w:t>
      </w:r>
      <w:proofErr w:type="gramStart"/>
      <w:r w:rsidRPr="00136FCE">
        <w:rPr>
          <w:rFonts w:ascii="Times New Roman" w:hAnsi="Times New Roman"/>
          <w:color w:val="000000" w:themeColor="text1"/>
          <w:sz w:val="24"/>
          <w:szCs w:val="24"/>
          <w:lang w:val="en-US"/>
        </w:rPr>
        <w:t>lain</w:t>
      </w:r>
      <w:proofErr w:type="gramEnd"/>
      <w:r w:rsidRPr="00136FCE">
        <w:rPr>
          <w:rFonts w:ascii="Times New Roman" w:hAnsi="Times New Roman"/>
          <w:color w:val="000000" w:themeColor="text1"/>
          <w:sz w:val="24"/>
          <w:szCs w:val="24"/>
          <w:lang w:val="en-US"/>
        </w:rPr>
        <w:t xml:space="preserve"> yang </w:t>
      </w:r>
      <w:proofErr w:type="spellStart"/>
      <w:r w:rsidRPr="00136FCE">
        <w:rPr>
          <w:rFonts w:ascii="Times New Roman" w:hAnsi="Times New Roman"/>
          <w:color w:val="000000" w:themeColor="text1"/>
          <w:sz w:val="24"/>
          <w:szCs w:val="24"/>
          <w:lang w:val="en-US"/>
        </w:rPr>
        <w:t>dilakukan</w:t>
      </w:r>
      <w:proofErr w:type="spellEnd"/>
      <w:r w:rsidRPr="00136FCE">
        <w:rPr>
          <w:rFonts w:ascii="Times New Roman" w:hAnsi="Times New Roman"/>
          <w:color w:val="000000" w:themeColor="text1"/>
          <w:sz w:val="24"/>
          <w:szCs w:val="24"/>
          <w:lang w:val="en-US"/>
        </w:rPr>
        <w:t xml:space="preserve"> IPEN </w:t>
      </w:r>
      <w:proofErr w:type="spellStart"/>
      <w:r w:rsidRPr="00136FCE">
        <w:rPr>
          <w:rFonts w:ascii="Times New Roman" w:hAnsi="Times New Roman"/>
          <w:color w:val="000000" w:themeColor="text1"/>
          <w:sz w:val="24"/>
          <w:szCs w:val="24"/>
          <w:lang w:val="en-US"/>
        </w:rPr>
        <w:t>adalah</w:t>
      </w:r>
      <w:proofErr w:type="spellEnd"/>
      <w:r w:rsidRPr="00136FCE">
        <w:rPr>
          <w:rFonts w:ascii="Times New Roman" w:hAnsi="Times New Roman"/>
          <w:color w:val="000000" w:themeColor="text1"/>
          <w:sz w:val="24"/>
          <w:szCs w:val="24"/>
          <w:lang w:val="en-US"/>
        </w:rPr>
        <w:t xml:space="preserve"> International SAICM Implementation Project (ISIP) yang </w:t>
      </w:r>
      <w:proofErr w:type="spellStart"/>
      <w:r w:rsidRPr="00136FCE">
        <w:rPr>
          <w:rFonts w:ascii="Times New Roman" w:hAnsi="Times New Roman"/>
          <w:color w:val="000000" w:themeColor="text1"/>
          <w:sz w:val="24"/>
          <w:szCs w:val="24"/>
          <w:lang w:val="en-US"/>
        </w:rPr>
        <w:t>dilakukan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pada</w:t>
      </w:r>
      <w:proofErr w:type="spellEnd"/>
      <w:r w:rsidRPr="00136FCE">
        <w:rPr>
          <w:rFonts w:ascii="Times New Roman" w:hAnsi="Times New Roman"/>
          <w:color w:val="000000" w:themeColor="text1"/>
          <w:sz w:val="24"/>
          <w:szCs w:val="24"/>
          <w:lang w:val="en-US"/>
        </w:rPr>
        <w:t xml:space="preserve"> 2010 </w:t>
      </w:r>
      <w:proofErr w:type="spellStart"/>
      <w:r w:rsidRPr="00136FCE">
        <w:rPr>
          <w:rFonts w:ascii="Times New Roman" w:hAnsi="Times New Roman"/>
          <w:color w:val="000000" w:themeColor="text1"/>
          <w:sz w:val="24"/>
          <w:szCs w:val="24"/>
          <w:lang w:val="en-US"/>
        </w:rPr>
        <w:t>dimana</w:t>
      </w:r>
      <w:proofErr w:type="spellEnd"/>
      <w:r w:rsidRPr="00136FCE">
        <w:rPr>
          <w:rFonts w:ascii="Times New Roman" w:hAnsi="Times New Roman"/>
          <w:color w:val="000000" w:themeColor="text1"/>
          <w:sz w:val="24"/>
          <w:szCs w:val="24"/>
          <w:lang w:val="en-US"/>
        </w:rPr>
        <w:t xml:space="preserve"> IPEN </w:t>
      </w:r>
      <w:proofErr w:type="spellStart"/>
      <w:r w:rsidRPr="00136FCE">
        <w:rPr>
          <w:rFonts w:ascii="Times New Roman" w:hAnsi="Times New Roman"/>
          <w:color w:val="000000" w:themeColor="text1"/>
          <w:sz w:val="24"/>
          <w:szCs w:val="24"/>
          <w:lang w:val="en-US"/>
        </w:rPr>
        <w:t>mulai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membantu</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dalam</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menerapkan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kebijakan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dari</w:t>
      </w:r>
      <w:proofErr w:type="spellEnd"/>
      <w:r w:rsidRPr="00136FCE">
        <w:rPr>
          <w:rFonts w:ascii="Times New Roman" w:hAnsi="Times New Roman"/>
          <w:color w:val="000000" w:themeColor="text1"/>
          <w:sz w:val="24"/>
          <w:szCs w:val="24"/>
          <w:lang w:val="en-US"/>
        </w:rPr>
        <w:t xml:space="preserve"> Strategic Approach to International Chemicals Management (SAICM). SAICM </w:t>
      </w:r>
      <w:proofErr w:type="spellStart"/>
      <w:r w:rsidRPr="00136FCE">
        <w:rPr>
          <w:rFonts w:ascii="Times New Roman" w:hAnsi="Times New Roman"/>
          <w:color w:val="000000" w:themeColor="text1"/>
          <w:sz w:val="24"/>
          <w:szCs w:val="24"/>
          <w:lang w:val="en-US"/>
        </w:rPr>
        <w:t>sendiri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adalah</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hasil</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dari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perundingan</w:t>
      </w:r>
      <w:proofErr w:type="spellEnd"/>
      <w:r w:rsidRPr="00136FCE">
        <w:rPr>
          <w:rFonts w:ascii="Times New Roman" w:hAnsi="Times New Roman"/>
          <w:color w:val="000000" w:themeColor="text1"/>
          <w:sz w:val="24"/>
          <w:szCs w:val="24"/>
          <w:lang w:val="en-US"/>
        </w:rPr>
        <w:t xml:space="preserve"> di Dubai  </w:t>
      </w:r>
      <w:proofErr w:type="spellStart"/>
      <w:r w:rsidRPr="00136FCE">
        <w:rPr>
          <w:rFonts w:ascii="Times New Roman" w:hAnsi="Times New Roman"/>
          <w:color w:val="000000" w:themeColor="text1"/>
          <w:sz w:val="24"/>
          <w:szCs w:val="24"/>
          <w:lang w:val="en-US"/>
        </w:rPr>
        <w:t>pada</w:t>
      </w:r>
      <w:proofErr w:type="spellEnd"/>
      <w:r w:rsidRPr="00136FCE">
        <w:rPr>
          <w:rFonts w:ascii="Times New Roman" w:hAnsi="Times New Roman"/>
          <w:color w:val="000000" w:themeColor="text1"/>
          <w:sz w:val="24"/>
          <w:szCs w:val="24"/>
          <w:lang w:val="en-US"/>
        </w:rPr>
        <w:t xml:space="preserve"> 6 </w:t>
      </w:r>
      <w:proofErr w:type="spellStart"/>
      <w:r w:rsidRPr="00136FCE">
        <w:rPr>
          <w:rFonts w:ascii="Times New Roman" w:hAnsi="Times New Roman"/>
          <w:color w:val="000000" w:themeColor="text1"/>
          <w:sz w:val="24"/>
          <w:szCs w:val="24"/>
          <w:lang w:val="en-US"/>
        </w:rPr>
        <w:t>Februari</w:t>
      </w:r>
      <w:proofErr w:type="spellEnd"/>
      <w:r w:rsidRPr="00136FCE">
        <w:rPr>
          <w:rFonts w:ascii="Times New Roman" w:hAnsi="Times New Roman"/>
          <w:color w:val="000000" w:themeColor="text1"/>
          <w:sz w:val="24"/>
          <w:szCs w:val="24"/>
          <w:lang w:val="en-US"/>
        </w:rPr>
        <w:t xml:space="preserve"> 2006 yang </w:t>
      </w:r>
      <w:proofErr w:type="spellStart"/>
      <w:r w:rsidRPr="00136FCE">
        <w:rPr>
          <w:rFonts w:ascii="Times New Roman" w:hAnsi="Times New Roman"/>
          <w:color w:val="000000" w:themeColor="text1"/>
          <w:sz w:val="24"/>
          <w:szCs w:val="24"/>
          <w:lang w:val="en-US"/>
        </w:rPr>
        <w:t>diselenggarakan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oleh</w:t>
      </w:r>
      <w:proofErr w:type="spellEnd"/>
      <w:r w:rsidRPr="00136FCE">
        <w:rPr>
          <w:rFonts w:ascii="Times New Roman" w:hAnsi="Times New Roman"/>
          <w:color w:val="000000" w:themeColor="text1"/>
          <w:sz w:val="24"/>
          <w:szCs w:val="24"/>
          <w:lang w:val="en-US"/>
        </w:rPr>
        <w:t xml:space="preserve"> UNEP yang </w:t>
      </w:r>
      <w:proofErr w:type="spellStart"/>
      <w:r w:rsidRPr="00136FCE">
        <w:rPr>
          <w:rFonts w:ascii="Times New Roman" w:hAnsi="Times New Roman"/>
          <w:color w:val="000000" w:themeColor="text1"/>
          <w:sz w:val="24"/>
          <w:szCs w:val="24"/>
          <w:lang w:val="en-US"/>
        </w:rPr>
        <w:t>memiliki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beberapa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misi</w:t>
      </w:r>
      <w:proofErr w:type="spellEnd"/>
      <w:r w:rsidRPr="00136FCE">
        <w:rPr>
          <w:rFonts w:ascii="Times New Roman" w:hAnsi="Times New Roman"/>
          <w:color w:val="000000" w:themeColor="text1"/>
          <w:sz w:val="24"/>
          <w:szCs w:val="24"/>
          <w:lang w:val="en-US"/>
        </w:rPr>
        <w:t xml:space="preserve"> yang </w:t>
      </w:r>
      <w:proofErr w:type="spellStart"/>
      <w:r w:rsidRPr="00136FCE">
        <w:rPr>
          <w:rFonts w:ascii="Times New Roman" w:hAnsi="Times New Roman"/>
          <w:color w:val="000000" w:themeColor="text1"/>
          <w:sz w:val="24"/>
          <w:szCs w:val="24"/>
          <w:lang w:val="en-US"/>
        </w:rPr>
        <w:t>terbagi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menjadi</w:t>
      </w:r>
      <w:proofErr w:type="spellEnd"/>
      <w:r w:rsidRPr="00136FCE">
        <w:rPr>
          <w:rFonts w:ascii="Times New Roman" w:hAnsi="Times New Roman"/>
          <w:color w:val="000000" w:themeColor="text1"/>
          <w:sz w:val="24"/>
          <w:szCs w:val="24"/>
          <w:lang w:val="en-US"/>
        </w:rPr>
        <w:t xml:space="preserve"> 5 </w:t>
      </w:r>
      <w:proofErr w:type="spellStart"/>
      <w:r w:rsidRPr="00136FCE">
        <w:rPr>
          <w:rFonts w:ascii="Times New Roman" w:hAnsi="Times New Roman"/>
          <w:color w:val="000000" w:themeColor="text1"/>
          <w:sz w:val="24"/>
          <w:szCs w:val="24"/>
          <w:lang w:val="en-US"/>
        </w:rPr>
        <w:t>tema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yaitu</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pengurangan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resiko</w:t>
      </w:r>
      <w:proofErr w:type="spellEnd"/>
      <w:r w:rsidRPr="00136FCE">
        <w:rPr>
          <w:rFonts w:ascii="Times New Roman" w:hAnsi="Times New Roman"/>
          <w:color w:val="000000" w:themeColor="text1"/>
          <w:sz w:val="24"/>
          <w:szCs w:val="24"/>
          <w:lang w:val="en-US"/>
        </w:rPr>
        <w:t xml:space="preserve"> (risk reduction), </w:t>
      </w:r>
      <w:proofErr w:type="spellStart"/>
      <w:r w:rsidRPr="00136FCE">
        <w:rPr>
          <w:rFonts w:ascii="Times New Roman" w:hAnsi="Times New Roman"/>
          <w:color w:val="000000" w:themeColor="text1"/>
          <w:sz w:val="24"/>
          <w:szCs w:val="24"/>
          <w:lang w:val="en-US"/>
        </w:rPr>
        <w:t>pengetahuan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informasi</w:t>
      </w:r>
      <w:proofErr w:type="spellEnd"/>
      <w:r w:rsidRPr="00136FCE">
        <w:rPr>
          <w:rFonts w:ascii="Times New Roman" w:hAnsi="Times New Roman"/>
          <w:color w:val="000000" w:themeColor="text1"/>
          <w:sz w:val="24"/>
          <w:szCs w:val="24"/>
          <w:lang w:val="en-US"/>
        </w:rPr>
        <w:t xml:space="preserve"> (knowledge and information), </w:t>
      </w:r>
      <w:proofErr w:type="spellStart"/>
      <w:r w:rsidRPr="00136FCE">
        <w:rPr>
          <w:rFonts w:ascii="Times New Roman" w:hAnsi="Times New Roman"/>
          <w:color w:val="000000" w:themeColor="text1"/>
          <w:sz w:val="24"/>
          <w:szCs w:val="24"/>
          <w:lang w:val="en-US"/>
        </w:rPr>
        <w:t>tata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kelola</w:t>
      </w:r>
      <w:proofErr w:type="spellEnd"/>
      <w:r w:rsidRPr="00136FCE">
        <w:rPr>
          <w:rFonts w:ascii="Times New Roman" w:hAnsi="Times New Roman"/>
          <w:color w:val="000000" w:themeColor="text1"/>
          <w:sz w:val="24"/>
          <w:szCs w:val="24"/>
          <w:lang w:val="en-US"/>
        </w:rPr>
        <w:t xml:space="preserve"> (governance), </w:t>
      </w:r>
      <w:proofErr w:type="spellStart"/>
      <w:r w:rsidRPr="00136FCE">
        <w:rPr>
          <w:rFonts w:ascii="Times New Roman" w:hAnsi="Times New Roman"/>
          <w:color w:val="000000" w:themeColor="text1"/>
          <w:sz w:val="24"/>
          <w:szCs w:val="24"/>
          <w:lang w:val="en-US"/>
        </w:rPr>
        <w:t>pengembangan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kapasitas</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kerjasama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teknis</w:t>
      </w:r>
      <w:proofErr w:type="spellEnd"/>
      <w:r w:rsidRPr="00136FCE">
        <w:rPr>
          <w:rFonts w:ascii="Times New Roman" w:hAnsi="Times New Roman"/>
          <w:color w:val="000000" w:themeColor="text1"/>
          <w:sz w:val="24"/>
          <w:szCs w:val="24"/>
          <w:lang w:val="en-US"/>
        </w:rPr>
        <w:t xml:space="preserve"> (capacity-building and technical cooperation), </w:t>
      </w:r>
      <w:proofErr w:type="spellStart"/>
      <w:r w:rsidRPr="00136FCE">
        <w:rPr>
          <w:rFonts w:ascii="Times New Roman" w:hAnsi="Times New Roman"/>
          <w:color w:val="000000" w:themeColor="text1"/>
          <w:sz w:val="24"/>
          <w:szCs w:val="24"/>
          <w:lang w:val="en-US"/>
        </w:rPr>
        <w:t>dan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lalu</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lintas</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internasional</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ilegal</w:t>
      </w:r>
      <w:proofErr w:type="spellEnd"/>
      <w:r w:rsidRPr="00136FCE">
        <w:rPr>
          <w:rFonts w:ascii="Times New Roman" w:hAnsi="Times New Roman"/>
          <w:color w:val="000000" w:themeColor="text1"/>
          <w:sz w:val="24"/>
          <w:szCs w:val="24"/>
          <w:lang w:val="en-US"/>
        </w:rPr>
        <w:t xml:space="preserve"> (Illegal international traffic).</w:t>
      </w:r>
      <w:r w:rsidR="00CA1083" w:rsidRPr="00CA1083">
        <w:rPr>
          <w:rFonts w:ascii="Times New Roman" w:hAnsi="Times New Roman"/>
          <w:color w:val="000000" w:themeColor="text1"/>
          <w:sz w:val="24"/>
          <w:szCs w:val="24"/>
          <w:lang w:val="en-US"/>
        </w:rPr>
        <w:t xml:space="preserve"> </w:t>
      </w:r>
      <w:r w:rsidR="00CA1083" w:rsidRPr="00CA1083">
        <w:rPr>
          <w:rFonts w:ascii="Times New Roman" w:hAnsi="Times New Roman"/>
          <w:color w:val="4472C4" w:themeColor="accent1"/>
          <w:sz w:val="24"/>
          <w:szCs w:val="24"/>
          <w:lang w:val="en-US"/>
        </w:rPr>
        <w:t>(</w:t>
      </w:r>
      <w:r w:rsidR="00CA1083" w:rsidRPr="00CA1083">
        <w:rPr>
          <w:rFonts w:ascii="Times New Roman" w:hAnsi="Times New Roman"/>
          <w:color w:val="4472C4" w:themeColor="accent1"/>
          <w:sz w:val="24"/>
          <w:szCs w:val="24"/>
        </w:rPr>
        <w:t>saicm.org</w:t>
      </w:r>
      <w:r w:rsidR="00CA1083" w:rsidRPr="00CA1083">
        <w:rPr>
          <w:rFonts w:ascii="Times New Roman" w:hAnsi="Times New Roman"/>
          <w:color w:val="4472C4" w:themeColor="accent1"/>
          <w:sz w:val="24"/>
          <w:szCs w:val="24"/>
          <w:lang w:val="en-US"/>
        </w:rPr>
        <w:t>, 2020</w:t>
      </w:r>
      <w:r w:rsidR="00CA1083" w:rsidRPr="00CA1083">
        <w:rPr>
          <w:rFonts w:ascii="Times New Roman" w:hAnsi="Times New Roman"/>
          <w:color w:val="000000" w:themeColor="text1"/>
          <w:sz w:val="24"/>
          <w:szCs w:val="24"/>
          <w:lang w:val="en-US"/>
        </w:rPr>
        <w:t xml:space="preserve">) </w:t>
      </w:r>
      <w:proofErr w:type="spellStart"/>
      <w:proofErr w:type="gramStart"/>
      <w:r w:rsidRPr="00136FCE">
        <w:rPr>
          <w:rFonts w:ascii="Times New Roman" w:hAnsi="Times New Roman"/>
          <w:color w:val="000000" w:themeColor="text1"/>
          <w:sz w:val="24"/>
          <w:szCs w:val="24"/>
          <w:lang w:val="en-US"/>
        </w:rPr>
        <w:t>Melalui</w:t>
      </w:r>
      <w:proofErr w:type="spellEnd"/>
      <w:r w:rsidRPr="00136FCE">
        <w:rPr>
          <w:rFonts w:ascii="Times New Roman" w:hAnsi="Times New Roman"/>
          <w:color w:val="000000" w:themeColor="text1"/>
          <w:sz w:val="24"/>
          <w:szCs w:val="24"/>
          <w:lang w:val="en-US"/>
        </w:rPr>
        <w:t xml:space="preserve"> ISIP </w:t>
      </w:r>
      <w:proofErr w:type="spellStart"/>
      <w:r w:rsidRPr="00136FCE">
        <w:rPr>
          <w:rFonts w:ascii="Times New Roman" w:hAnsi="Times New Roman"/>
          <w:color w:val="000000" w:themeColor="text1"/>
          <w:sz w:val="24"/>
          <w:szCs w:val="24"/>
          <w:lang w:val="en-US"/>
        </w:rPr>
        <w:t>inilah</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maka</w:t>
      </w:r>
      <w:proofErr w:type="spellEnd"/>
      <w:r w:rsidRPr="00136FCE">
        <w:rPr>
          <w:rFonts w:ascii="Times New Roman" w:hAnsi="Times New Roman"/>
          <w:color w:val="000000" w:themeColor="text1"/>
          <w:sz w:val="24"/>
          <w:szCs w:val="24"/>
          <w:lang w:val="en-US"/>
        </w:rPr>
        <w:t xml:space="preserve"> IPEN </w:t>
      </w:r>
      <w:proofErr w:type="spellStart"/>
      <w:r w:rsidRPr="00136FCE">
        <w:rPr>
          <w:rFonts w:ascii="Times New Roman" w:hAnsi="Times New Roman"/>
          <w:color w:val="000000" w:themeColor="text1"/>
          <w:sz w:val="24"/>
          <w:szCs w:val="24"/>
          <w:lang w:val="en-US"/>
        </w:rPr>
        <w:t>menggerakkan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sumberdaya</w:t>
      </w:r>
      <w:proofErr w:type="spellEnd"/>
      <w:r w:rsidRPr="00136FCE">
        <w:rPr>
          <w:rFonts w:ascii="Times New Roman" w:hAnsi="Times New Roman"/>
          <w:color w:val="000000" w:themeColor="text1"/>
          <w:sz w:val="24"/>
          <w:szCs w:val="24"/>
          <w:lang w:val="en-US"/>
        </w:rPr>
        <w:t xml:space="preserve"> yang </w:t>
      </w:r>
      <w:proofErr w:type="spellStart"/>
      <w:r w:rsidRPr="00136FCE">
        <w:rPr>
          <w:rFonts w:ascii="Times New Roman" w:hAnsi="Times New Roman"/>
          <w:color w:val="000000" w:themeColor="text1"/>
          <w:sz w:val="24"/>
          <w:szCs w:val="24"/>
          <w:lang w:val="en-US"/>
        </w:rPr>
        <w:t>mereka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punya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untuk</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membuat</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beberapa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kegiatan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pada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tahun</w:t>
      </w:r>
      <w:proofErr w:type="spellEnd"/>
      <w:r w:rsidRPr="00136FCE">
        <w:rPr>
          <w:rFonts w:ascii="Times New Roman" w:hAnsi="Times New Roman"/>
          <w:color w:val="000000" w:themeColor="text1"/>
          <w:sz w:val="24"/>
          <w:szCs w:val="24"/>
          <w:lang w:val="en-US"/>
        </w:rPr>
        <w:t xml:space="preserve"> 2010-2011 di </w:t>
      </w:r>
      <w:proofErr w:type="spellStart"/>
      <w:r w:rsidRPr="00136FCE">
        <w:rPr>
          <w:rFonts w:ascii="Times New Roman" w:hAnsi="Times New Roman"/>
          <w:color w:val="000000" w:themeColor="text1"/>
          <w:sz w:val="24"/>
          <w:szCs w:val="24"/>
          <w:lang w:val="en-US"/>
        </w:rPr>
        <w:t>beberapa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negara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berkembang</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negara</w:t>
      </w:r>
      <w:proofErr w:type="spellEnd"/>
      <w:r w:rsidRPr="00136FCE">
        <w:rPr>
          <w:rFonts w:ascii="Times New Roman" w:hAnsi="Times New Roman"/>
          <w:color w:val="000000" w:themeColor="text1"/>
          <w:sz w:val="24"/>
          <w:szCs w:val="24"/>
          <w:lang w:val="en-US"/>
        </w:rPr>
        <w:t xml:space="preserve"> yang </w:t>
      </w:r>
      <w:proofErr w:type="spellStart"/>
      <w:r w:rsidRPr="00136FCE">
        <w:rPr>
          <w:rFonts w:ascii="Times New Roman" w:hAnsi="Times New Roman"/>
          <w:color w:val="000000" w:themeColor="text1"/>
          <w:sz w:val="24"/>
          <w:szCs w:val="24"/>
          <w:lang w:val="en-US"/>
        </w:rPr>
        <w:t>masih</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dalam</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transisi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ekonomi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salah</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satunya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adalah</w:t>
      </w:r>
      <w:proofErr w:type="spellEnd"/>
      <w:r w:rsidRPr="00136FCE">
        <w:rPr>
          <w:rFonts w:ascii="Times New Roman" w:hAnsi="Times New Roman"/>
          <w:color w:val="000000" w:themeColor="text1"/>
          <w:sz w:val="24"/>
          <w:szCs w:val="24"/>
          <w:lang w:val="en-US"/>
        </w:rPr>
        <w:t xml:space="preserve"> di Indonesia.</w:t>
      </w:r>
      <w:proofErr w:type="gramEnd"/>
      <w:r w:rsidRPr="00136FCE">
        <w:rPr>
          <w:rFonts w:ascii="Times New Roman" w:hAnsi="Times New Roman"/>
          <w:color w:val="000000" w:themeColor="text1"/>
          <w:sz w:val="24"/>
          <w:szCs w:val="24"/>
          <w:lang w:val="en-US"/>
        </w:rPr>
        <w:t xml:space="preserve"> </w:t>
      </w:r>
      <w:proofErr w:type="spellStart"/>
      <w:proofErr w:type="gramStart"/>
      <w:r w:rsidRPr="00136FCE">
        <w:rPr>
          <w:rFonts w:ascii="Times New Roman" w:hAnsi="Times New Roman"/>
          <w:color w:val="000000" w:themeColor="text1"/>
          <w:sz w:val="24"/>
          <w:szCs w:val="24"/>
          <w:lang w:val="en-US"/>
        </w:rPr>
        <w:t>dalam</w:t>
      </w:r>
      <w:proofErr w:type="spellEnd"/>
      <w:proofErr w:type="gram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kegiatanya</w:t>
      </w:r>
      <w:proofErr w:type="spellEnd"/>
      <w:r w:rsidRPr="00136FCE">
        <w:rPr>
          <w:rFonts w:ascii="Times New Roman" w:hAnsi="Times New Roman"/>
          <w:color w:val="000000" w:themeColor="text1"/>
          <w:sz w:val="24"/>
          <w:szCs w:val="24"/>
          <w:lang w:val="en-US"/>
        </w:rPr>
        <w:t xml:space="preserve"> ISIP </w:t>
      </w:r>
      <w:proofErr w:type="spellStart"/>
      <w:r w:rsidRPr="00136FCE">
        <w:rPr>
          <w:rFonts w:ascii="Times New Roman" w:hAnsi="Times New Roman"/>
          <w:color w:val="000000" w:themeColor="text1"/>
          <w:sz w:val="24"/>
          <w:szCs w:val="24"/>
          <w:lang w:val="en-US"/>
        </w:rPr>
        <w:t>membahas</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tentang</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beberapa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bahan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kimia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berbahaya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salah</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satunya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adalah</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logam</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berat</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timbal</w:t>
      </w:r>
      <w:proofErr w:type="spellEnd"/>
      <w:r w:rsidRPr="00136FCE">
        <w:rPr>
          <w:rFonts w:ascii="Times New Roman" w:hAnsi="Times New Roman"/>
          <w:color w:val="000000" w:themeColor="text1"/>
          <w:sz w:val="24"/>
          <w:szCs w:val="24"/>
          <w:lang w:val="en-US"/>
        </w:rPr>
        <w:t xml:space="preserve">. </w:t>
      </w:r>
      <w:proofErr w:type="gramStart"/>
      <w:r w:rsidRPr="00136FCE">
        <w:rPr>
          <w:rFonts w:ascii="Times New Roman" w:hAnsi="Times New Roman"/>
          <w:color w:val="000000" w:themeColor="text1"/>
          <w:sz w:val="24"/>
          <w:szCs w:val="24"/>
          <w:lang w:val="en-US"/>
        </w:rPr>
        <w:t xml:space="preserve">Program </w:t>
      </w:r>
      <w:proofErr w:type="spellStart"/>
      <w:r w:rsidRPr="00136FCE">
        <w:rPr>
          <w:rFonts w:ascii="Times New Roman" w:hAnsi="Times New Roman"/>
          <w:color w:val="000000" w:themeColor="text1"/>
          <w:sz w:val="24"/>
          <w:szCs w:val="24"/>
          <w:lang w:val="en-US"/>
        </w:rPr>
        <w:t>ini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memiliki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hasil</w:t>
      </w:r>
      <w:proofErr w:type="spellEnd"/>
      <w:r w:rsidRPr="00136FCE">
        <w:rPr>
          <w:rFonts w:ascii="Times New Roman" w:hAnsi="Times New Roman"/>
          <w:color w:val="000000" w:themeColor="text1"/>
          <w:sz w:val="24"/>
          <w:szCs w:val="24"/>
          <w:lang w:val="en-US"/>
        </w:rPr>
        <w:t xml:space="preserve"> yang </w:t>
      </w:r>
      <w:proofErr w:type="spellStart"/>
      <w:r w:rsidRPr="00136FCE">
        <w:rPr>
          <w:rFonts w:ascii="Times New Roman" w:hAnsi="Times New Roman"/>
          <w:color w:val="000000" w:themeColor="text1"/>
          <w:sz w:val="24"/>
          <w:szCs w:val="24"/>
          <w:lang w:val="en-US"/>
        </w:rPr>
        <w:t>cukup</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baik</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dimana</w:t>
      </w:r>
      <w:proofErr w:type="spellEnd"/>
      <w:r w:rsidRPr="00136FCE">
        <w:rPr>
          <w:rFonts w:ascii="Times New Roman" w:hAnsi="Times New Roman"/>
          <w:color w:val="000000" w:themeColor="text1"/>
          <w:sz w:val="24"/>
          <w:szCs w:val="24"/>
          <w:lang w:val="en-US"/>
        </w:rPr>
        <w:t xml:space="preserve"> ISIP </w:t>
      </w:r>
      <w:proofErr w:type="spellStart"/>
      <w:r w:rsidRPr="00136FCE">
        <w:rPr>
          <w:rFonts w:ascii="Times New Roman" w:hAnsi="Times New Roman"/>
          <w:color w:val="000000" w:themeColor="text1"/>
          <w:sz w:val="24"/>
          <w:szCs w:val="24"/>
          <w:lang w:val="en-US"/>
        </w:rPr>
        <w:t>ini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telah</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diimplementasikan</w:t>
      </w:r>
      <w:proofErr w:type="spellEnd"/>
      <w:r w:rsidRPr="00136FCE">
        <w:rPr>
          <w:rFonts w:ascii="Times New Roman" w:hAnsi="Times New Roman"/>
          <w:color w:val="000000" w:themeColor="text1"/>
          <w:sz w:val="24"/>
          <w:szCs w:val="24"/>
          <w:lang w:val="en-US"/>
        </w:rPr>
        <w:t xml:space="preserve"> di 50 </w:t>
      </w:r>
      <w:proofErr w:type="spellStart"/>
      <w:r w:rsidRPr="00136FCE">
        <w:rPr>
          <w:rFonts w:ascii="Times New Roman" w:hAnsi="Times New Roman"/>
          <w:color w:val="000000" w:themeColor="text1"/>
          <w:sz w:val="24"/>
          <w:szCs w:val="24"/>
          <w:lang w:val="en-US"/>
        </w:rPr>
        <w:t>negara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dengan</w:t>
      </w:r>
      <w:proofErr w:type="spellEnd"/>
      <w:r w:rsidRPr="00136FCE">
        <w:rPr>
          <w:rFonts w:ascii="Times New Roman" w:hAnsi="Times New Roman"/>
          <w:color w:val="000000" w:themeColor="text1"/>
          <w:sz w:val="24"/>
          <w:szCs w:val="24"/>
          <w:lang w:val="en-US"/>
        </w:rPr>
        <w:t xml:space="preserve"> 100 </w:t>
      </w:r>
      <w:proofErr w:type="spellStart"/>
      <w:r w:rsidRPr="00136FCE">
        <w:rPr>
          <w:rFonts w:ascii="Times New Roman" w:hAnsi="Times New Roman"/>
          <w:color w:val="000000" w:themeColor="text1"/>
          <w:sz w:val="24"/>
          <w:szCs w:val="24"/>
          <w:lang w:val="en-US"/>
        </w:rPr>
        <w:t>kegiatan</w:t>
      </w:r>
      <w:proofErr w:type="spellEnd"/>
      <w:r w:rsidRPr="00136FCE">
        <w:rPr>
          <w:rFonts w:ascii="Times New Roman" w:hAnsi="Times New Roman"/>
          <w:color w:val="000000" w:themeColor="text1"/>
          <w:sz w:val="24"/>
          <w:szCs w:val="24"/>
          <w:lang w:val="en-US"/>
        </w:rPr>
        <w:t xml:space="preserve"> yang </w:t>
      </w:r>
      <w:proofErr w:type="spellStart"/>
      <w:r w:rsidRPr="00136FCE">
        <w:rPr>
          <w:rFonts w:ascii="Times New Roman" w:hAnsi="Times New Roman"/>
          <w:color w:val="000000" w:themeColor="text1"/>
          <w:sz w:val="24"/>
          <w:szCs w:val="24"/>
          <w:lang w:val="en-US"/>
        </w:rPr>
        <w:t>dilakukan</w:t>
      </w:r>
      <w:proofErr w:type="spellEnd"/>
      <w:r w:rsidRPr="00136FCE">
        <w:rPr>
          <w:rFonts w:ascii="Times New Roman" w:hAnsi="Times New Roman"/>
          <w:color w:val="000000" w:themeColor="text1"/>
          <w:sz w:val="24"/>
          <w:szCs w:val="24"/>
          <w:lang w:val="en-US"/>
        </w:rPr>
        <w:t>.</w:t>
      </w:r>
      <w:proofErr w:type="gramEnd"/>
    </w:p>
    <w:p w:rsidR="00136FCE" w:rsidRPr="00136FCE" w:rsidRDefault="00136FCE" w:rsidP="00CA1083">
      <w:pPr>
        <w:spacing w:line="240" w:lineRule="auto"/>
        <w:ind w:firstLine="810"/>
        <w:contextualSpacing/>
        <w:jc w:val="both"/>
        <w:rPr>
          <w:rFonts w:ascii="Times New Roman" w:hAnsi="Times New Roman"/>
          <w:color w:val="000000" w:themeColor="text1"/>
          <w:sz w:val="24"/>
          <w:szCs w:val="24"/>
          <w:lang w:val="en-US"/>
        </w:rPr>
      </w:pPr>
      <w:proofErr w:type="spellStart"/>
      <w:r w:rsidRPr="00136FCE">
        <w:rPr>
          <w:rFonts w:ascii="Times New Roman" w:hAnsi="Times New Roman"/>
          <w:color w:val="000000" w:themeColor="text1"/>
          <w:sz w:val="24"/>
          <w:szCs w:val="24"/>
          <w:lang w:val="en-US"/>
        </w:rPr>
        <w:t>Berangkat</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dari</w:t>
      </w:r>
      <w:proofErr w:type="spellEnd"/>
      <w:r w:rsidRPr="00136FCE">
        <w:rPr>
          <w:rFonts w:ascii="Times New Roman" w:hAnsi="Times New Roman"/>
          <w:color w:val="000000" w:themeColor="text1"/>
          <w:sz w:val="24"/>
          <w:szCs w:val="24"/>
          <w:lang w:val="en-US"/>
        </w:rPr>
        <w:t xml:space="preserve"> program global </w:t>
      </w:r>
      <w:proofErr w:type="spellStart"/>
      <w:r w:rsidRPr="00136FCE">
        <w:rPr>
          <w:rFonts w:ascii="Times New Roman" w:hAnsi="Times New Roman"/>
          <w:color w:val="000000" w:themeColor="text1"/>
          <w:sz w:val="24"/>
          <w:szCs w:val="24"/>
          <w:lang w:val="en-US"/>
        </w:rPr>
        <w:t>inilah</w:t>
      </w:r>
      <w:proofErr w:type="spellEnd"/>
      <w:r w:rsidRPr="00136FCE">
        <w:rPr>
          <w:rFonts w:ascii="Times New Roman" w:hAnsi="Times New Roman"/>
          <w:color w:val="000000" w:themeColor="text1"/>
          <w:sz w:val="24"/>
          <w:szCs w:val="24"/>
          <w:lang w:val="en-US"/>
        </w:rPr>
        <w:t xml:space="preserve"> IPEN </w:t>
      </w:r>
      <w:proofErr w:type="spellStart"/>
      <w:r w:rsidRPr="00136FCE">
        <w:rPr>
          <w:rFonts w:ascii="Times New Roman" w:hAnsi="Times New Roman"/>
          <w:color w:val="000000" w:themeColor="text1"/>
          <w:sz w:val="24"/>
          <w:szCs w:val="24"/>
          <w:lang w:val="en-US"/>
        </w:rPr>
        <w:t>membuat</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beberapa</w:t>
      </w:r>
      <w:proofErr w:type="spellEnd"/>
      <w:r w:rsidRPr="00136FCE">
        <w:rPr>
          <w:rFonts w:ascii="Times New Roman" w:hAnsi="Times New Roman"/>
          <w:color w:val="000000" w:themeColor="text1"/>
          <w:sz w:val="24"/>
          <w:szCs w:val="24"/>
          <w:lang w:val="en-US"/>
        </w:rPr>
        <w:t xml:space="preserve"> program di Indonesia </w:t>
      </w:r>
      <w:proofErr w:type="spellStart"/>
      <w:r w:rsidRPr="00136FCE">
        <w:rPr>
          <w:rFonts w:ascii="Times New Roman" w:hAnsi="Times New Roman"/>
          <w:color w:val="000000" w:themeColor="text1"/>
          <w:sz w:val="24"/>
          <w:szCs w:val="24"/>
          <w:lang w:val="en-US"/>
        </w:rPr>
        <w:t>seperti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penelitian</w:t>
      </w:r>
      <w:proofErr w:type="spellEnd"/>
      <w:r w:rsidRPr="00136FCE">
        <w:rPr>
          <w:rFonts w:ascii="Times New Roman" w:hAnsi="Times New Roman"/>
          <w:color w:val="000000" w:themeColor="text1"/>
          <w:sz w:val="24"/>
          <w:szCs w:val="24"/>
          <w:lang w:val="en-US"/>
        </w:rPr>
        <w:t xml:space="preserve"> yang </w:t>
      </w:r>
      <w:proofErr w:type="spellStart"/>
      <w:r w:rsidRPr="00136FCE">
        <w:rPr>
          <w:rFonts w:ascii="Times New Roman" w:hAnsi="Times New Roman"/>
          <w:color w:val="000000" w:themeColor="text1"/>
          <w:sz w:val="24"/>
          <w:szCs w:val="24"/>
          <w:lang w:val="en-US"/>
        </w:rPr>
        <w:t>dilakukan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dengan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kerjasama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bersama</w:t>
      </w:r>
      <w:proofErr w:type="spellEnd"/>
      <w:r w:rsidRPr="00136FCE">
        <w:rPr>
          <w:rFonts w:ascii="Times New Roman" w:hAnsi="Times New Roman"/>
          <w:color w:val="000000" w:themeColor="text1"/>
          <w:sz w:val="24"/>
          <w:szCs w:val="24"/>
          <w:lang w:val="en-US"/>
        </w:rPr>
        <w:t xml:space="preserve"> NUXUS3 </w:t>
      </w:r>
      <w:proofErr w:type="spellStart"/>
      <w:r w:rsidRPr="00136FCE">
        <w:rPr>
          <w:rFonts w:ascii="Times New Roman" w:hAnsi="Times New Roman"/>
          <w:color w:val="000000" w:themeColor="text1"/>
          <w:sz w:val="24"/>
          <w:szCs w:val="24"/>
          <w:lang w:val="en-US"/>
        </w:rPr>
        <w:t>atau</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balifokus</w:t>
      </w:r>
      <w:proofErr w:type="spellEnd"/>
      <w:r w:rsidRPr="00136FCE">
        <w:rPr>
          <w:rFonts w:ascii="Times New Roman" w:hAnsi="Times New Roman"/>
          <w:color w:val="000000" w:themeColor="text1"/>
          <w:sz w:val="24"/>
          <w:szCs w:val="24"/>
          <w:lang w:val="en-US"/>
        </w:rPr>
        <w:t xml:space="preserve"> yang </w:t>
      </w:r>
      <w:proofErr w:type="spellStart"/>
      <w:r w:rsidRPr="00136FCE">
        <w:rPr>
          <w:rFonts w:ascii="Times New Roman" w:hAnsi="Times New Roman"/>
          <w:color w:val="000000" w:themeColor="text1"/>
          <w:sz w:val="24"/>
          <w:szCs w:val="24"/>
          <w:lang w:val="en-US"/>
        </w:rPr>
        <w:t>kemudian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membuahkan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hasil</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berupa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laporan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penelitian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mengenai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kadar</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timbal</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dalam</w:t>
      </w:r>
      <w:proofErr w:type="spellEnd"/>
      <w:r w:rsidRPr="00136FCE">
        <w:rPr>
          <w:rFonts w:ascii="Times New Roman" w:hAnsi="Times New Roman"/>
          <w:color w:val="000000" w:themeColor="text1"/>
          <w:sz w:val="24"/>
          <w:szCs w:val="24"/>
          <w:lang w:val="en-US"/>
        </w:rPr>
        <w:t xml:space="preserve"> cat di Indonesia </w:t>
      </w:r>
      <w:proofErr w:type="spellStart"/>
      <w:r w:rsidRPr="00136FCE">
        <w:rPr>
          <w:rFonts w:ascii="Times New Roman" w:hAnsi="Times New Roman"/>
          <w:color w:val="000000" w:themeColor="text1"/>
          <w:sz w:val="24"/>
          <w:szCs w:val="24"/>
          <w:lang w:val="en-US"/>
        </w:rPr>
        <w:t>dengan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judul</w:t>
      </w:r>
      <w:proofErr w:type="spellEnd"/>
      <w:r w:rsidRPr="00136FCE">
        <w:rPr>
          <w:rFonts w:ascii="Times New Roman" w:hAnsi="Times New Roman"/>
          <w:color w:val="000000" w:themeColor="text1"/>
          <w:sz w:val="24"/>
          <w:szCs w:val="24"/>
          <w:lang w:val="en-US"/>
        </w:rPr>
        <w:t xml:space="preserve"> “National Report: Lead in Indonesia’s New Enamel Household Paints” yang </w:t>
      </w:r>
      <w:proofErr w:type="spellStart"/>
      <w:r w:rsidRPr="00136FCE">
        <w:rPr>
          <w:rFonts w:ascii="Times New Roman" w:hAnsi="Times New Roman"/>
          <w:color w:val="000000" w:themeColor="text1"/>
          <w:sz w:val="24"/>
          <w:szCs w:val="24"/>
          <w:lang w:val="en-US"/>
        </w:rPr>
        <w:t>memiliki</w:t>
      </w:r>
      <w:proofErr w:type="spellEnd"/>
      <w:r w:rsidRPr="00136FCE">
        <w:rPr>
          <w:rFonts w:ascii="Times New Roman" w:hAnsi="Times New Roman"/>
          <w:color w:val="000000" w:themeColor="text1"/>
          <w:sz w:val="24"/>
          <w:szCs w:val="24"/>
          <w:lang w:val="en-US"/>
        </w:rPr>
        <w:t xml:space="preserve"> 2 </w:t>
      </w:r>
      <w:proofErr w:type="spellStart"/>
      <w:r w:rsidRPr="00136FCE">
        <w:rPr>
          <w:rFonts w:ascii="Times New Roman" w:hAnsi="Times New Roman"/>
          <w:color w:val="000000" w:themeColor="text1"/>
          <w:sz w:val="24"/>
          <w:szCs w:val="24"/>
          <w:lang w:val="en-US"/>
        </w:rPr>
        <w:t>versi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yaitu</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pada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tahun</w:t>
      </w:r>
      <w:proofErr w:type="spellEnd"/>
      <w:r w:rsidRPr="00136FCE">
        <w:rPr>
          <w:rFonts w:ascii="Times New Roman" w:hAnsi="Times New Roman"/>
          <w:color w:val="000000" w:themeColor="text1"/>
          <w:sz w:val="24"/>
          <w:szCs w:val="24"/>
          <w:lang w:val="en-US"/>
        </w:rPr>
        <w:t xml:space="preserve"> 2013 </w:t>
      </w:r>
      <w:proofErr w:type="spellStart"/>
      <w:r w:rsidRPr="00136FCE">
        <w:rPr>
          <w:rFonts w:ascii="Times New Roman" w:hAnsi="Times New Roman"/>
          <w:color w:val="000000" w:themeColor="text1"/>
          <w:sz w:val="24"/>
          <w:szCs w:val="24"/>
          <w:lang w:val="en-US"/>
        </w:rPr>
        <w:t>dan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tahun</w:t>
      </w:r>
      <w:proofErr w:type="spellEnd"/>
      <w:r w:rsidRPr="00136FCE">
        <w:rPr>
          <w:rFonts w:ascii="Times New Roman" w:hAnsi="Times New Roman"/>
          <w:color w:val="000000" w:themeColor="text1"/>
          <w:sz w:val="24"/>
          <w:szCs w:val="24"/>
          <w:lang w:val="en-US"/>
        </w:rPr>
        <w:t xml:space="preserve"> 2015 </w:t>
      </w:r>
      <w:proofErr w:type="spellStart"/>
      <w:r w:rsidRPr="00136FCE">
        <w:rPr>
          <w:rFonts w:ascii="Times New Roman" w:hAnsi="Times New Roman"/>
          <w:color w:val="000000" w:themeColor="text1"/>
          <w:sz w:val="24"/>
          <w:szCs w:val="24"/>
          <w:lang w:val="en-US"/>
        </w:rPr>
        <w:t>dimana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laporan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ini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akan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digunakan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sebagai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sumber</w:t>
      </w:r>
      <w:proofErr w:type="spellEnd"/>
      <w:r w:rsidRPr="00136FCE">
        <w:rPr>
          <w:rFonts w:ascii="Times New Roman" w:hAnsi="Times New Roman"/>
          <w:color w:val="000000" w:themeColor="text1"/>
          <w:sz w:val="24"/>
          <w:szCs w:val="24"/>
          <w:lang w:val="en-US"/>
        </w:rPr>
        <w:t xml:space="preserve"> data </w:t>
      </w:r>
      <w:proofErr w:type="spellStart"/>
      <w:r w:rsidRPr="00136FCE">
        <w:rPr>
          <w:rFonts w:ascii="Times New Roman" w:hAnsi="Times New Roman"/>
          <w:color w:val="000000" w:themeColor="text1"/>
          <w:sz w:val="24"/>
          <w:szCs w:val="24"/>
          <w:lang w:val="en-US"/>
        </w:rPr>
        <w:t>dari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kegiatan-kegiatan</w:t>
      </w:r>
      <w:proofErr w:type="spellEnd"/>
      <w:r w:rsidRPr="00136FCE">
        <w:rPr>
          <w:rFonts w:ascii="Times New Roman" w:hAnsi="Times New Roman"/>
          <w:color w:val="000000" w:themeColor="text1"/>
          <w:sz w:val="24"/>
          <w:szCs w:val="24"/>
          <w:lang w:val="en-US"/>
        </w:rPr>
        <w:t xml:space="preserve"> yang </w:t>
      </w:r>
      <w:proofErr w:type="spellStart"/>
      <w:r w:rsidRPr="00136FCE">
        <w:rPr>
          <w:rFonts w:ascii="Times New Roman" w:hAnsi="Times New Roman"/>
          <w:color w:val="000000" w:themeColor="text1"/>
          <w:sz w:val="24"/>
          <w:szCs w:val="24"/>
          <w:lang w:val="en-US"/>
        </w:rPr>
        <w:t>akan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dilakukan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kedepan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sekaligus</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menjadi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sumber</w:t>
      </w:r>
      <w:proofErr w:type="spellEnd"/>
      <w:r w:rsidRPr="00136FCE">
        <w:rPr>
          <w:rFonts w:ascii="Times New Roman" w:hAnsi="Times New Roman"/>
          <w:color w:val="000000" w:themeColor="text1"/>
          <w:sz w:val="24"/>
          <w:szCs w:val="24"/>
          <w:lang w:val="en-US"/>
        </w:rPr>
        <w:t xml:space="preserve"> data </w:t>
      </w:r>
      <w:proofErr w:type="spellStart"/>
      <w:r w:rsidRPr="00136FCE">
        <w:rPr>
          <w:rFonts w:ascii="Times New Roman" w:hAnsi="Times New Roman"/>
          <w:color w:val="000000" w:themeColor="text1"/>
          <w:sz w:val="24"/>
          <w:szCs w:val="24"/>
          <w:lang w:val="en-US"/>
        </w:rPr>
        <w:t>dari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penulis</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dalam</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penelitian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ini</w:t>
      </w:r>
      <w:proofErr w:type="spellEnd"/>
      <w:r w:rsidRPr="00136FCE">
        <w:rPr>
          <w:rFonts w:ascii="Times New Roman" w:hAnsi="Times New Roman"/>
          <w:color w:val="000000" w:themeColor="text1"/>
          <w:sz w:val="24"/>
          <w:szCs w:val="24"/>
          <w:lang w:val="en-US"/>
        </w:rPr>
        <w:t>.</w:t>
      </w:r>
    </w:p>
    <w:p w:rsidR="00136FCE" w:rsidRPr="00136FCE" w:rsidRDefault="00136FCE" w:rsidP="00CA1083">
      <w:pPr>
        <w:spacing w:line="240" w:lineRule="auto"/>
        <w:ind w:firstLine="810"/>
        <w:contextualSpacing/>
        <w:jc w:val="both"/>
        <w:rPr>
          <w:rFonts w:ascii="Times New Roman" w:hAnsi="Times New Roman"/>
          <w:color w:val="000000" w:themeColor="text1"/>
          <w:sz w:val="24"/>
          <w:szCs w:val="24"/>
          <w:lang w:val="en-US"/>
        </w:rPr>
      </w:pPr>
      <w:proofErr w:type="spellStart"/>
      <w:r w:rsidRPr="00136FCE">
        <w:rPr>
          <w:rFonts w:ascii="Times New Roman" w:hAnsi="Times New Roman"/>
          <w:color w:val="000000" w:themeColor="text1"/>
          <w:sz w:val="24"/>
          <w:szCs w:val="24"/>
          <w:lang w:val="en-US"/>
        </w:rPr>
        <w:t>Berangkat</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dari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laporan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tersebut</w:t>
      </w:r>
      <w:proofErr w:type="spellEnd"/>
      <w:r w:rsidRPr="00136FCE">
        <w:rPr>
          <w:rFonts w:ascii="Times New Roman" w:hAnsi="Times New Roman"/>
          <w:color w:val="000000" w:themeColor="text1"/>
          <w:sz w:val="24"/>
          <w:szCs w:val="24"/>
          <w:lang w:val="en-US"/>
        </w:rPr>
        <w:t xml:space="preserve"> IPEN </w:t>
      </w:r>
      <w:proofErr w:type="spellStart"/>
      <w:r w:rsidRPr="00136FCE">
        <w:rPr>
          <w:rFonts w:ascii="Times New Roman" w:hAnsi="Times New Roman"/>
          <w:color w:val="000000" w:themeColor="text1"/>
          <w:sz w:val="24"/>
          <w:szCs w:val="24"/>
          <w:lang w:val="en-US"/>
        </w:rPr>
        <w:t>juga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bekerjasama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dengan</w:t>
      </w:r>
      <w:proofErr w:type="spellEnd"/>
      <w:r w:rsidRPr="00136FCE">
        <w:rPr>
          <w:rFonts w:ascii="Times New Roman" w:hAnsi="Times New Roman"/>
          <w:color w:val="000000" w:themeColor="text1"/>
          <w:sz w:val="24"/>
          <w:szCs w:val="24"/>
          <w:lang w:val="en-US"/>
        </w:rPr>
        <w:t xml:space="preserve"> NEXUS3 </w:t>
      </w:r>
      <w:proofErr w:type="spellStart"/>
      <w:r w:rsidRPr="00136FCE">
        <w:rPr>
          <w:rFonts w:ascii="Times New Roman" w:hAnsi="Times New Roman"/>
          <w:color w:val="000000" w:themeColor="text1"/>
          <w:sz w:val="24"/>
          <w:szCs w:val="24"/>
          <w:lang w:val="en-US"/>
        </w:rPr>
        <w:t>untuk</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membuat</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laporan</w:t>
      </w:r>
      <w:proofErr w:type="spellEnd"/>
      <w:r w:rsidRPr="00136FCE">
        <w:rPr>
          <w:rFonts w:ascii="Times New Roman" w:hAnsi="Times New Roman"/>
          <w:color w:val="000000" w:themeColor="text1"/>
          <w:sz w:val="24"/>
          <w:szCs w:val="24"/>
          <w:lang w:val="en-US"/>
        </w:rPr>
        <w:t xml:space="preserve"> yang </w:t>
      </w:r>
      <w:proofErr w:type="spellStart"/>
      <w:r w:rsidRPr="00136FCE">
        <w:rPr>
          <w:rFonts w:ascii="Times New Roman" w:hAnsi="Times New Roman"/>
          <w:color w:val="000000" w:themeColor="text1"/>
          <w:sz w:val="24"/>
          <w:szCs w:val="24"/>
          <w:lang w:val="en-US"/>
        </w:rPr>
        <w:t>lebih</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spesifik</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untuk</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menarik</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perhatian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masyarakat</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terutama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orangtua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dengan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melakukan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penelitian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pada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beberapa</w:t>
      </w:r>
      <w:proofErr w:type="spellEnd"/>
      <w:r w:rsidRPr="00136FCE">
        <w:rPr>
          <w:rFonts w:ascii="Times New Roman" w:hAnsi="Times New Roman"/>
          <w:color w:val="000000" w:themeColor="text1"/>
          <w:sz w:val="24"/>
          <w:szCs w:val="24"/>
          <w:lang w:val="en-US"/>
        </w:rPr>
        <w:t xml:space="preserve"> </w:t>
      </w:r>
      <w:proofErr w:type="spellStart"/>
      <w:proofErr w:type="gramStart"/>
      <w:r w:rsidRPr="00136FCE">
        <w:rPr>
          <w:rFonts w:ascii="Times New Roman" w:hAnsi="Times New Roman"/>
          <w:color w:val="000000" w:themeColor="text1"/>
          <w:sz w:val="24"/>
          <w:szCs w:val="24"/>
          <w:lang w:val="en-US"/>
        </w:rPr>
        <w:t>taman</w:t>
      </w:r>
      <w:proofErr w:type="spellEnd"/>
      <w:proofErr w:type="gram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bermain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kanak-kanan</w:t>
      </w:r>
      <w:proofErr w:type="spellEnd"/>
      <w:r w:rsidRPr="00136FCE">
        <w:rPr>
          <w:rFonts w:ascii="Times New Roman" w:hAnsi="Times New Roman"/>
          <w:color w:val="000000" w:themeColor="text1"/>
          <w:sz w:val="24"/>
          <w:szCs w:val="24"/>
          <w:lang w:val="en-US"/>
        </w:rPr>
        <w:t xml:space="preserve"> yang </w:t>
      </w:r>
      <w:proofErr w:type="spellStart"/>
      <w:r w:rsidRPr="00136FCE">
        <w:rPr>
          <w:rFonts w:ascii="Times New Roman" w:hAnsi="Times New Roman"/>
          <w:color w:val="000000" w:themeColor="text1"/>
          <w:sz w:val="24"/>
          <w:szCs w:val="24"/>
          <w:lang w:val="en-US"/>
        </w:rPr>
        <w:t>ada</w:t>
      </w:r>
      <w:proofErr w:type="spellEnd"/>
      <w:r w:rsidRPr="00136FCE">
        <w:rPr>
          <w:rFonts w:ascii="Times New Roman" w:hAnsi="Times New Roman"/>
          <w:color w:val="000000" w:themeColor="text1"/>
          <w:sz w:val="24"/>
          <w:szCs w:val="24"/>
          <w:lang w:val="en-US"/>
        </w:rPr>
        <w:t xml:space="preserve"> di Indonesia </w:t>
      </w:r>
      <w:proofErr w:type="spellStart"/>
      <w:r w:rsidRPr="00136FCE">
        <w:rPr>
          <w:rFonts w:ascii="Times New Roman" w:hAnsi="Times New Roman"/>
          <w:color w:val="000000" w:themeColor="text1"/>
          <w:sz w:val="24"/>
          <w:szCs w:val="24"/>
          <w:lang w:val="en-US"/>
        </w:rPr>
        <w:t>dimana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dalam</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penelitian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tersebut</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masih</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banyak</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terdapat</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taman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bermain</w:t>
      </w:r>
      <w:proofErr w:type="spellEnd"/>
      <w:r w:rsidRPr="00136FCE">
        <w:rPr>
          <w:rFonts w:ascii="Times New Roman" w:hAnsi="Times New Roman"/>
          <w:color w:val="000000" w:themeColor="text1"/>
          <w:sz w:val="24"/>
          <w:szCs w:val="24"/>
          <w:lang w:val="en-US"/>
        </w:rPr>
        <w:t xml:space="preserve"> yang </w:t>
      </w:r>
      <w:proofErr w:type="spellStart"/>
      <w:r w:rsidRPr="00136FCE">
        <w:rPr>
          <w:rFonts w:ascii="Times New Roman" w:hAnsi="Times New Roman"/>
          <w:color w:val="000000" w:themeColor="text1"/>
          <w:sz w:val="24"/>
          <w:szCs w:val="24"/>
          <w:lang w:val="en-US"/>
        </w:rPr>
        <w:t>masih</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memiliki</w:t>
      </w:r>
      <w:proofErr w:type="spellEnd"/>
      <w:r w:rsidRPr="00136FCE">
        <w:rPr>
          <w:rFonts w:ascii="Times New Roman" w:hAnsi="Times New Roman"/>
          <w:color w:val="000000" w:themeColor="text1"/>
          <w:sz w:val="24"/>
          <w:szCs w:val="24"/>
          <w:lang w:val="en-US"/>
        </w:rPr>
        <w:t xml:space="preserve"> cat </w:t>
      </w:r>
      <w:proofErr w:type="spellStart"/>
      <w:r w:rsidRPr="00136FCE">
        <w:rPr>
          <w:rFonts w:ascii="Times New Roman" w:hAnsi="Times New Roman"/>
          <w:color w:val="000000" w:themeColor="text1"/>
          <w:sz w:val="24"/>
          <w:szCs w:val="24"/>
          <w:lang w:val="en-US"/>
        </w:rPr>
        <w:t>dengan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kadar</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timbal</w:t>
      </w:r>
      <w:proofErr w:type="spellEnd"/>
      <w:r w:rsidRPr="00136FCE">
        <w:rPr>
          <w:rFonts w:ascii="Times New Roman" w:hAnsi="Times New Roman"/>
          <w:color w:val="000000" w:themeColor="text1"/>
          <w:sz w:val="24"/>
          <w:szCs w:val="24"/>
          <w:lang w:val="en-US"/>
        </w:rPr>
        <w:t xml:space="preserve"> yang </w:t>
      </w:r>
      <w:proofErr w:type="spellStart"/>
      <w:r w:rsidRPr="00136FCE">
        <w:rPr>
          <w:rFonts w:ascii="Times New Roman" w:hAnsi="Times New Roman"/>
          <w:color w:val="000000" w:themeColor="text1"/>
          <w:sz w:val="24"/>
          <w:szCs w:val="24"/>
          <w:lang w:val="en-US"/>
        </w:rPr>
        <w:t>cukup</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tinggi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seperti</w:t>
      </w:r>
      <w:proofErr w:type="spellEnd"/>
      <w:r w:rsidRPr="00136FCE">
        <w:rPr>
          <w:rFonts w:ascii="Times New Roman" w:hAnsi="Times New Roman"/>
          <w:color w:val="000000" w:themeColor="text1"/>
          <w:sz w:val="24"/>
          <w:szCs w:val="24"/>
          <w:lang w:val="en-US"/>
        </w:rPr>
        <w:t xml:space="preserve"> yang </w:t>
      </w:r>
      <w:proofErr w:type="spellStart"/>
      <w:r w:rsidRPr="00136FCE">
        <w:rPr>
          <w:rFonts w:ascii="Times New Roman" w:hAnsi="Times New Roman"/>
          <w:color w:val="000000" w:themeColor="text1"/>
          <w:sz w:val="24"/>
          <w:szCs w:val="24"/>
          <w:lang w:val="en-US"/>
        </w:rPr>
        <w:t>bisa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dilihat</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pada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gambar</w:t>
      </w:r>
      <w:proofErr w:type="spellEnd"/>
      <w:r w:rsidRPr="00136FCE">
        <w:rPr>
          <w:rFonts w:ascii="Times New Roman" w:hAnsi="Times New Roman"/>
          <w:color w:val="000000" w:themeColor="text1"/>
          <w:sz w:val="24"/>
          <w:szCs w:val="24"/>
          <w:lang w:val="en-US"/>
        </w:rPr>
        <w:t xml:space="preserve"> 3.3</w:t>
      </w:r>
    </w:p>
    <w:p w:rsidR="00136FCE" w:rsidRPr="00136FCE" w:rsidRDefault="00136FCE" w:rsidP="00CA1083">
      <w:pPr>
        <w:spacing w:after="0" w:line="240" w:lineRule="auto"/>
        <w:ind w:firstLine="810"/>
        <w:contextualSpacing/>
        <w:jc w:val="both"/>
        <w:rPr>
          <w:rFonts w:ascii="Times New Roman" w:hAnsi="Times New Roman"/>
          <w:color w:val="000000" w:themeColor="text1"/>
          <w:sz w:val="24"/>
          <w:szCs w:val="24"/>
          <w:lang w:val="en-US"/>
        </w:rPr>
      </w:pPr>
      <w:proofErr w:type="spellStart"/>
      <w:r w:rsidRPr="00136FCE">
        <w:rPr>
          <w:rFonts w:ascii="Times New Roman" w:hAnsi="Times New Roman"/>
          <w:color w:val="000000" w:themeColor="text1"/>
          <w:sz w:val="24"/>
          <w:szCs w:val="24"/>
          <w:lang w:val="en-US"/>
        </w:rPr>
        <w:t>Selain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melakukan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penelitian</w:t>
      </w:r>
      <w:proofErr w:type="spellEnd"/>
      <w:r w:rsidRPr="00136FCE">
        <w:rPr>
          <w:rFonts w:ascii="Times New Roman" w:hAnsi="Times New Roman"/>
          <w:color w:val="000000" w:themeColor="text1"/>
          <w:sz w:val="24"/>
          <w:szCs w:val="24"/>
          <w:lang w:val="en-US"/>
        </w:rPr>
        <w:t xml:space="preserve"> IPEN </w:t>
      </w:r>
      <w:proofErr w:type="spellStart"/>
      <w:r w:rsidRPr="00136FCE">
        <w:rPr>
          <w:rFonts w:ascii="Times New Roman" w:hAnsi="Times New Roman"/>
          <w:color w:val="000000" w:themeColor="text1"/>
          <w:sz w:val="24"/>
          <w:szCs w:val="24"/>
          <w:lang w:val="en-US"/>
        </w:rPr>
        <w:t>juga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melakukan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kampanye</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nyata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seperti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kegiatan</w:t>
      </w:r>
      <w:proofErr w:type="spellEnd"/>
      <w:r w:rsidRPr="00136FCE">
        <w:rPr>
          <w:rFonts w:ascii="Times New Roman" w:hAnsi="Times New Roman"/>
          <w:color w:val="000000" w:themeColor="text1"/>
          <w:sz w:val="24"/>
          <w:szCs w:val="24"/>
          <w:lang w:val="en-US"/>
        </w:rPr>
        <w:t xml:space="preserve"> yang </w:t>
      </w:r>
      <w:proofErr w:type="spellStart"/>
      <w:r w:rsidRPr="00136FCE">
        <w:rPr>
          <w:rFonts w:ascii="Times New Roman" w:hAnsi="Times New Roman"/>
          <w:color w:val="000000" w:themeColor="text1"/>
          <w:sz w:val="24"/>
          <w:szCs w:val="24"/>
          <w:lang w:val="en-US"/>
        </w:rPr>
        <w:t>dilakukan</w:t>
      </w:r>
      <w:proofErr w:type="spellEnd"/>
      <w:r w:rsidRPr="00136FCE">
        <w:rPr>
          <w:rFonts w:ascii="Times New Roman" w:hAnsi="Times New Roman"/>
          <w:color w:val="000000" w:themeColor="text1"/>
          <w:sz w:val="24"/>
          <w:szCs w:val="24"/>
          <w:lang w:val="en-US"/>
        </w:rPr>
        <w:t xml:space="preserve"> IPEN yang </w:t>
      </w:r>
      <w:proofErr w:type="spellStart"/>
      <w:r w:rsidRPr="00136FCE">
        <w:rPr>
          <w:rFonts w:ascii="Times New Roman" w:hAnsi="Times New Roman"/>
          <w:color w:val="000000" w:themeColor="text1"/>
          <w:sz w:val="24"/>
          <w:szCs w:val="24"/>
          <w:lang w:val="en-US"/>
        </w:rPr>
        <w:t>juga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dilakukan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bersama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dengan</w:t>
      </w:r>
      <w:proofErr w:type="spellEnd"/>
      <w:r w:rsidRPr="00136FCE">
        <w:rPr>
          <w:rFonts w:ascii="Times New Roman" w:hAnsi="Times New Roman"/>
          <w:color w:val="000000" w:themeColor="text1"/>
          <w:sz w:val="24"/>
          <w:szCs w:val="24"/>
          <w:lang w:val="en-US"/>
        </w:rPr>
        <w:t xml:space="preserve"> NEXUS3, </w:t>
      </w:r>
      <w:proofErr w:type="spellStart"/>
      <w:r w:rsidRPr="00136FCE">
        <w:rPr>
          <w:rFonts w:ascii="Times New Roman" w:hAnsi="Times New Roman"/>
          <w:color w:val="000000" w:themeColor="text1"/>
          <w:sz w:val="24"/>
          <w:szCs w:val="24"/>
          <w:lang w:val="en-US"/>
        </w:rPr>
        <w:t>dan</w:t>
      </w:r>
      <w:proofErr w:type="spellEnd"/>
      <w:r w:rsidRPr="00136FCE">
        <w:rPr>
          <w:rFonts w:ascii="Times New Roman" w:hAnsi="Times New Roman"/>
          <w:color w:val="000000" w:themeColor="text1"/>
          <w:sz w:val="24"/>
          <w:szCs w:val="24"/>
          <w:lang w:val="en-US"/>
        </w:rPr>
        <w:t xml:space="preserve"> Terre Des </w:t>
      </w:r>
      <w:proofErr w:type="spellStart"/>
      <w:r w:rsidRPr="00136FCE">
        <w:rPr>
          <w:rFonts w:ascii="Times New Roman" w:hAnsi="Times New Roman"/>
          <w:color w:val="000000" w:themeColor="text1"/>
          <w:sz w:val="24"/>
          <w:szCs w:val="24"/>
          <w:lang w:val="en-US"/>
        </w:rPr>
        <w:t>Homees</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dimana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mereka</w:t>
      </w:r>
      <w:proofErr w:type="spellEnd"/>
      <w:r w:rsidRPr="00136FCE">
        <w:rPr>
          <w:rFonts w:ascii="Times New Roman" w:hAnsi="Times New Roman"/>
          <w:color w:val="000000" w:themeColor="text1"/>
          <w:sz w:val="24"/>
          <w:szCs w:val="24"/>
          <w:lang w:val="en-US"/>
        </w:rPr>
        <w:t xml:space="preserve"> </w:t>
      </w:r>
      <w:proofErr w:type="spellStart"/>
      <w:proofErr w:type="gramStart"/>
      <w:r w:rsidRPr="00136FCE">
        <w:rPr>
          <w:rFonts w:ascii="Times New Roman" w:hAnsi="Times New Roman"/>
          <w:color w:val="000000" w:themeColor="text1"/>
          <w:sz w:val="24"/>
          <w:szCs w:val="24"/>
          <w:lang w:val="en-US"/>
        </w:rPr>
        <w:t>pelakukan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pengecatan</w:t>
      </w:r>
      <w:proofErr w:type="spellEnd"/>
      <w:proofErr w:type="gram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ulang</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beberapa</w:t>
      </w:r>
      <w:proofErr w:type="spellEnd"/>
      <w:r w:rsidRPr="00136FCE">
        <w:rPr>
          <w:rFonts w:ascii="Times New Roman" w:hAnsi="Times New Roman"/>
          <w:color w:val="000000" w:themeColor="text1"/>
          <w:sz w:val="24"/>
          <w:szCs w:val="24"/>
          <w:lang w:val="en-US"/>
        </w:rPr>
        <w:t xml:space="preserve"> TK </w:t>
      </w:r>
      <w:proofErr w:type="spellStart"/>
      <w:r w:rsidRPr="00136FCE">
        <w:rPr>
          <w:rFonts w:ascii="Times New Roman" w:hAnsi="Times New Roman"/>
          <w:color w:val="000000" w:themeColor="text1"/>
          <w:sz w:val="24"/>
          <w:szCs w:val="24"/>
          <w:lang w:val="en-US"/>
        </w:rPr>
        <w:t>dan</w:t>
      </w:r>
      <w:proofErr w:type="spellEnd"/>
      <w:r w:rsidRPr="00136FCE">
        <w:rPr>
          <w:rFonts w:ascii="Times New Roman" w:hAnsi="Times New Roman"/>
          <w:color w:val="000000" w:themeColor="text1"/>
          <w:sz w:val="24"/>
          <w:szCs w:val="24"/>
          <w:lang w:val="en-US"/>
        </w:rPr>
        <w:t xml:space="preserve"> PAUD di Indonesia </w:t>
      </w:r>
      <w:proofErr w:type="spellStart"/>
      <w:r w:rsidRPr="00136FCE">
        <w:rPr>
          <w:rFonts w:ascii="Times New Roman" w:hAnsi="Times New Roman"/>
          <w:color w:val="000000" w:themeColor="text1"/>
          <w:sz w:val="24"/>
          <w:szCs w:val="24"/>
          <w:lang w:val="en-US"/>
        </w:rPr>
        <w:t>seperti</w:t>
      </w:r>
      <w:proofErr w:type="spellEnd"/>
      <w:r w:rsidRPr="00136FCE">
        <w:rPr>
          <w:rFonts w:ascii="Times New Roman" w:hAnsi="Times New Roman"/>
          <w:color w:val="000000" w:themeColor="text1"/>
          <w:sz w:val="24"/>
          <w:szCs w:val="24"/>
          <w:lang w:val="en-US"/>
        </w:rPr>
        <w:t xml:space="preserve"> di TK </w:t>
      </w:r>
      <w:proofErr w:type="spellStart"/>
      <w:r w:rsidRPr="00136FCE">
        <w:rPr>
          <w:rFonts w:ascii="Times New Roman" w:hAnsi="Times New Roman"/>
          <w:color w:val="000000" w:themeColor="text1"/>
          <w:sz w:val="24"/>
          <w:szCs w:val="24"/>
          <w:lang w:val="en-US"/>
        </w:rPr>
        <w:t>Nurul</w:t>
      </w:r>
      <w:proofErr w:type="spellEnd"/>
      <w:r w:rsidRPr="00136FCE">
        <w:rPr>
          <w:rFonts w:ascii="Times New Roman" w:hAnsi="Times New Roman"/>
          <w:color w:val="000000" w:themeColor="text1"/>
          <w:sz w:val="24"/>
          <w:szCs w:val="24"/>
          <w:lang w:val="en-US"/>
        </w:rPr>
        <w:t xml:space="preserve"> Al Huda di </w:t>
      </w:r>
      <w:proofErr w:type="spellStart"/>
      <w:r w:rsidRPr="00136FCE">
        <w:rPr>
          <w:rFonts w:ascii="Times New Roman" w:hAnsi="Times New Roman"/>
          <w:color w:val="000000" w:themeColor="text1"/>
          <w:sz w:val="24"/>
          <w:szCs w:val="24"/>
          <w:lang w:val="en-US"/>
        </w:rPr>
        <w:t>bekasi</w:t>
      </w:r>
      <w:proofErr w:type="spellEnd"/>
      <w:r w:rsidRPr="00136FCE">
        <w:rPr>
          <w:rFonts w:ascii="Times New Roman" w:hAnsi="Times New Roman"/>
          <w:color w:val="000000" w:themeColor="text1"/>
          <w:sz w:val="24"/>
          <w:szCs w:val="24"/>
          <w:lang w:val="en-US"/>
        </w:rPr>
        <w:t xml:space="preserve">, PAUD </w:t>
      </w:r>
      <w:proofErr w:type="spellStart"/>
      <w:r w:rsidRPr="00136FCE">
        <w:rPr>
          <w:rFonts w:ascii="Times New Roman" w:hAnsi="Times New Roman"/>
          <w:color w:val="000000" w:themeColor="text1"/>
          <w:sz w:val="24"/>
          <w:szCs w:val="24"/>
          <w:lang w:val="en-US"/>
        </w:rPr>
        <w:t>Insan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Mandiri</w:t>
      </w:r>
      <w:proofErr w:type="spellEnd"/>
      <w:r w:rsidRPr="00136FCE">
        <w:rPr>
          <w:rFonts w:ascii="Times New Roman" w:hAnsi="Times New Roman"/>
          <w:color w:val="000000" w:themeColor="text1"/>
          <w:sz w:val="24"/>
          <w:szCs w:val="24"/>
          <w:lang w:val="en-US"/>
        </w:rPr>
        <w:t xml:space="preserve"> di Bogor, TK </w:t>
      </w:r>
      <w:proofErr w:type="spellStart"/>
      <w:r w:rsidRPr="00136FCE">
        <w:rPr>
          <w:rFonts w:ascii="Times New Roman" w:hAnsi="Times New Roman"/>
          <w:color w:val="000000" w:themeColor="text1"/>
          <w:sz w:val="24"/>
          <w:szCs w:val="24"/>
          <w:lang w:val="en-US"/>
        </w:rPr>
        <w:t>Tarakanita</w:t>
      </w:r>
      <w:proofErr w:type="spellEnd"/>
      <w:r w:rsidRPr="00136FCE">
        <w:rPr>
          <w:rFonts w:ascii="Times New Roman" w:hAnsi="Times New Roman"/>
          <w:color w:val="000000" w:themeColor="text1"/>
          <w:sz w:val="24"/>
          <w:szCs w:val="24"/>
          <w:lang w:val="en-US"/>
        </w:rPr>
        <w:t xml:space="preserve"> 2 di Jakarta Selatan, </w:t>
      </w:r>
      <w:proofErr w:type="spellStart"/>
      <w:r w:rsidRPr="00136FCE">
        <w:rPr>
          <w:rFonts w:ascii="Times New Roman" w:hAnsi="Times New Roman"/>
          <w:color w:val="000000" w:themeColor="text1"/>
          <w:sz w:val="24"/>
          <w:szCs w:val="24"/>
          <w:lang w:val="en-US"/>
        </w:rPr>
        <w:t>dan</w:t>
      </w:r>
      <w:proofErr w:type="spellEnd"/>
      <w:r w:rsidRPr="00136FCE">
        <w:rPr>
          <w:rFonts w:ascii="Times New Roman" w:hAnsi="Times New Roman"/>
          <w:color w:val="000000" w:themeColor="text1"/>
          <w:sz w:val="24"/>
          <w:szCs w:val="24"/>
          <w:lang w:val="en-US"/>
        </w:rPr>
        <w:t xml:space="preserve"> PAUD Kumara </w:t>
      </w:r>
      <w:proofErr w:type="spellStart"/>
      <w:r w:rsidRPr="00136FCE">
        <w:rPr>
          <w:rFonts w:ascii="Times New Roman" w:hAnsi="Times New Roman"/>
          <w:color w:val="000000" w:themeColor="text1"/>
          <w:sz w:val="24"/>
          <w:szCs w:val="24"/>
          <w:lang w:val="en-US"/>
        </w:rPr>
        <w:t>Kusuma</w:t>
      </w:r>
      <w:proofErr w:type="spellEnd"/>
      <w:r w:rsidRPr="00136FCE">
        <w:rPr>
          <w:rFonts w:ascii="Times New Roman" w:hAnsi="Times New Roman"/>
          <w:color w:val="000000" w:themeColor="text1"/>
          <w:sz w:val="24"/>
          <w:szCs w:val="24"/>
          <w:lang w:val="en-US"/>
        </w:rPr>
        <w:t xml:space="preserve"> di Denpasar yang </w:t>
      </w:r>
      <w:proofErr w:type="spellStart"/>
      <w:r w:rsidRPr="00136FCE">
        <w:rPr>
          <w:rFonts w:ascii="Times New Roman" w:hAnsi="Times New Roman"/>
          <w:color w:val="000000" w:themeColor="text1"/>
          <w:sz w:val="24"/>
          <w:szCs w:val="24"/>
          <w:lang w:val="en-US"/>
        </w:rPr>
        <w:t>dilakukan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tahunan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sejak</w:t>
      </w:r>
      <w:proofErr w:type="spellEnd"/>
      <w:r w:rsidRPr="00136FCE">
        <w:rPr>
          <w:rFonts w:ascii="Times New Roman" w:hAnsi="Times New Roman"/>
          <w:color w:val="000000" w:themeColor="text1"/>
          <w:sz w:val="24"/>
          <w:szCs w:val="24"/>
          <w:lang w:val="en-US"/>
        </w:rPr>
        <w:t xml:space="preserve"> 2015. </w:t>
      </w:r>
      <w:proofErr w:type="spellStart"/>
      <w:r w:rsidRPr="00136FCE">
        <w:rPr>
          <w:rFonts w:ascii="Times New Roman" w:hAnsi="Times New Roman"/>
          <w:color w:val="000000" w:themeColor="text1"/>
          <w:sz w:val="24"/>
          <w:szCs w:val="24"/>
          <w:lang w:val="en-US"/>
        </w:rPr>
        <w:t>Kegiatan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ini</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juga</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dipublikasikan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dalam</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bentuk</w:t>
      </w:r>
      <w:proofErr w:type="spellEnd"/>
      <w:r w:rsidRPr="00136FCE">
        <w:rPr>
          <w:rFonts w:ascii="Times New Roman" w:hAnsi="Times New Roman"/>
          <w:color w:val="000000" w:themeColor="text1"/>
          <w:sz w:val="24"/>
          <w:szCs w:val="24"/>
          <w:lang w:val="en-US"/>
        </w:rPr>
        <w:t xml:space="preserve"> video yang </w:t>
      </w:r>
      <w:proofErr w:type="spellStart"/>
      <w:r w:rsidRPr="00136FCE">
        <w:rPr>
          <w:rFonts w:ascii="Times New Roman" w:hAnsi="Times New Roman"/>
          <w:color w:val="000000" w:themeColor="text1"/>
          <w:sz w:val="24"/>
          <w:szCs w:val="24"/>
          <w:lang w:val="en-US"/>
        </w:rPr>
        <w:t>telah</w:t>
      </w:r>
      <w:proofErr w:type="spellEnd"/>
      <w:r w:rsidRPr="00136FCE">
        <w:rPr>
          <w:rFonts w:ascii="Times New Roman" w:hAnsi="Times New Roman"/>
          <w:color w:val="000000" w:themeColor="text1"/>
          <w:sz w:val="24"/>
          <w:szCs w:val="24"/>
          <w:lang w:val="en-US"/>
        </w:rPr>
        <w:t xml:space="preserve"> di </w:t>
      </w:r>
      <w:proofErr w:type="spellStart"/>
      <w:r w:rsidRPr="00136FCE">
        <w:rPr>
          <w:rFonts w:ascii="Times New Roman" w:hAnsi="Times New Roman"/>
          <w:color w:val="000000" w:themeColor="text1"/>
          <w:sz w:val="24"/>
          <w:szCs w:val="24"/>
          <w:lang w:val="en-US"/>
        </w:rPr>
        <w:t>unggah</w:t>
      </w:r>
      <w:proofErr w:type="spellEnd"/>
      <w:r w:rsidRPr="00136FCE">
        <w:rPr>
          <w:rFonts w:ascii="Times New Roman" w:hAnsi="Times New Roman"/>
          <w:color w:val="000000" w:themeColor="text1"/>
          <w:sz w:val="24"/>
          <w:szCs w:val="24"/>
          <w:lang w:val="en-US"/>
        </w:rPr>
        <w:t xml:space="preserve"> di </w:t>
      </w:r>
      <w:proofErr w:type="spellStart"/>
      <w:r w:rsidRPr="00136FCE">
        <w:rPr>
          <w:rFonts w:ascii="Times New Roman" w:hAnsi="Times New Roman"/>
          <w:color w:val="000000" w:themeColor="text1"/>
          <w:sz w:val="24"/>
          <w:szCs w:val="24"/>
          <w:lang w:val="en-US"/>
        </w:rPr>
        <w:t>Youtube</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dengan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judul</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Pengecatan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Ulang</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Bangunan</w:t>
      </w:r>
      <w:proofErr w:type="spellEnd"/>
      <w:r w:rsidRPr="00136FCE">
        <w:rPr>
          <w:rFonts w:ascii="Times New Roman" w:hAnsi="Times New Roman"/>
          <w:color w:val="000000" w:themeColor="text1"/>
          <w:sz w:val="24"/>
          <w:szCs w:val="24"/>
          <w:lang w:val="en-US"/>
        </w:rPr>
        <w:t xml:space="preserve"> </w:t>
      </w:r>
      <w:proofErr w:type="spellStart"/>
      <w:r w:rsidRPr="00136FCE">
        <w:rPr>
          <w:rFonts w:ascii="Times New Roman" w:hAnsi="Times New Roman"/>
          <w:color w:val="000000" w:themeColor="text1"/>
          <w:sz w:val="24"/>
          <w:szCs w:val="24"/>
          <w:lang w:val="en-US"/>
        </w:rPr>
        <w:t>Sekolah</w:t>
      </w:r>
      <w:proofErr w:type="spellEnd"/>
      <w:r w:rsidRPr="00136FCE">
        <w:rPr>
          <w:rFonts w:ascii="Times New Roman" w:hAnsi="Times New Roman"/>
          <w:color w:val="000000" w:themeColor="text1"/>
          <w:sz w:val="24"/>
          <w:szCs w:val="24"/>
          <w:lang w:val="en-US"/>
        </w:rPr>
        <w:t xml:space="preserve"> TK/PAUD”</w:t>
      </w:r>
      <w:proofErr w:type="gramStart"/>
      <w:r w:rsidRPr="00136FCE">
        <w:rPr>
          <w:rFonts w:ascii="Times New Roman" w:hAnsi="Times New Roman"/>
          <w:color w:val="000000" w:themeColor="text1"/>
          <w:sz w:val="24"/>
          <w:szCs w:val="24"/>
          <w:lang w:val="en-US"/>
        </w:rPr>
        <w:t>.</w:t>
      </w:r>
      <w:r w:rsidR="00CA1083" w:rsidRPr="00CA1083">
        <w:rPr>
          <w:rFonts w:ascii="Times New Roman" w:hAnsi="Times New Roman"/>
          <w:color w:val="4472C4" w:themeColor="accent1"/>
          <w:sz w:val="24"/>
          <w:szCs w:val="24"/>
          <w:lang w:val="en-US"/>
        </w:rPr>
        <w:t>(</w:t>
      </w:r>
      <w:proofErr w:type="gramEnd"/>
      <w:r w:rsidR="00CA1083" w:rsidRPr="00CA1083">
        <w:rPr>
          <w:rFonts w:ascii="Times New Roman" w:hAnsi="Times New Roman"/>
          <w:color w:val="4472C4" w:themeColor="accent1"/>
          <w:sz w:val="24"/>
          <w:szCs w:val="24"/>
        </w:rPr>
        <w:t xml:space="preserve"> www.youtube.com</w:t>
      </w:r>
      <w:r w:rsidR="00CA1083" w:rsidRPr="00CA1083">
        <w:rPr>
          <w:rFonts w:ascii="Times New Roman" w:hAnsi="Times New Roman"/>
          <w:color w:val="4472C4" w:themeColor="accent1"/>
          <w:sz w:val="24"/>
          <w:szCs w:val="24"/>
          <w:lang w:val="en-US"/>
        </w:rPr>
        <w:t>, 2020)</w:t>
      </w:r>
    </w:p>
    <w:p w:rsidR="00136FCE" w:rsidRPr="00136FCE" w:rsidRDefault="00136FCE" w:rsidP="00136FCE">
      <w:pPr>
        <w:spacing w:line="240" w:lineRule="auto"/>
        <w:ind w:firstLine="810"/>
        <w:contextualSpacing/>
        <w:jc w:val="both"/>
        <w:rPr>
          <w:rFonts w:ascii="Times New Roman" w:eastAsia="Calibri" w:hAnsi="Times New Roman"/>
          <w:color w:val="000000"/>
          <w:sz w:val="24"/>
          <w:szCs w:val="24"/>
          <w:lang w:val="en-US"/>
        </w:rPr>
      </w:pPr>
      <w:proofErr w:type="spellStart"/>
      <w:r w:rsidRPr="00136FCE">
        <w:rPr>
          <w:rFonts w:ascii="Times New Roman" w:hAnsi="Times New Roman"/>
          <w:sz w:val="24"/>
          <w:szCs w:val="24"/>
          <w:lang w:val="en-US"/>
        </w:rPr>
        <w:t>Selain</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itu</w:t>
      </w:r>
      <w:proofErr w:type="spellEnd"/>
      <w:r w:rsidRPr="00136FCE">
        <w:rPr>
          <w:rFonts w:ascii="Times New Roman" w:hAnsi="Times New Roman"/>
          <w:sz w:val="24"/>
          <w:szCs w:val="24"/>
          <w:lang w:val="en-US"/>
        </w:rPr>
        <w:t xml:space="preserve"> program yang </w:t>
      </w:r>
      <w:proofErr w:type="spellStart"/>
      <w:r w:rsidRPr="00136FCE">
        <w:rPr>
          <w:rFonts w:ascii="Times New Roman" w:hAnsi="Times New Roman"/>
          <w:sz w:val="24"/>
          <w:szCs w:val="24"/>
          <w:lang w:val="en-US"/>
        </w:rPr>
        <w:t>menurut</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penulis</w:t>
      </w:r>
      <w:proofErr w:type="spellEnd"/>
      <w:r w:rsidRPr="00136FCE">
        <w:rPr>
          <w:rFonts w:ascii="Times New Roman" w:hAnsi="Times New Roman"/>
          <w:sz w:val="24"/>
          <w:szCs w:val="24"/>
          <w:lang w:val="en-US"/>
        </w:rPr>
        <w:t xml:space="preserve"> paling </w:t>
      </w:r>
      <w:proofErr w:type="spellStart"/>
      <w:r w:rsidRPr="00136FCE">
        <w:rPr>
          <w:rFonts w:ascii="Times New Roman" w:hAnsi="Times New Roman"/>
          <w:sz w:val="24"/>
          <w:szCs w:val="24"/>
          <w:lang w:val="en-US"/>
        </w:rPr>
        <w:t>penting</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dalam</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mengatasi</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permasalahan</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timbal</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ini</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adalah</w:t>
      </w:r>
      <w:proofErr w:type="spellEnd"/>
      <w:r w:rsidRPr="00136FCE">
        <w:rPr>
          <w:rFonts w:ascii="Times New Roman" w:hAnsi="Times New Roman"/>
          <w:sz w:val="24"/>
          <w:szCs w:val="24"/>
          <w:lang w:val="en-US"/>
        </w:rPr>
        <w:t xml:space="preserve"> program Workshop yang </w:t>
      </w:r>
      <w:proofErr w:type="spellStart"/>
      <w:r w:rsidRPr="00136FCE">
        <w:rPr>
          <w:rFonts w:ascii="Times New Roman" w:hAnsi="Times New Roman"/>
          <w:sz w:val="24"/>
          <w:szCs w:val="24"/>
          <w:lang w:val="en-US"/>
        </w:rPr>
        <w:t>dilakukan</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selama</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dua</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hari</w:t>
      </w:r>
      <w:proofErr w:type="spellEnd"/>
      <w:r w:rsidRPr="00136FCE">
        <w:rPr>
          <w:rFonts w:ascii="Times New Roman" w:hAnsi="Times New Roman"/>
          <w:sz w:val="24"/>
          <w:szCs w:val="24"/>
          <w:lang w:val="en-US"/>
        </w:rPr>
        <w:t xml:space="preserve"> di Jakarta </w:t>
      </w:r>
      <w:proofErr w:type="spellStart"/>
      <w:r w:rsidRPr="00136FCE">
        <w:rPr>
          <w:rFonts w:ascii="Times New Roman" w:hAnsi="Times New Roman"/>
          <w:sz w:val="24"/>
          <w:szCs w:val="24"/>
          <w:lang w:val="en-US"/>
        </w:rPr>
        <w:t>pada</w:t>
      </w:r>
      <w:proofErr w:type="spellEnd"/>
      <w:r w:rsidRPr="00136FCE">
        <w:rPr>
          <w:rFonts w:ascii="Times New Roman" w:hAnsi="Times New Roman"/>
          <w:sz w:val="24"/>
          <w:szCs w:val="24"/>
          <w:lang w:val="en-US"/>
        </w:rPr>
        <w:t xml:space="preserve"> 29 </w:t>
      </w:r>
      <w:proofErr w:type="spellStart"/>
      <w:r w:rsidRPr="00136FCE">
        <w:rPr>
          <w:rFonts w:ascii="Times New Roman" w:hAnsi="Times New Roman"/>
          <w:sz w:val="24"/>
          <w:szCs w:val="24"/>
          <w:lang w:val="en-US"/>
        </w:rPr>
        <w:t>dan</w:t>
      </w:r>
      <w:proofErr w:type="spellEnd"/>
      <w:r w:rsidRPr="00136FCE">
        <w:rPr>
          <w:rFonts w:ascii="Times New Roman" w:hAnsi="Times New Roman"/>
          <w:sz w:val="24"/>
          <w:szCs w:val="24"/>
          <w:lang w:val="en-US"/>
        </w:rPr>
        <w:t xml:space="preserve"> 30 </w:t>
      </w:r>
      <w:proofErr w:type="spellStart"/>
      <w:r w:rsidRPr="00136FCE">
        <w:rPr>
          <w:rFonts w:ascii="Times New Roman" w:hAnsi="Times New Roman"/>
          <w:sz w:val="24"/>
          <w:szCs w:val="24"/>
          <w:lang w:val="en-US"/>
        </w:rPr>
        <w:t>januari</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dengan</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nama</w:t>
      </w:r>
      <w:proofErr w:type="spellEnd"/>
      <w:r w:rsidRPr="00136FCE">
        <w:rPr>
          <w:rFonts w:ascii="Times New Roman" w:hAnsi="Times New Roman"/>
          <w:sz w:val="24"/>
          <w:szCs w:val="24"/>
          <w:lang w:val="en-US"/>
        </w:rPr>
        <w:t xml:space="preserve"> SAICM GEF </w:t>
      </w:r>
      <w:r w:rsidRPr="00136FCE">
        <w:rPr>
          <w:rFonts w:ascii="Times New Roman" w:hAnsi="Times New Roman"/>
          <w:i/>
          <w:sz w:val="24"/>
          <w:szCs w:val="24"/>
          <w:lang w:val="en-US"/>
        </w:rPr>
        <w:t xml:space="preserve">Project Lead Paint </w:t>
      </w:r>
      <w:r w:rsidRPr="00136FCE">
        <w:rPr>
          <w:rFonts w:ascii="Times New Roman" w:hAnsi="Times New Roman"/>
          <w:i/>
          <w:sz w:val="24"/>
          <w:szCs w:val="24"/>
          <w:lang w:val="en-US"/>
        </w:rPr>
        <w:lastRenderedPageBreak/>
        <w:t>component</w:t>
      </w:r>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Pertemuan</w:t>
      </w:r>
      <w:proofErr w:type="spellEnd"/>
      <w:r w:rsidRPr="00136FCE">
        <w:rPr>
          <w:rFonts w:ascii="Times New Roman" w:hAnsi="Times New Roman"/>
          <w:sz w:val="24"/>
          <w:szCs w:val="24"/>
          <w:lang w:val="en-US"/>
        </w:rPr>
        <w:t xml:space="preserve"> in </w:t>
      </w:r>
      <w:proofErr w:type="spellStart"/>
      <w:r w:rsidRPr="00136FCE">
        <w:rPr>
          <w:rFonts w:ascii="Times New Roman" w:hAnsi="Times New Roman"/>
          <w:sz w:val="24"/>
          <w:szCs w:val="24"/>
          <w:lang w:val="en-US"/>
        </w:rPr>
        <w:t>berada</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dibawah</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kerangka</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kerja</w:t>
      </w:r>
      <w:proofErr w:type="spellEnd"/>
      <w:r w:rsidRPr="00136FCE">
        <w:rPr>
          <w:rFonts w:ascii="Times New Roman" w:hAnsi="Times New Roman"/>
          <w:sz w:val="24"/>
          <w:szCs w:val="24"/>
          <w:lang w:val="en-US"/>
        </w:rPr>
        <w:t xml:space="preserve"> SAICM </w:t>
      </w:r>
      <w:proofErr w:type="spellStart"/>
      <w:r w:rsidRPr="00136FCE">
        <w:rPr>
          <w:rFonts w:ascii="Times New Roman" w:hAnsi="Times New Roman"/>
          <w:sz w:val="24"/>
          <w:szCs w:val="24"/>
          <w:lang w:val="en-US"/>
        </w:rPr>
        <w:t>dimana</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pertemuan</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ini</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dihadiri</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oleh</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banyak</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pihak</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dan</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memiliki</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beberapa</w:t>
      </w:r>
      <w:proofErr w:type="spellEnd"/>
      <w:r w:rsidRPr="00136FCE">
        <w:rPr>
          <w:rFonts w:ascii="Times New Roman" w:hAnsi="Times New Roman"/>
          <w:sz w:val="24"/>
          <w:szCs w:val="24"/>
          <w:lang w:val="en-US"/>
        </w:rPr>
        <w:t xml:space="preserve"> agenda yang </w:t>
      </w:r>
      <w:proofErr w:type="spellStart"/>
      <w:proofErr w:type="gramStart"/>
      <w:r w:rsidRPr="00136FCE">
        <w:rPr>
          <w:rFonts w:ascii="Times New Roman" w:hAnsi="Times New Roman"/>
          <w:sz w:val="24"/>
          <w:szCs w:val="24"/>
          <w:lang w:val="en-US"/>
        </w:rPr>
        <w:t>akan</w:t>
      </w:r>
      <w:proofErr w:type="spellEnd"/>
      <w:proofErr w:type="gram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dilakukan</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selama</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dua</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hari</w:t>
      </w:r>
      <w:proofErr w:type="spellEnd"/>
      <w:r w:rsidRPr="00136FCE">
        <w:rPr>
          <w:rFonts w:ascii="Times New Roman" w:hAnsi="Times New Roman"/>
          <w:sz w:val="24"/>
          <w:szCs w:val="24"/>
          <w:lang w:val="en-US"/>
        </w:rPr>
        <w:t xml:space="preserve"> </w:t>
      </w:r>
      <w:proofErr w:type="spellStart"/>
      <w:r w:rsidRPr="00136FCE">
        <w:rPr>
          <w:rFonts w:ascii="Times New Roman" w:hAnsi="Times New Roman"/>
          <w:sz w:val="24"/>
          <w:szCs w:val="24"/>
          <w:lang w:val="en-US"/>
        </w:rPr>
        <w:t>dengan</w:t>
      </w:r>
      <w:proofErr w:type="spellEnd"/>
      <w:r w:rsidRPr="00136FCE">
        <w:rPr>
          <w:rFonts w:ascii="Times New Roman" w:hAnsi="Times New Roman"/>
          <w:sz w:val="24"/>
          <w:szCs w:val="24"/>
          <w:lang w:val="en-US"/>
        </w:rPr>
        <w:t xml:space="preserve"> agenda</w:t>
      </w:r>
      <w:r w:rsidR="00CA1083">
        <w:rPr>
          <w:rFonts w:ascii="Times New Roman" w:hAnsi="Times New Roman"/>
          <w:sz w:val="24"/>
          <w:szCs w:val="24"/>
          <w:lang w:val="en-US"/>
        </w:rPr>
        <w:t xml:space="preserve"> </w:t>
      </w:r>
      <w:proofErr w:type="spellStart"/>
      <w:r w:rsidR="00CA1083">
        <w:rPr>
          <w:rFonts w:ascii="Times New Roman" w:hAnsi="Times New Roman"/>
          <w:sz w:val="24"/>
          <w:szCs w:val="24"/>
          <w:lang w:val="en-US"/>
        </w:rPr>
        <w:t>utama</w:t>
      </w:r>
      <w:proofErr w:type="spellEnd"/>
      <w:r w:rsidR="00CA1083">
        <w:rPr>
          <w:rFonts w:ascii="Times New Roman" w:hAnsi="Times New Roman"/>
          <w:sz w:val="24"/>
          <w:szCs w:val="24"/>
          <w:lang w:val="en-US"/>
        </w:rPr>
        <w:t xml:space="preserve"> </w:t>
      </w:r>
      <w:proofErr w:type="spellStart"/>
      <w:r w:rsidR="00CA1083">
        <w:rPr>
          <w:rFonts w:ascii="Times New Roman" w:hAnsi="Times New Roman"/>
          <w:sz w:val="24"/>
          <w:szCs w:val="24"/>
          <w:lang w:val="en-US"/>
        </w:rPr>
        <w:t>mengenai</w:t>
      </w:r>
      <w:proofErr w:type="spellEnd"/>
      <w:r w:rsidR="00CA1083">
        <w:rPr>
          <w:rFonts w:ascii="Times New Roman" w:hAnsi="Times New Roman"/>
          <w:sz w:val="24"/>
          <w:szCs w:val="24"/>
          <w:lang w:val="en-US"/>
        </w:rPr>
        <w:t xml:space="preserve"> </w:t>
      </w:r>
      <w:proofErr w:type="spellStart"/>
      <w:r w:rsidR="00CA1083">
        <w:rPr>
          <w:rFonts w:ascii="Times New Roman" w:hAnsi="Times New Roman"/>
          <w:sz w:val="24"/>
          <w:szCs w:val="24"/>
          <w:lang w:val="en-US"/>
        </w:rPr>
        <w:t>permasalahan</w:t>
      </w:r>
      <w:proofErr w:type="spellEnd"/>
      <w:r w:rsidR="00CA1083">
        <w:rPr>
          <w:rFonts w:ascii="Times New Roman" w:hAnsi="Times New Roman"/>
          <w:sz w:val="24"/>
          <w:szCs w:val="24"/>
          <w:lang w:val="en-US"/>
        </w:rPr>
        <w:t xml:space="preserve"> </w:t>
      </w:r>
      <w:proofErr w:type="spellStart"/>
      <w:r w:rsidR="00CA1083">
        <w:rPr>
          <w:rFonts w:ascii="Times New Roman" w:hAnsi="Times New Roman"/>
          <w:sz w:val="24"/>
          <w:szCs w:val="24"/>
          <w:lang w:val="en-US"/>
        </w:rPr>
        <w:t>timbal</w:t>
      </w:r>
      <w:proofErr w:type="spellEnd"/>
      <w:r w:rsidR="00CA1083">
        <w:rPr>
          <w:rFonts w:ascii="Times New Roman" w:hAnsi="Times New Roman"/>
          <w:sz w:val="24"/>
          <w:szCs w:val="24"/>
          <w:lang w:val="en-US"/>
        </w:rPr>
        <w:t xml:space="preserve"> </w:t>
      </w:r>
      <w:proofErr w:type="spellStart"/>
      <w:r w:rsidR="00CA1083">
        <w:rPr>
          <w:rFonts w:ascii="Times New Roman" w:hAnsi="Times New Roman"/>
          <w:sz w:val="24"/>
          <w:szCs w:val="24"/>
          <w:lang w:val="en-US"/>
        </w:rPr>
        <w:t>dalam</w:t>
      </w:r>
      <w:proofErr w:type="spellEnd"/>
      <w:r w:rsidR="00CA1083">
        <w:rPr>
          <w:rFonts w:ascii="Times New Roman" w:hAnsi="Times New Roman"/>
          <w:sz w:val="24"/>
          <w:szCs w:val="24"/>
          <w:lang w:val="en-US"/>
        </w:rPr>
        <w:t xml:space="preserve"> </w:t>
      </w:r>
      <w:proofErr w:type="spellStart"/>
      <w:r w:rsidR="00CA1083">
        <w:rPr>
          <w:rFonts w:ascii="Times New Roman" w:hAnsi="Times New Roman"/>
          <w:sz w:val="24"/>
          <w:szCs w:val="24"/>
          <w:lang w:val="en-US"/>
        </w:rPr>
        <w:t>produk</w:t>
      </w:r>
      <w:proofErr w:type="spellEnd"/>
      <w:r w:rsidR="00CA1083">
        <w:rPr>
          <w:rFonts w:ascii="Times New Roman" w:hAnsi="Times New Roman"/>
          <w:sz w:val="24"/>
          <w:szCs w:val="24"/>
          <w:lang w:val="en-US"/>
        </w:rPr>
        <w:t xml:space="preserve"> cat di Indonesia.</w:t>
      </w:r>
    </w:p>
    <w:p w:rsidR="00EB0DD2" w:rsidRDefault="008A3B29" w:rsidP="008A3B29">
      <w:pPr>
        <w:spacing w:after="0" w:line="240" w:lineRule="auto"/>
        <w:contextualSpacing/>
        <w:jc w:val="both"/>
        <w:rPr>
          <w:rFonts w:ascii="Times New Roman" w:eastAsia="Calibri" w:hAnsi="Times New Roman"/>
          <w:b/>
          <w:sz w:val="24"/>
          <w:szCs w:val="24"/>
          <w:lang w:val="en-US"/>
        </w:rPr>
      </w:pPr>
      <w:proofErr w:type="spellStart"/>
      <w:r w:rsidRPr="00F6396E">
        <w:rPr>
          <w:rFonts w:ascii="Times New Roman" w:eastAsia="Calibri" w:hAnsi="Times New Roman"/>
          <w:b/>
          <w:sz w:val="24"/>
          <w:szCs w:val="24"/>
          <w:lang w:val="en-US"/>
        </w:rPr>
        <w:t>Peran</w:t>
      </w:r>
      <w:proofErr w:type="spellEnd"/>
      <w:r w:rsidRPr="00F6396E">
        <w:rPr>
          <w:rFonts w:ascii="Times New Roman" w:eastAsia="Calibri" w:hAnsi="Times New Roman"/>
          <w:b/>
          <w:sz w:val="24"/>
          <w:szCs w:val="24"/>
          <w:lang w:val="en-US"/>
        </w:rPr>
        <w:t xml:space="preserve"> IPEN </w:t>
      </w:r>
      <w:proofErr w:type="spellStart"/>
      <w:r w:rsidRPr="00F6396E">
        <w:rPr>
          <w:rFonts w:ascii="Times New Roman" w:eastAsia="Calibri" w:hAnsi="Times New Roman"/>
          <w:b/>
          <w:sz w:val="24"/>
          <w:szCs w:val="24"/>
          <w:lang w:val="en-US"/>
        </w:rPr>
        <w:t>dalam</w:t>
      </w:r>
      <w:proofErr w:type="spellEnd"/>
      <w:r w:rsidRPr="00F6396E">
        <w:rPr>
          <w:rFonts w:ascii="Times New Roman" w:eastAsia="Calibri" w:hAnsi="Times New Roman"/>
          <w:b/>
          <w:sz w:val="24"/>
          <w:szCs w:val="24"/>
          <w:lang w:val="en-US"/>
        </w:rPr>
        <w:t xml:space="preserve"> </w:t>
      </w:r>
      <w:proofErr w:type="spellStart"/>
      <w:r w:rsidRPr="00F6396E">
        <w:rPr>
          <w:rFonts w:ascii="Times New Roman" w:eastAsia="Calibri" w:hAnsi="Times New Roman"/>
          <w:b/>
          <w:sz w:val="24"/>
          <w:szCs w:val="24"/>
          <w:lang w:val="en-US"/>
        </w:rPr>
        <w:t>mengatasi</w:t>
      </w:r>
      <w:proofErr w:type="spellEnd"/>
      <w:r w:rsidRPr="00F6396E">
        <w:rPr>
          <w:rFonts w:ascii="Times New Roman" w:eastAsia="Calibri" w:hAnsi="Times New Roman"/>
          <w:b/>
          <w:sz w:val="24"/>
          <w:szCs w:val="24"/>
          <w:lang w:val="en-US"/>
        </w:rPr>
        <w:t xml:space="preserve"> </w:t>
      </w:r>
      <w:proofErr w:type="spellStart"/>
      <w:r w:rsidRPr="00F6396E">
        <w:rPr>
          <w:rFonts w:ascii="Times New Roman" w:eastAsia="Calibri" w:hAnsi="Times New Roman"/>
          <w:b/>
          <w:sz w:val="24"/>
          <w:szCs w:val="24"/>
          <w:lang w:val="en-US"/>
        </w:rPr>
        <w:t>Permasalahan</w:t>
      </w:r>
      <w:proofErr w:type="spellEnd"/>
      <w:r w:rsidRPr="00F6396E">
        <w:rPr>
          <w:rFonts w:ascii="Times New Roman" w:eastAsia="Calibri" w:hAnsi="Times New Roman"/>
          <w:b/>
          <w:sz w:val="24"/>
          <w:szCs w:val="24"/>
          <w:lang w:val="en-US"/>
        </w:rPr>
        <w:t xml:space="preserve"> </w:t>
      </w:r>
      <w:proofErr w:type="spellStart"/>
      <w:r w:rsidRPr="00F6396E">
        <w:rPr>
          <w:rFonts w:ascii="Times New Roman" w:eastAsia="Calibri" w:hAnsi="Times New Roman"/>
          <w:b/>
          <w:sz w:val="24"/>
          <w:szCs w:val="24"/>
          <w:lang w:val="en-US"/>
        </w:rPr>
        <w:t>Timbal</w:t>
      </w:r>
      <w:proofErr w:type="spellEnd"/>
      <w:r w:rsidRPr="00F6396E">
        <w:rPr>
          <w:rFonts w:ascii="Times New Roman" w:eastAsia="Calibri" w:hAnsi="Times New Roman"/>
          <w:b/>
          <w:sz w:val="24"/>
          <w:szCs w:val="24"/>
          <w:lang w:val="en-US"/>
        </w:rPr>
        <w:t xml:space="preserve"> </w:t>
      </w:r>
      <w:proofErr w:type="spellStart"/>
      <w:r w:rsidRPr="00F6396E">
        <w:rPr>
          <w:rFonts w:ascii="Times New Roman" w:eastAsia="Calibri" w:hAnsi="Times New Roman"/>
          <w:b/>
          <w:sz w:val="24"/>
          <w:szCs w:val="24"/>
          <w:lang w:val="en-US"/>
        </w:rPr>
        <w:t>dalam</w:t>
      </w:r>
      <w:proofErr w:type="spellEnd"/>
      <w:r w:rsidRPr="00F6396E">
        <w:rPr>
          <w:rFonts w:ascii="Times New Roman" w:eastAsia="Calibri" w:hAnsi="Times New Roman"/>
          <w:b/>
          <w:sz w:val="24"/>
          <w:szCs w:val="24"/>
          <w:lang w:val="en-US"/>
        </w:rPr>
        <w:t xml:space="preserve"> </w:t>
      </w:r>
      <w:proofErr w:type="spellStart"/>
      <w:r w:rsidRPr="00F6396E">
        <w:rPr>
          <w:rFonts w:ascii="Times New Roman" w:eastAsia="Calibri" w:hAnsi="Times New Roman"/>
          <w:b/>
          <w:sz w:val="24"/>
          <w:szCs w:val="24"/>
          <w:lang w:val="en-US"/>
        </w:rPr>
        <w:t>Produk</w:t>
      </w:r>
      <w:proofErr w:type="spellEnd"/>
      <w:r w:rsidRPr="00F6396E">
        <w:rPr>
          <w:rFonts w:ascii="Times New Roman" w:eastAsia="Calibri" w:hAnsi="Times New Roman"/>
          <w:b/>
          <w:sz w:val="24"/>
          <w:szCs w:val="24"/>
          <w:lang w:val="en-US"/>
        </w:rPr>
        <w:t xml:space="preserve"> Cat di Indonesia </w:t>
      </w:r>
      <w:proofErr w:type="spellStart"/>
      <w:r w:rsidRPr="00F6396E">
        <w:rPr>
          <w:rFonts w:ascii="Times New Roman" w:eastAsia="Calibri" w:hAnsi="Times New Roman"/>
          <w:b/>
          <w:sz w:val="24"/>
          <w:szCs w:val="24"/>
          <w:lang w:val="en-US"/>
        </w:rPr>
        <w:t>tahun</w:t>
      </w:r>
      <w:proofErr w:type="spellEnd"/>
      <w:r w:rsidRPr="00F6396E">
        <w:rPr>
          <w:rFonts w:ascii="Times New Roman" w:eastAsia="Calibri" w:hAnsi="Times New Roman"/>
          <w:b/>
          <w:sz w:val="24"/>
          <w:szCs w:val="24"/>
          <w:lang w:val="en-US"/>
        </w:rPr>
        <w:t xml:space="preserve"> (2009-2020)</w:t>
      </w:r>
    </w:p>
    <w:p w:rsidR="008C1C65" w:rsidRPr="008C1C65" w:rsidRDefault="008C1C65" w:rsidP="00CA1083">
      <w:pPr>
        <w:pStyle w:val="ListParagraph"/>
        <w:spacing w:after="0" w:line="240" w:lineRule="auto"/>
        <w:ind w:left="0" w:firstLine="810"/>
        <w:jc w:val="both"/>
        <w:rPr>
          <w:rFonts w:ascii="Times New Roman" w:hAnsi="Times New Roman"/>
          <w:color w:val="000000" w:themeColor="text1"/>
          <w:sz w:val="24"/>
          <w:szCs w:val="24"/>
        </w:rPr>
      </w:pPr>
      <w:r w:rsidRPr="008C1C65">
        <w:rPr>
          <w:rFonts w:ascii="Times New Roman" w:hAnsi="Times New Roman"/>
          <w:color w:val="000000" w:themeColor="text1"/>
          <w:sz w:val="24"/>
          <w:szCs w:val="24"/>
        </w:rPr>
        <w:t>Berangkat dari keperhatinan IPEN atas permasalahan di Indonesia. IPEN pun melakukan beberapa peran yang bertujuan untuk membantu Indonesia dalam mengatasi permasalahan timbal dalam cat ini. peran yang dilakukan IPEN ini adalah peran seperti IPEN sebagai Inisiator dimana disini IPEN sebagai sebuah organisasi internasional menjadi pihak yang melakukan inisiasi dalam mengangkat isu mengenai kandungan timbal dalam cat. Kemudian peran lain yang diambil IPEN adalah sebagai Fasilitator dimana IPEN menjadi pihak yang memfasilitasi kegiatan-kegiatan yang bertujuan untuk mengatasi permasalahan timbal dalam cat seperti penelitian dan penyampaian cara-cara alternatif dalam pembuatan cat tanpa menggunakan bahan timbal. Terakhir adalah peran IPEN sebagai mediator atau pihak yang menengahi dalam permasalahan ini dimana semua pihak mencari solusi akan permasalahan timbal dalam cat ini tanpa mengesampingkan salah satu pihak atau dalam kata lain mencari jalan tengah dari permasalahan ini.</w:t>
      </w:r>
    </w:p>
    <w:p w:rsidR="008C1C65" w:rsidRPr="008C1C65" w:rsidRDefault="008C1C65" w:rsidP="00CA1083">
      <w:pPr>
        <w:pStyle w:val="ListParagraph"/>
        <w:spacing w:after="0" w:line="240" w:lineRule="auto"/>
        <w:ind w:left="0" w:firstLine="810"/>
        <w:jc w:val="both"/>
        <w:rPr>
          <w:rFonts w:ascii="Times New Roman" w:hAnsi="Times New Roman"/>
          <w:color w:val="000000" w:themeColor="text1"/>
          <w:sz w:val="24"/>
          <w:szCs w:val="24"/>
          <w:lang w:val="en-US"/>
        </w:rPr>
      </w:pPr>
      <w:r w:rsidRPr="008C1C65">
        <w:rPr>
          <w:rFonts w:ascii="Times New Roman" w:hAnsi="Times New Roman"/>
          <w:color w:val="000000" w:themeColor="text1"/>
          <w:sz w:val="24"/>
          <w:szCs w:val="24"/>
        </w:rPr>
        <w:t xml:space="preserve">Untuk melihat secara lebih mendalam mengenai peran yang dilakukan oleh IPEN berikut penulis berikan penjelasan lebih lanjut yang telah terbagi dalam beberapa subbab antara lain: </w:t>
      </w:r>
    </w:p>
    <w:p w:rsidR="008A3B29" w:rsidRPr="00F6396E" w:rsidRDefault="008A3B29" w:rsidP="008A3B29">
      <w:pPr>
        <w:numPr>
          <w:ilvl w:val="0"/>
          <w:numId w:val="14"/>
        </w:numPr>
        <w:spacing w:line="240" w:lineRule="auto"/>
        <w:ind w:left="360"/>
        <w:contextualSpacing/>
        <w:jc w:val="both"/>
        <w:rPr>
          <w:rFonts w:ascii="Times New Roman" w:eastAsia="Calibri" w:hAnsi="Times New Roman"/>
          <w:b/>
          <w:color w:val="000000"/>
          <w:sz w:val="24"/>
          <w:szCs w:val="24"/>
        </w:rPr>
      </w:pPr>
      <w:r w:rsidRPr="00F6396E">
        <w:rPr>
          <w:rFonts w:ascii="Times New Roman" w:eastAsia="Calibri" w:hAnsi="Times New Roman"/>
          <w:b/>
          <w:color w:val="000000"/>
          <w:sz w:val="24"/>
          <w:szCs w:val="24"/>
        </w:rPr>
        <w:t>Peran IPEN sebagai Inisiator</w:t>
      </w:r>
    </w:p>
    <w:p w:rsidR="008A3B29" w:rsidRPr="00F6396E" w:rsidRDefault="008A3B29" w:rsidP="00F6396E">
      <w:pPr>
        <w:spacing w:line="240" w:lineRule="auto"/>
        <w:ind w:firstLine="810"/>
        <w:contextualSpacing/>
        <w:jc w:val="both"/>
        <w:rPr>
          <w:rFonts w:ascii="Times New Roman" w:eastAsia="Calibri" w:hAnsi="Times New Roman"/>
          <w:b/>
          <w:color w:val="000000"/>
          <w:sz w:val="24"/>
          <w:szCs w:val="24"/>
          <w:lang w:val="en-US"/>
        </w:rPr>
      </w:pPr>
      <w:r w:rsidRPr="00F6396E">
        <w:rPr>
          <w:rFonts w:ascii="Times New Roman" w:eastAsia="Calibri" w:hAnsi="Times New Roman"/>
          <w:color w:val="000000"/>
          <w:sz w:val="24"/>
          <w:szCs w:val="24"/>
        </w:rPr>
        <w:t xml:space="preserve">Dalam peranya sebagai Inisiator IPEN memulainya dari salah satu misi IPEN untuk mengeliminasi penggunaan timbal dalam cat yang dilakukan oleh IPEN secara global pada tahun 2009 dimana salah satu negara-negara yang menjadi target dari kampanye IPEN ini adalah Indonesia. </w:t>
      </w:r>
    </w:p>
    <w:p w:rsidR="008A3B29" w:rsidRPr="00F6396E" w:rsidRDefault="008A3B29" w:rsidP="00F6396E">
      <w:pPr>
        <w:spacing w:line="240" w:lineRule="auto"/>
        <w:ind w:firstLine="810"/>
        <w:contextualSpacing/>
        <w:jc w:val="both"/>
        <w:rPr>
          <w:rFonts w:ascii="Times New Roman" w:eastAsia="Calibri" w:hAnsi="Times New Roman"/>
          <w:color w:val="000000"/>
          <w:sz w:val="24"/>
          <w:szCs w:val="24"/>
        </w:rPr>
      </w:pPr>
      <w:r w:rsidRPr="00F6396E">
        <w:rPr>
          <w:rFonts w:ascii="Times New Roman" w:eastAsia="Calibri" w:hAnsi="Times New Roman"/>
          <w:color w:val="000000"/>
          <w:sz w:val="24"/>
          <w:szCs w:val="24"/>
        </w:rPr>
        <w:t>Dalam kampanyenya di Indonesia IPEN bekerjasama dengan beberepa organisasi lain yaitu PBB yang diwakili oleh UNEP, NGO lokal NEXUS3 atau BaliFokus, dan juga pemerintah Indonesia. dimana Karena pergerakan ini bersifat global dan melibatkan banyak organisasi lain kampanya ini memiliki beberapa kelebihan dan kekurangan, kelebihanya adalah dimana kampanye ini mencangkup area yang luas dan cukup efektif mengingat keterlibatanya dengan organisasi lain khususnya PBB akan memberikan tekanan terhadap produsen-produsen cat untuk mematuhi peraturan yang telah diakui oleh PBB itu sendiri. Namun disisi lain kampanye ini cenderung lamban karena melibatkan banyak pihak dimana akan muncul beberapa permasalahan yang nantinya akan memperlambat kampanye itu sendiri.</w:t>
      </w:r>
    </w:p>
    <w:p w:rsidR="008A3B29" w:rsidRPr="00F6396E" w:rsidRDefault="008A3B29" w:rsidP="00F6396E">
      <w:pPr>
        <w:spacing w:line="240" w:lineRule="auto"/>
        <w:ind w:firstLine="810"/>
        <w:contextualSpacing/>
        <w:jc w:val="both"/>
        <w:rPr>
          <w:rFonts w:ascii="Times New Roman" w:eastAsia="Calibri" w:hAnsi="Times New Roman"/>
          <w:color w:val="000000"/>
          <w:sz w:val="24"/>
          <w:szCs w:val="24"/>
        </w:rPr>
      </w:pPr>
      <w:r w:rsidRPr="00F6396E">
        <w:rPr>
          <w:rFonts w:ascii="Times New Roman" w:eastAsia="Calibri" w:hAnsi="Times New Roman"/>
          <w:color w:val="000000"/>
          <w:sz w:val="24"/>
          <w:szCs w:val="24"/>
        </w:rPr>
        <w:t>Demi mempermudah kampanye yang dilakukan, IPEN melakukan Inisiasi mengangkat isu akan kandungan timbal dalam cat yang sebelumnya mendapatkan perhatian yang kurang dari masyarakat dan juga pemerintah Indonesia, langkah pertama yang diambil IPEN adalah dengan mencari basis untuk mengangkat isu itu sendiri, untuk itu diperlukan sebuah data yang kuat dan mendukung yang berfungsi sebagai dasar dari kegiatan-kegiatan kampanye IPEN dan sebagai media untuk menaikan kesadaran publik nantinya.</w:t>
      </w:r>
    </w:p>
    <w:p w:rsidR="00EB0DD2" w:rsidRPr="00840A2C" w:rsidRDefault="008A3B29" w:rsidP="00840A2C">
      <w:pPr>
        <w:spacing w:line="240" w:lineRule="auto"/>
        <w:ind w:firstLine="810"/>
        <w:contextualSpacing/>
        <w:jc w:val="both"/>
        <w:rPr>
          <w:rFonts w:ascii="Times New Roman" w:eastAsia="Calibri" w:hAnsi="Times New Roman"/>
          <w:color w:val="000000"/>
          <w:sz w:val="24"/>
          <w:szCs w:val="24"/>
          <w:lang w:val="en-US"/>
        </w:rPr>
      </w:pPr>
      <w:r w:rsidRPr="00F6396E">
        <w:rPr>
          <w:rFonts w:ascii="Times New Roman" w:eastAsia="Calibri" w:hAnsi="Times New Roman"/>
          <w:color w:val="000000"/>
          <w:sz w:val="24"/>
          <w:szCs w:val="24"/>
        </w:rPr>
        <w:t xml:space="preserve">Untuk itulah IPEN bekerjasama dengan NEXUS3 dalam mencari data dan melakukan penelitian mengenai beberapa produk cat yang beredar di Indonesia dan kemudian melakukan penelitian mengenai permasalahan cat dengan kadar timbal tadi di beberapa taman bermain di Jakarta yang kemudian mereka publikasikan secara umum. </w:t>
      </w:r>
      <w:r w:rsidRPr="00F6396E">
        <w:rPr>
          <w:rFonts w:ascii="Times New Roman" w:eastAsia="Calibri" w:hAnsi="Times New Roman"/>
          <w:sz w:val="24"/>
          <w:szCs w:val="24"/>
        </w:rPr>
        <w:lastRenderedPageBreak/>
        <w:t>Dalam pembuatan laporan Ini IPEN berperan sebagai inisiator dimana IPEN memulai memperhatikan akan isu timbal dalam cat di indonesia melalui kampanye “</w:t>
      </w:r>
      <w:r w:rsidRPr="00F6396E">
        <w:rPr>
          <w:rFonts w:ascii="Times New Roman" w:eastAsia="Calibri" w:hAnsi="Times New Roman"/>
          <w:i/>
          <w:sz w:val="24"/>
          <w:szCs w:val="24"/>
        </w:rPr>
        <w:t>Eliminating Lead in Paint</w:t>
      </w:r>
      <w:r w:rsidRPr="00F6396E">
        <w:rPr>
          <w:rFonts w:ascii="Times New Roman" w:eastAsia="Calibri" w:hAnsi="Times New Roman"/>
          <w:sz w:val="24"/>
          <w:szCs w:val="24"/>
        </w:rPr>
        <w:t xml:space="preserve">” dan kemudian memulai penelitian dengan bekerjasama dengan NEXUS3 selaku lembaga penelitian lokal yang kemudian menghasilkan beberapa laporan, salah satu laporan tersebut adalah laporan yang disusun pada </w:t>
      </w:r>
      <w:r w:rsidRPr="00F6396E">
        <w:rPr>
          <w:rFonts w:ascii="Times New Roman" w:eastAsia="Calibri" w:hAnsi="Times New Roman"/>
          <w:color w:val="000000"/>
          <w:sz w:val="24"/>
          <w:szCs w:val="24"/>
        </w:rPr>
        <w:t>tahun 2015 dengan judul “National Report: Lead in Indonesia’s New Enamel Household Paints” yang tersedia dalam 2 bahasa yaitu bahasa  Indonesia dan bahasa Inggris dan disusun oleh team yang berisi 5 oranng yaitu Ir. Yuyun Ismawati, MSc., Dr. Sara Brosché, Dr. Scott Clark, Professor Emeritus, Jack Weinberg, dan Valerie Denney. Selain itu dalam pembuatan laporan ini juga terdapat beberapa orang yang berkontribusi langsung seperti Sonia Buftheim, SSi, Arti Indallah Tjakranegara, ST, dan drh. Surya Anaya, M.Kes.. Laporan ini meneliti tingkat kandungan timbal dalam 121 produk cat yang banyak beredar di pasaran yang mereka dapatkan dari 5 kota besar di Indonesia.</w:t>
      </w:r>
    </w:p>
    <w:p w:rsidR="008A3B29" w:rsidRPr="00F6396E" w:rsidRDefault="008A3B29" w:rsidP="008A3B29">
      <w:pPr>
        <w:numPr>
          <w:ilvl w:val="0"/>
          <w:numId w:val="14"/>
        </w:numPr>
        <w:spacing w:line="240" w:lineRule="auto"/>
        <w:ind w:left="360"/>
        <w:contextualSpacing/>
        <w:jc w:val="both"/>
        <w:rPr>
          <w:rFonts w:ascii="Times New Roman" w:eastAsia="Calibri" w:hAnsi="Times New Roman"/>
          <w:b/>
          <w:color w:val="000000"/>
          <w:sz w:val="24"/>
          <w:szCs w:val="24"/>
        </w:rPr>
      </w:pPr>
      <w:r w:rsidRPr="00F6396E">
        <w:rPr>
          <w:rFonts w:ascii="Times New Roman" w:eastAsia="Calibri" w:hAnsi="Times New Roman"/>
          <w:b/>
          <w:color w:val="000000"/>
          <w:sz w:val="24"/>
          <w:szCs w:val="24"/>
        </w:rPr>
        <w:t>Peran IPEN sebagai Fasilitator</w:t>
      </w:r>
    </w:p>
    <w:p w:rsidR="008A3B29" w:rsidRPr="00F6396E" w:rsidRDefault="008A3B29" w:rsidP="00F6396E">
      <w:pPr>
        <w:spacing w:line="240" w:lineRule="auto"/>
        <w:ind w:firstLine="810"/>
        <w:contextualSpacing/>
        <w:jc w:val="both"/>
        <w:rPr>
          <w:rFonts w:ascii="Times New Roman" w:eastAsia="Calibri" w:hAnsi="Times New Roman"/>
          <w:sz w:val="24"/>
          <w:szCs w:val="24"/>
        </w:rPr>
      </w:pPr>
      <w:r w:rsidRPr="00F6396E">
        <w:rPr>
          <w:rFonts w:ascii="Times New Roman" w:eastAsia="Calibri" w:hAnsi="Times New Roman"/>
          <w:sz w:val="24"/>
          <w:szCs w:val="24"/>
        </w:rPr>
        <w:t>Dalam melaksanakan peranya sebagai fasilitator IPEN memfasilitasi Balifokus/NEXUS3 dalam melakukan penelitianya sekaligus membimbing NEXUS3 dalam membuat laporan-laporan yang mereka terbitkan seperti yang telah dibahas pada poin sebelumnya, selain bentuan dalam proses pembuatan lapor</w:t>
      </w:r>
      <w:r w:rsidRPr="00F6396E">
        <w:rPr>
          <w:rFonts w:ascii="Times New Roman" w:eastAsia="Calibri" w:hAnsi="Times New Roman"/>
          <w:color w:val="000000"/>
          <w:sz w:val="24"/>
          <w:szCs w:val="24"/>
        </w:rPr>
        <w:t xml:space="preserve">an NEXUS3 juga mendapatkan pendanaan dari Uni Eropa dan organisasi-organisasi swedia lainya seperti </w:t>
      </w:r>
      <w:r w:rsidRPr="00F6396E">
        <w:rPr>
          <w:rFonts w:ascii="Times New Roman" w:eastAsia="Calibri" w:hAnsi="Times New Roman"/>
          <w:i/>
          <w:color w:val="000000"/>
          <w:sz w:val="24"/>
          <w:szCs w:val="24"/>
        </w:rPr>
        <w:t>Swedish Environment Protection Agency</w:t>
      </w:r>
      <w:r w:rsidRPr="00F6396E">
        <w:rPr>
          <w:rFonts w:ascii="Times New Roman" w:eastAsia="Calibri" w:hAnsi="Times New Roman"/>
          <w:color w:val="000000"/>
          <w:sz w:val="24"/>
          <w:szCs w:val="24"/>
        </w:rPr>
        <w:t xml:space="preserve"> dan </w:t>
      </w:r>
      <w:r w:rsidRPr="00F6396E">
        <w:rPr>
          <w:rFonts w:ascii="Times New Roman" w:eastAsia="Calibri" w:hAnsi="Times New Roman"/>
          <w:i/>
          <w:color w:val="000000"/>
          <w:sz w:val="24"/>
          <w:szCs w:val="24"/>
        </w:rPr>
        <w:t>Swedish Society for Nature Conservation</w:t>
      </w:r>
      <w:r w:rsidRPr="00F6396E">
        <w:rPr>
          <w:rFonts w:ascii="Times New Roman" w:eastAsia="Calibri" w:hAnsi="Times New Roman"/>
          <w:color w:val="000000"/>
          <w:sz w:val="24"/>
          <w:szCs w:val="24"/>
        </w:rPr>
        <w:t xml:space="preserve"> (SSNC) sebesar 1.4 juta Euro.</w:t>
      </w:r>
      <w:r w:rsidRPr="00F6396E">
        <w:rPr>
          <w:rFonts w:ascii="Times New Roman" w:eastAsia="Calibri" w:hAnsi="Times New Roman"/>
          <w:color w:val="000000"/>
          <w:sz w:val="24"/>
          <w:szCs w:val="24"/>
          <w:lang w:val="en-US"/>
        </w:rPr>
        <w:t xml:space="preserve"> </w:t>
      </w:r>
      <w:r w:rsidRPr="00F6396E">
        <w:rPr>
          <w:rFonts w:ascii="Times New Roman" w:eastAsia="Calibri" w:hAnsi="Times New Roman"/>
          <w:color w:val="000000"/>
          <w:sz w:val="24"/>
          <w:szCs w:val="24"/>
        </w:rPr>
        <w:t>Walaupun NEXUS3 tidak menyebutkan secara langsung perihal keterlibatan IPEN dalam pendanaan ini, penulis percaya bahwa IPEN memiliki keterlibatan didalam pendanaan ini mengingat IPEN sendiri juga merupakan NGO yang berbasis di Swedia. Keterlibatan IPEN disini bisa berupa IPEN merekomendasikan NEXUS3 kepada Uni Eropa dan organisasi-organisasi dari Swedia yang lain sebagai lembaga survey yang akan melakukan penelitian di Indonesia, ataupun IPEN melakukan negosiasi secara langusung agar Uni Eropa dan organisasi lain di atas agar memberikan bantuan dana kepada NESUS3 untuk pene</w:t>
      </w:r>
      <w:r w:rsidRPr="00F6396E">
        <w:rPr>
          <w:rFonts w:ascii="Times New Roman" w:eastAsia="Calibri" w:hAnsi="Times New Roman"/>
          <w:sz w:val="24"/>
          <w:szCs w:val="24"/>
        </w:rPr>
        <w:t>litian yang akan mereka lakukan sehingga disini IPEN telah menjalankan peranya sebagai fasilitator untuk NEXUS3.</w:t>
      </w:r>
    </w:p>
    <w:p w:rsidR="008A3B29" w:rsidRPr="00F6396E" w:rsidRDefault="008A3B29" w:rsidP="00F6396E">
      <w:pPr>
        <w:spacing w:line="240" w:lineRule="auto"/>
        <w:ind w:firstLine="810"/>
        <w:contextualSpacing/>
        <w:jc w:val="both"/>
        <w:rPr>
          <w:rFonts w:ascii="Times New Roman" w:eastAsia="Calibri" w:hAnsi="Times New Roman"/>
          <w:color w:val="000000"/>
          <w:sz w:val="24"/>
          <w:szCs w:val="24"/>
          <w:lang w:val="en-US"/>
        </w:rPr>
      </w:pPr>
      <w:r w:rsidRPr="00F6396E">
        <w:rPr>
          <w:rFonts w:ascii="Times New Roman" w:eastAsia="Calibri" w:hAnsi="Times New Roman"/>
          <w:color w:val="000000"/>
          <w:sz w:val="24"/>
          <w:szCs w:val="24"/>
        </w:rPr>
        <w:t>Selain memfasilitasi NEXUS3 dalam penelitian yang dilakukan, IPEN bersama dengan UNEP juga memfasilitasi produsen-produsen cat Indonesia dan pemerintah Indonesia untuk bertemu dan melakukan perundingan melalui workshop SAICM di jakarta pada tanggal 29-30 januari 2020, acara selama 2 hari ini dihadiri oleh beberapa perwakilan Kementrian Indonesia seperti Kemenko Kemaritiman dan Investasi RI, Bappenas,  Mentri Kehutanan dan Lingkungan Hidup, dan Mentri Kesehatan. Selain dari pihak pemerintahan Indonesia juga ada perwakilan dari beberapa produsen cat Indonesia seperti Asosiasi Produsen Cat Indonesia (APCI), Gabungan Pengusaha Cat Indonesia (GPCI), Asosiasi Coating Indonesia (Ascoatindo), PT Propan Raya Industial Coating Chemical, PT Avia Avian, PT. ICI Paints Indonesia, Nippon Paint Holdings Co.</w:t>
      </w:r>
      <w:r w:rsidRPr="00F6396E">
        <w:rPr>
          <w:rFonts w:ascii="Times New Roman" w:eastAsia="Calibri" w:hAnsi="Times New Roman"/>
          <w:sz w:val="24"/>
          <w:szCs w:val="24"/>
        </w:rPr>
        <w:t xml:space="preserve"> </w:t>
      </w:r>
      <w:r w:rsidRPr="00F6396E">
        <w:rPr>
          <w:rFonts w:ascii="Times New Roman" w:eastAsia="Calibri" w:hAnsi="Times New Roman"/>
          <w:color w:val="000000"/>
          <w:sz w:val="24"/>
          <w:szCs w:val="24"/>
        </w:rPr>
        <w:t xml:space="preserve">Jotun Indonesia dan beberapa produsen cat lainya, selain itu tentunya juga media pers yang di undang untuk memberitakan konferensi yang berlangsung 2 hari ini. </w:t>
      </w:r>
    </w:p>
    <w:p w:rsidR="008A3B29" w:rsidRPr="00840A2C" w:rsidRDefault="008A3B29" w:rsidP="00840A2C">
      <w:pPr>
        <w:spacing w:line="240" w:lineRule="auto"/>
        <w:ind w:firstLine="810"/>
        <w:contextualSpacing/>
        <w:jc w:val="both"/>
        <w:rPr>
          <w:rFonts w:ascii="Times New Roman" w:eastAsia="Calibri" w:hAnsi="Times New Roman"/>
          <w:color w:val="000000"/>
          <w:sz w:val="24"/>
          <w:szCs w:val="24"/>
          <w:lang w:val="en-US"/>
        </w:rPr>
      </w:pPr>
      <w:r w:rsidRPr="00F6396E">
        <w:rPr>
          <w:rFonts w:ascii="Times New Roman" w:eastAsia="Calibri" w:hAnsi="Times New Roman"/>
          <w:color w:val="000000"/>
          <w:sz w:val="24"/>
          <w:szCs w:val="24"/>
        </w:rPr>
        <w:t>Dengan bahan alternatif ini diharapkan produsen-produsen cat di Indonesia baik itu yang lokal maupun dari luar negri mampu memproduksi cat dengan standar keamanan yang tinggi dan memiliki kualitas yang baik, selain itu dengan standar keamanan yang lebih baik ini produsen cat lokal juga akan memiliki peluang untuk bisa memasarkan produknya di luar negri seperti di pasar AS dan Uni Eropa dimana disana regulasi akan kadar timbal dalam cat lebih ketat.</w:t>
      </w:r>
    </w:p>
    <w:p w:rsidR="008A3B29" w:rsidRPr="00F6396E" w:rsidRDefault="008A3B29" w:rsidP="008A3B29">
      <w:pPr>
        <w:numPr>
          <w:ilvl w:val="0"/>
          <w:numId w:val="14"/>
        </w:numPr>
        <w:spacing w:line="240" w:lineRule="auto"/>
        <w:ind w:left="360"/>
        <w:contextualSpacing/>
        <w:jc w:val="both"/>
        <w:rPr>
          <w:rFonts w:ascii="Times New Roman" w:eastAsia="Calibri" w:hAnsi="Times New Roman"/>
          <w:b/>
          <w:color w:val="000000"/>
          <w:sz w:val="24"/>
          <w:szCs w:val="24"/>
        </w:rPr>
      </w:pPr>
      <w:r w:rsidRPr="00F6396E">
        <w:rPr>
          <w:rFonts w:ascii="Times New Roman" w:eastAsia="Calibri" w:hAnsi="Times New Roman"/>
          <w:b/>
          <w:color w:val="000000"/>
          <w:sz w:val="24"/>
          <w:szCs w:val="24"/>
        </w:rPr>
        <w:t>Peran IPEN sebagai Determinator</w:t>
      </w:r>
    </w:p>
    <w:p w:rsidR="00EB0DD2" w:rsidRPr="00F6396E" w:rsidRDefault="008A3B29" w:rsidP="00F6396E">
      <w:pPr>
        <w:tabs>
          <w:tab w:val="left" w:pos="0"/>
        </w:tabs>
        <w:spacing w:line="240" w:lineRule="auto"/>
        <w:ind w:firstLine="810"/>
        <w:contextualSpacing/>
        <w:jc w:val="both"/>
        <w:rPr>
          <w:rFonts w:ascii="Times New Roman" w:eastAsia="Calibri" w:hAnsi="Times New Roman"/>
          <w:color w:val="000000"/>
          <w:sz w:val="24"/>
          <w:szCs w:val="24"/>
        </w:rPr>
      </w:pPr>
      <w:r w:rsidRPr="00F6396E">
        <w:rPr>
          <w:rFonts w:ascii="Times New Roman" w:eastAsia="Calibri" w:hAnsi="Times New Roman"/>
          <w:sz w:val="24"/>
          <w:szCs w:val="24"/>
        </w:rPr>
        <w:lastRenderedPageBreak/>
        <w:t xml:space="preserve">Sebagai organisasi internasional, IPEN tidak memiliki wewenang untuk membuat peraturan akan </w:t>
      </w:r>
      <w:proofErr w:type="spellStart"/>
      <w:r w:rsidRPr="00F6396E">
        <w:rPr>
          <w:rFonts w:ascii="Times New Roman" w:eastAsia="Calibri" w:hAnsi="Times New Roman"/>
          <w:sz w:val="24"/>
          <w:szCs w:val="24"/>
          <w:lang w:val="en-US"/>
        </w:rPr>
        <w:t>kandungan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timbal</w:t>
      </w:r>
      <w:proofErr w:type="spellEnd"/>
      <w:r w:rsidRPr="00F6396E">
        <w:rPr>
          <w:rFonts w:ascii="Times New Roman" w:eastAsia="Calibri" w:hAnsi="Times New Roman"/>
          <w:sz w:val="24"/>
          <w:szCs w:val="24"/>
        </w:rPr>
        <w:t xml:space="preserve"> dalam </w:t>
      </w:r>
      <w:r w:rsidRPr="00F6396E">
        <w:rPr>
          <w:rFonts w:ascii="Times New Roman" w:eastAsia="Calibri" w:hAnsi="Times New Roman"/>
          <w:sz w:val="24"/>
          <w:szCs w:val="24"/>
          <w:lang w:val="en-US"/>
        </w:rPr>
        <w:t>cat</w:t>
      </w:r>
      <w:r w:rsidRPr="00F6396E">
        <w:rPr>
          <w:rFonts w:ascii="Times New Roman" w:eastAsia="Calibri" w:hAnsi="Times New Roman"/>
          <w:sz w:val="24"/>
          <w:szCs w:val="24"/>
        </w:rPr>
        <w:t xml:space="preserve"> ini, </w:t>
      </w:r>
      <w:r w:rsidRPr="00F6396E">
        <w:rPr>
          <w:rFonts w:ascii="Times New Roman" w:eastAsia="Calibri" w:hAnsi="Times New Roman"/>
          <w:color w:val="000000"/>
          <w:sz w:val="24"/>
          <w:szCs w:val="24"/>
        </w:rPr>
        <w:t xml:space="preserve">walaupun demikian secara tidak langsung IPEN dapat mendesak pemerintah Indonesia untuk segera melakukan tindakan serius melalui berbagai cara, untuk itulah IPEN melibatkan aktor-aktor lain agar tujuanya untuk mengeliminasi penggunaan timbal dalam cat dapat dikurangi atau bahkan dieliminasi, salah aktor penting ini tentunya adalah masyarakat Indonesia itu sendiri yang diharapkan akan lebih waspada dengan adanya informasi yang lebih baik mengenai bahaya timbal dalam cat yang diharapkan membuat masyarakat indonesia menjadi konsumen yang lebih baik dalam memilih produk cat yang diperjual belikan di Indonesia, jika konsumen lebih teliti dalam membeli cat dan lebih memilih untuk membeli cat tanpa kandungan timbal, secara alami permintaan akan cat bertimbal akan berkurang sesuai dengan hukum </w:t>
      </w:r>
      <w:r w:rsidRPr="00F6396E">
        <w:rPr>
          <w:rFonts w:ascii="Times New Roman" w:eastAsia="Calibri" w:hAnsi="Times New Roman"/>
          <w:i/>
          <w:color w:val="000000"/>
          <w:sz w:val="24"/>
          <w:szCs w:val="24"/>
        </w:rPr>
        <w:t xml:space="preserve">supply and demand, </w:t>
      </w:r>
      <w:r w:rsidRPr="00F6396E">
        <w:rPr>
          <w:rFonts w:ascii="Times New Roman" w:eastAsia="Calibri" w:hAnsi="Times New Roman"/>
          <w:color w:val="000000"/>
          <w:sz w:val="24"/>
          <w:szCs w:val="24"/>
        </w:rPr>
        <w:t>dan secara langsung akan memekan produsen cat untuk membuat produk yang lebih baik demi mendapat jangkauan pasar yang lebih besar.</w:t>
      </w:r>
    </w:p>
    <w:p w:rsidR="008A3B29" w:rsidRPr="00F6396E" w:rsidRDefault="008A3B29" w:rsidP="00840A2C">
      <w:pPr>
        <w:tabs>
          <w:tab w:val="left" w:pos="0"/>
        </w:tabs>
        <w:spacing w:line="240" w:lineRule="auto"/>
        <w:ind w:firstLine="810"/>
        <w:contextualSpacing/>
        <w:jc w:val="both"/>
        <w:rPr>
          <w:rFonts w:ascii="Times New Roman" w:eastAsia="Calibri" w:hAnsi="Times New Roman"/>
          <w:color w:val="000000"/>
          <w:sz w:val="24"/>
          <w:szCs w:val="24"/>
          <w:lang w:val="en-US"/>
        </w:rPr>
      </w:pPr>
      <w:r w:rsidRPr="00F6396E">
        <w:rPr>
          <w:rFonts w:ascii="Times New Roman" w:eastAsia="Calibri" w:hAnsi="Times New Roman"/>
          <w:color w:val="000000"/>
          <w:sz w:val="24"/>
          <w:szCs w:val="24"/>
        </w:rPr>
        <w:t>Karena IPEN tidak memiliki wewenang di Indonesia IPEN tidak dapat menjalankan peranya sebagai sebuah determinator, namun IPEN dapat mempengaruhi hasil akhir yang akan didapatkan melalului peran-peran yang telah dilakukanya baik itu sebagai Inisiator, Fasilitator maupun sebagai Mediator. Terlebih lagi denghan terlibatnya PBB sebagai sebuah lembaga internasional yang mampu memberikan tekanan kepada pemerintah Indonesia untuk memberlakukan kebijakan yang lebih ramah lingkungan sesuai dengan standart yang telah disepakati oleh berbagai negara di dunia, Khususnya kebijakan mengenai permasalahan timbal dalam cat. Karena pada akhirnya Pemerintah Indonesialah yang memiliki wewenang untuk menekan produsen-produsen cat di Indonesia melalui hukum-hukum dan aturan yang di terapkan.</w:t>
      </w:r>
    </w:p>
    <w:p w:rsidR="008A3B29" w:rsidRPr="00F6396E" w:rsidRDefault="008A3B29" w:rsidP="008A3B29">
      <w:pPr>
        <w:numPr>
          <w:ilvl w:val="0"/>
          <w:numId w:val="14"/>
        </w:numPr>
        <w:spacing w:line="240" w:lineRule="auto"/>
        <w:ind w:left="360"/>
        <w:contextualSpacing/>
        <w:jc w:val="both"/>
        <w:rPr>
          <w:rFonts w:ascii="Times New Roman" w:eastAsia="Calibri" w:hAnsi="Times New Roman"/>
          <w:b/>
          <w:color w:val="000000"/>
          <w:sz w:val="24"/>
          <w:szCs w:val="24"/>
        </w:rPr>
      </w:pPr>
      <w:r w:rsidRPr="00F6396E">
        <w:rPr>
          <w:rFonts w:ascii="Times New Roman" w:eastAsia="Calibri" w:hAnsi="Times New Roman"/>
          <w:b/>
          <w:color w:val="000000"/>
          <w:sz w:val="24"/>
          <w:szCs w:val="24"/>
        </w:rPr>
        <w:t>Peran IPEN sebagai Mediator</w:t>
      </w:r>
    </w:p>
    <w:p w:rsidR="008A3B29" w:rsidRPr="00F6396E" w:rsidRDefault="008A3B29" w:rsidP="00F6396E">
      <w:pPr>
        <w:spacing w:line="240" w:lineRule="auto"/>
        <w:ind w:firstLine="810"/>
        <w:contextualSpacing/>
        <w:jc w:val="both"/>
        <w:rPr>
          <w:rFonts w:ascii="Times New Roman" w:eastAsia="Calibri" w:hAnsi="Times New Roman"/>
          <w:color w:val="000000"/>
          <w:sz w:val="24"/>
          <w:szCs w:val="24"/>
          <w:lang w:val="en-US"/>
        </w:rPr>
      </w:pPr>
      <w:r w:rsidRPr="00F6396E">
        <w:rPr>
          <w:rFonts w:ascii="Times New Roman" w:eastAsia="Calibri" w:hAnsi="Times New Roman"/>
          <w:color w:val="000000"/>
          <w:sz w:val="24"/>
          <w:szCs w:val="24"/>
        </w:rPr>
        <w:t>Dalam menjalankan peranya sebagai mediator, IPEN bersama UNEP tentunya melakukan diskusi terbuka dalam mengatasi permasalahan timbal dalam cat i</w:t>
      </w:r>
      <w:r w:rsidRPr="00F6396E">
        <w:rPr>
          <w:rFonts w:ascii="Times New Roman" w:eastAsia="Calibri" w:hAnsi="Times New Roman"/>
          <w:sz w:val="24"/>
          <w:szCs w:val="24"/>
        </w:rPr>
        <w:t>ni, IPEN sebagai mediator berperan sebagai penengah yang memiliki misi  mem</w:t>
      </w:r>
      <w:r w:rsidRPr="00F6396E">
        <w:rPr>
          <w:rFonts w:ascii="Times New Roman" w:eastAsia="Calibri" w:hAnsi="Times New Roman"/>
          <w:color w:val="000000"/>
          <w:sz w:val="24"/>
          <w:szCs w:val="24"/>
        </w:rPr>
        <w:t>bantu kedua belah pihak menemukan titik tengah dalam mengurangi kadar timbal dalam cat, namun sekaligus juga memberikan solusi kepada para produsen cat Indonesia utnuk melakukan reformulasi produk-produk mereka dengan standart yang lebih baik dan masih mampu bersaing secara harga dengan produk-produk yang serupa dengan memberikan cara-cara pembuatan yang ef</w:t>
      </w:r>
      <w:proofErr w:type="spellStart"/>
      <w:r w:rsidRPr="00F6396E">
        <w:rPr>
          <w:rFonts w:ascii="Times New Roman" w:eastAsia="Calibri" w:hAnsi="Times New Roman"/>
          <w:color w:val="000000"/>
          <w:sz w:val="24"/>
          <w:szCs w:val="24"/>
          <w:lang w:val="en-US"/>
        </w:rPr>
        <w:t>isien</w:t>
      </w:r>
      <w:proofErr w:type="spellEnd"/>
      <w:r w:rsidRPr="00F6396E">
        <w:rPr>
          <w:rFonts w:ascii="Times New Roman" w:eastAsia="Calibri" w:hAnsi="Times New Roman"/>
          <w:color w:val="000000"/>
          <w:sz w:val="24"/>
          <w:szCs w:val="24"/>
          <w:lang w:val="en-US"/>
        </w:rPr>
        <w:t>.</w:t>
      </w:r>
    </w:p>
    <w:p w:rsidR="0046008A" w:rsidRPr="00F6396E" w:rsidRDefault="009B56CF" w:rsidP="00F6396E">
      <w:pPr>
        <w:spacing w:after="0" w:line="240" w:lineRule="auto"/>
        <w:ind w:firstLine="810"/>
        <w:contextualSpacing/>
        <w:jc w:val="both"/>
        <w:rPr>
          <w:rFonts w:ascii="Times New Roman" w:eastAsia="游明朝" w:hAnsi="Times New Roman"/>
          <w:sz w:val="24"/>
          <w:szCs w:val="24"/>
          <w:lang w:val="en-US" w:eastAsia="ja-JP"/>
        </w:rPr>
      </w:pPr>
      <w:r w:rsidRPr="00F6396E">
        <w:rPr>
          <w:rFonts w:ascii="Times New Roman" w:eastAsia="游明朝" w:hAnsi="Times New Roman"/>
          <w:sz w:val="24"/>
          <w:szCs w:val="24"/>
          <w:lang w:eastAsia="ja-JP"/>
        </w:rPr>
        <w:t>Tidak hanya itu IPEN juga berperan sebagai mediator bersama UNEP juga turut mengundang beberapa pihak lain yang juga terkena dampak akan kandungan timbal dalam cat ini seperti perwakilan dari Federasi Serikat Pekerja Metal Indonesia (FSPMI) untuk menyampaikan aspirasinya dan masukan masukan yang berguna demi mengatasi permasalahan kandungan timbal dalam cat ini terutama yang berkaitan dengan keselamatan pekerja yang merupakan salah pihak pertama yang terkena dampak dari timbal dalam cat itu sendiri terutama pada waktu pengecatan dimana cat bisa terhirup oleh pekerja khususnya dalam penggunaan cat semprot.</w:t>
      </w:r>
    </w:p>
    <w:p w:rsidR="009B56CF" w:rsidRPr="00F6396E" w:rsidRDefault="009B56CF" w:rsidP="00F6396E">
      <w:pPr>
        <w:spacing w:after="0" w:line="240" w:lineRule="auto"/>
        <w:ind w:firstLine="810"/>
        <w:contextualSpacing/>
        <w:jc w:val="both"/>
        <w:rPr>
          <w:rFonts w:ascii="Times New Roman" w:eastAsia="游明朝" w:hAnsi="Times New Roman"/>
          <w:sz w:val="24"/>
          <w:szCs w:val="24"/>
          <w:lang w:val="en-US" w:eastAsia="ja-JP"/>
        </w:rPr>
      </w:pPr>
      <w:proofErr w:type="spellStart"/>
      <w:r w:rsidRPr="00F6396E">
        <w:rPr>
          <w:rFonts w:ascii="Times New Roman" w:eastAsia="游明朝" w:hAnsi="Times New Roman"/>
          <w:sz w:val="24"/>
          <w:szCs w:val="24"/>
          <w:lang w:val="en-US" w:eastAsia="ja-JP"/>
        </w:rPr>
        <w:t>Denghan</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adanya</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perwakilan</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dari</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lembaga</w:t>
      </w:r>
      <w:proofErr w:type="spellEnd"/>
      <w:r w:rsidRPr="00F6396E">
        <w:rPr>
          <w:rFonts w:ascii="Times New Roman" w:eastAsia="游明朝" w:hAnsi="Times New Roman"/>
          <w:sz w:val="24"/>
          <w:szCs w:val="24"/>
          <w:lang w:val="en-US" w:eastAsia="ja-JP"/>
        </w:rPr>
        <w:t xml:space="preserve"> yang </w:t>
      </w:r>
      <w:proofErr w:type="spellStart"/>
      <w:r w:rsidRPr="00F6396E">
        <w:rPr>
          <w:rFonts w:ascii="Times New Roman" w:eastAsia="游明朝" w:hAnsi="Times New Roman"/>
          <w:sz w:val="24"/>
          <w:szCs w:val="24"/>
          <w:lang w:val="en-US" w:eastAsia="ja-JP"/>
        </w:rPr>
        <w:t>terlibat</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langsung</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dengan</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permasalahan</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timbal</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dalam</w:t>
      </w:r>
      <w:proofErr w:type="spellEnd"/>
      <w:r w:rsidRPr="00F6396E">
        <w:rPr>
          <w:rFonts w:ascii="Times New Roman" w:eastAsia="游明朝" w:hAnsi="Times New Roman"/>
          <w:sz w:val="24"/>
          <w:szCs w:val="24"/>
          <w:lang w:val="en-US" w:eastAsia="ja-JP"/>
        </w:rPr>
        <w:t xml:space="preserve"> cat </w:t>
      </w:r>
      <w:proofErr w:type="spellStart"/>
      <w:r w:rsidRPr="00F6396E">
        <w:rPr>
          <w:rFonts w:ascii="Times New Roman" w:eastAsia="游明朝" w:hAnsi="Times New Roman"/>
          <w:sz w:val="24"/>
          <w:szCs w:val="24"/>
          <w:lang w:val="en-US" w:eastAsia="ja-JP"/>
        </w:rPr>
        <w:t>ini</w:t>
      </w:r>
      <w:proofErr w:type="spellEnd"/>
      <w:r w:rsidRPr="00F6396E">
        <w:rPr>
          <w:rFonts w:ascii="Times New Roman" w:eastAsia="游明朝" w:hAnsi="Times New Roman"/>
          <w:sz w:val="24"/>
          <w:szCs w:val="24"/>
          <w:lang w:val="en-US" w:eastAsia="ja-JP"/>
        </w:rPr>
        <w:t xml:space="preserve">, IPEN </w:t>
      </w:r>
      <w:proofErr w:type="spellStart"/>
      <w:r w:rsidRPr="00F6396E">
        <w:rPr>
          <w:rFonts w:ascii="Times New Roman" w:eastAsia="游明朝" w:hAnsi="Times New Roman"/>
          <w:sz w:val="24"/>
          <w:szCs w:val="24"/>
          <w:lang w:val="en-US" w:eastAsia="ja-JP"/>
        </w:rPr>
        <w:t>bersama</w:t>
      </w:r>
      <w:proofErr w:type="spellEnd"/>
      <w:r w:rsidRPr="00F6396E">
        <w:rPr>
          <w:rFonts w:ascii="Times New Roman" w:eastAsia="游明朝" w:hAnsi="Times New Roman"/>
          <w:sz w:val="24"/>
          <w:szCs w:val="24"/>
          <w:lang w:val="en-US" w:eastAsia="ja-JP"/>
        </w:rPr>
        <w:t xml:space="preserve"> UNEP </w:t>
      </w:r>
      <w:proofErr w:type="spellStart"/>
      <w:r w:rsidRPr="00F6396E">
        <w:rPr>
          <w:rFonts w:ascii="Times New Roman" w:eastAsia="游明朝" w:hAnsi="Times New Roman"/>
          <w:sz w:val="24"/>
          <w:szCs w:val="24"/>
          <w:lang w:val="en-US" w:eastAsia="ja-JP"/>
        </w:rPr>
        <w:t>dapat</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dapat</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menjalankan</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peranya</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sebagai</w:t>
      </w:r>
      <w:proofErr w:type="spellEnd"/>
      <w:r w:rsidRPr="00F6396E">
        <w:rPr>
          <w:rFonts w:ascii="Times New Roman" w:eastAsia="游明朝" w:hAnsi="Times New Roman"/>
          <w:sz w:val="24"/>
          <w:szCs w:val="24"/>
          <w:lang w:val="en-US" w:eastAsia="ja-JP"/>
        </w:rPr>
        <w:t xml:space="preserve"> mediator </w:t>
      </w:r>
      <w:proofErr w:type="spellStart"/>
      <w:r w:rsidRPr="00F6396E">
        <w:rPr>
          <w:rFonts w:ascii="Times New Roman" w:eastAsia="游明朝" w:hAnsi="Times New Roman"/>
          <w:sz w:val="24"/>
          <w:szCs w:val="24"/>
          <w:lang w:val="en-US" w:eastAsia="ja-JP"/>
        </w:rPr>
        <w:t>untuk</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mencari</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titik</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tengah</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dalam</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permasalahan</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timbal</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dalam</w:t>
      </w:r>
      <w:proofErr w:type="spellEnd"/>
      <w:r w:rsidRPr="00F6396E">
        <w:rPr>
          <w:rFonts w:ascii="Times New Roman" w:eastAsia="游明朝" w:hAnsi="Times New Roman"/>
          <w:sz w:val="24"/>
          <w:szCs w:val="24"/>
          <w:lang w:val="en-US" w:eastAsia="ja-JP"/>
        </w:rPr>
        <w:t xml:space="preserve"> cat </w:t>
      </w:r>
      <w:proofErr w:type="spellStart"/>
      <w:r w:rsidRPr="00F6396E">
        <w:rPr>
          <w:rFonts w:ascii="Times New Roman" w:eastAsia="游明朝" w:hAnsi="Times New Roman"/>
          <w:sz w:val="24"/>
          <w:szCs w:val="24"/>
          <w:lang w:val="en-US" w:eastAsia="ja-JP"/>
        </w:rPr>
        <w:t>ini</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dan</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sekaligus</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mencari</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solusi</w:t>
      </w:r>
      <w:proofErr w:type="spellEnd"/>
      <w:r w:rsidRPr="00F6396E">
        <w:rPr>
          <w:rFonts w:ascii="Times New Roman" w:eastAsia="游明朝" w:hAnsi="Times New Roman"/>
          <w:sz w:val="24"/>
          <w:szCs w:val="24"/>
          <w:lang w:val="en-US" w:eastAsia="ja-JP"/>
        </w:rPr>
        <w:t xml:space="preserve"> yang </w:t>
      </w:r>
      <w:proofErr w:type="spellStart"/>
      <w:r w:rsidRPr="00F6396E">
        <w:rPr>
          <w:rFonts w:ascii="Times New Roman" w:eastAsia="游明朝" w:hAnsi="Times New Roman"/>
          <w:sz w:val="24"/>
          <w:szCs w:val="24"/>
          <w:lang w:val="en-US" w:eastAsia="ja-JP"/>
        </w:rPr>
        <w:t>tidak</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hanya</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mengguntungkan</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salah</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satu</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pihak</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namun</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merugikan</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pihak</w:t>
      </w:r>
      <w:proofErr w:type="spellEnd"/>
      <w:r w:rsidRPr="00F6396E">
        <w:rPr>
          <w:rFonts w:ascii="Times New Roman" w:eastAsia="游明朝" w:hAnsi="Times New Roman"/>
          <w:sz w:val="24"/>
          <w:szCs w:val="24"/>
          <w:lang w:val="en-US" w:eastAsia="ja-JP"/>
        </w:rPr>
        <w:t xml:space="preserve"> lain </w:t>
      </w:r>
      <w:proofErr w:type="spellStart"/>
      <w:r w:rsidRPr="00F6396E">
        <w:rPr>
          <w:rFonts w:ascii="Times New Roman" w:eastAsia="游明朝" w:hAnsi="Times New Roman"/>
          <w:sz w:val="24"/>
          <w:szCs w:val="24"/>
          <w:lang w:val="en-US" w:eastAsia="ja-JP"/>
        </w:rPr>
        <w:t>khususnya</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produsen-produsen</w:t>
      </w:r>
      <w:proofErr w:type="spellEnd"/>
      <w:r w:rsidRPr="00F6396E">
        <w:rPr>
          <w:rFonts w:ascii="Times New Roman" w:eastAsia="游明朝" w:hAnsi="Times New Roman"/>
          <w:sz w:val="24"/>
          <w:szCs w:val="24"/>
          <w:lang w:val="en-US" w:eastAsia="ja-JP"/>
        </w:rPr>
        <w:t xml:space="preserve"> cat </w:t>
      </w:r>
      <w:proofErr w:type="spellStart"/>
      <w:r w:rsidRPr="00F6396E">
        <w:rPr>
          <w:rFonts w:ascii="Times New Roman" w:eastAsia="游明朝" w:hAnsi="Times New Roman"/>
          <w:sz w:val="24"/>
          <w:szCs w:val="24"/>
          <w:lang w:val="en-US" w:eastAsia="ja-JP"/>
        </w:rPr>
        <w:t>lokal</w:t>
      </w:r>
      <w:proofErr w:type="spellEnd"/>
      <w:r w:rsidRPr="00F6396E">
        <w:rPr>
          <w:rFonts w:ascii="Times New Roman" w:eastAsia="游明朝" w:hAnsi="Times New Roman"/>
          <w:sz w:val="24"/>
          <w:szCs w:val="24"/>
          <w:lang w:val="en-US" w:eastAsia="ja-JP"/>
        </w:rPr>
        <w:t>.</w:t>
      </w:r>
    </w:p>
    <w:p w:rsidR="00F6396E" w:rsidRPr="00F6396E" w:rsidRDefault="009B56CF" w:rsidP="00840A2C">
      <w:pPr>
        <w:spacing w:after="0" w:line="240" w:lineRule="auto"/>
        <w:ind w:firstLine="810"/>
        <w:contextualSpacing/>
        <w:jc w:val="both"/>
        <w:rPr>
          <w:rFonts w:ascii="Times New Roman" w:eastAsia="游明朝" w:hAnsi="Times New Roman"/>
          <w:sz w:val="24"/>
          <w:szCs w:val="24"/>
          <w:lang w:val="en-US" w:eastAsia="ja-JP"/>
        </w:rPr>
      </w:pPr>
      <w:r w:rsidRPr="00F6396E">
        <w:rPr>
          <w:rFonts w:ascii="Times New Roman" w:eastAsia="游明朝" w:hAnsi="Times New Roman"/>
          <w:sz w:val="24"/>
          <w:szCs w:val="24"/>
          <w:lang w:val="en-US" w:eastAsia="ja-JP"/>
        </w:rPr>
        <w:t xml:space="preserve">Dari </w:t>
      </w:r>
      <w:proofErr w:type="spellStart"/>
      <w:r w:rsidRPr="00F6396E">
        <w:rPr>
          <w:rFonts w:ascii="Times New Roman" w:eastAsia="游明朝" w:hAnsi="Times New Roman"/>
          <w:sz w:val="24"/>
          <w:szCs w:val="24"/>
          <w:lang w:val="en-US" w:eastAsia="ja-JP"/>
        </w:rPr>
        <w:t>diskusi</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ini</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diharapkan</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akan</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ditemukan</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titik</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tengah</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dalam</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mengatasi</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permasalahan</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timbal</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dalam</w:t>
      </w:r>
      <w:proofErr w:type="spellEnd"/>
      <w:r w:rsidRPr="00F6396E">
        <w:rPr>
          <w:rFonts w:ascii="Times New Roman" w:eastAsia="游明朝" w:hAnsi="Times New Roman"/>
          <w:sz w:val="24"/>
          <w:szCs w:val="24"/>
          <w:lang w:val="en-US" w:eastAsia="ja-JP"/>
        </w:rPr>
        <w:t xml:space="preserve"> cat </w:t>
      </w:r>
      <w:proofErr w:type="spellStart"/>
      <w:r w:rsidRPr="00F6396E">
        <w:rPr>
          <w:rFonts w:ascii="Times New Roman" w:eastAsia="游明朝" w:hAnsi="Times New Roman"/>
          <w:sz w:val="24"/>
          <w:szCs w:val="24"/>
          <w:lang w:val="en-US" w:eastAsia="ja-JP"/>
        </w:rPr>
        <w:t>ini</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Pemerintah</w:t>
      </w:r>
      <w:proofErr w:type="spellEnd"/>
      <w:r w:rsidRPr="00F6396E">
        <w:rPr>
          <w:rFonts w:ascii="Times New Roman" w:eastAsia="游明朝" w:hAnsi="Times New Roman"/>
          <w:sz w:val="24"/>
          <w:szCs w:val="24"/>
          <w:lang w:val="en-US" w:eastAsia="ja-JP"/>
        </w:rPr>
        <w:t xml:space="preserve"> Indonesia </w:t>
      </w:r>
      <w:proofErr w:type="spellStart"/>
      <w:r w:rsidRPr="00F6396E">
        <w:rPr>
          <w:rFonts w:ascii="Times New Roman" w:eastAsia="游明朝" w:hAnsi="Times New Roman"/>
          <w:sz w:val="24"/>
          <w:szCs w:val="24"/>
          <w:lang w:val="en-US" w:eastAsia="ja-JP"/>
        </w:rPr>
        <w:t>sebagai</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pihak</w:t>
      </w:r>
      <w:proofErr w:type="spellEnd"/>
      <w:r w:rsidRPr="00F6396E">
        <w:rPr>
          <w:rFonts w:ascii="Times New Roman" w:eastAsia="游明朝" w:hAnsi="Times New Roman"/>
          <w:sz w:val="24"/>
          <w:szCs w:val="24"/>
          <w:lang w:val="en-US" w:eastAsia="ja-JP"/>
        </w:rPr>
        <w:t xml:space="preserve"> yang </w:t>
      </w:r>
      <w:proofErr w:type="spellStart"/>
      <w:r w:rsidRPr="00F6396E">
        <w:rPr>
          <w:rFonts w:ascii="Times New Roman" w:eastAsia="游明朝" w:hAnsi="Times New Roman"/>
          <w:sz w:val="24"/>
          <w:szCs w:val="24"/>
          <w:lang w:val="en-US" w:eastAsia="ja-JP"/>
        </w:rPr>
        <w:lastRenderedPageBreak/>
        <w:t>berwenang</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dalam</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membuat</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peraturan</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terkait</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regulasi</w:t>
      </w:r>
      <w:proofErr w:type="spellEnd"/>
      <w:r w:rsidRPr="00F6396E">
        <w:rPr>
          <w:rFonts w:ascii="Times New Roman" w:eastAsia="游明朝" w:hAnsi="Times New Roman"/>
          <w:sz w:val="24"/>
          <w:szCs w:val="24"/>
          <w:lang w:val="en-US" w:eastAsia="ja-JP"/>
        </w:rPr>
        <w:t xml:space="preserve"> cat </w:t>
      </w:r>
      <w:proofErr w:type="spellStart"/>
      <w:r w:rsidRPr="00F6396E">
        <w:rPr>
          <w:rFonts w:ascii="Times New Roman" w:eastAsia="游明朝" w:hAnsi="Times New Roman"/>
          <w:sz w:val="24"/>
          <w:szCs w:val="24"/>
          <w:lang w:val="en-US" w:eastAsia="ja-JP"/>
        </w:rPr>
        <w:t>diharapkan</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mampu</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untuk</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mengambil</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keputusan</w:t>
      </w:r>
      <w:proofErr w:type="spellEnd"/>
      <w:r w:rsidRPr="00F6396E">
        <w:rPr>
          <w:rFonts w:ascii="Times New Roman" w:eastAsia="游明朝" w:hAnsi="Times New Roman"/>
          <w:sz w:val="24"/>
          <w:szCs w:val="24"/>
          <w:lang w:val="en-US" w:eastAsia="ja-JP"/>
        </w:rPr>
        <w:t xml:space="preserve"> yang </w:t>
      </w:r>
      <w:proofErr w:type="spellStart"/>
      <w:r w:rsidRPr="00F6396E">
        <w:rPr>
          <w:rFonts w:ascii="Times New Roman" w:eastAsia="游明朝" w:hAnsi="Times New Roman"/>
          <w:sz w:val="24"/>
          <w:szCs w:val="24"/>
          <w:lang w:val="en-US" w:eastAsia="ja-JP"/>
        </w:rPr>
        <w:t>tepat</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dari</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hasil</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diskusi</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ini</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dan</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para</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produsen-produsen</w:t>
      </w:r>
      <w:proofErr w:type="spellEnd"/>
      <w:r w:rsidRPr="00F6396E">
        <w:rPr>
          <w:rFonts w:ascii="Times New Roman" w:eastAsia="游明朝" w:hAnsi="Times New Roman"/>
          <w:sz w:val="24"/>
          <w:szCs w:val="24"/>
          <w:lang w:val="en-US" w:eastAsia="ja-JP"/>
        </w:rPr>
        <w:t xml:space="preserve"> cat </w:t>
      </w:r>
      <w:proofErr w:type="spellStart"/>
      <w:r w:rsidRPr="00F6396E">
        <w:rPr>
          <w:rFonts w:ascii="Times New Roman" w:eastAsia="游明朝" w:hAnsi="Times New Roman"/>
          <w:sz w:val="24"/>
          <w:szCs w:val="24"/>
          <w:lang w:val="en-US" w:eastAsia="ja-JP"/>
        </w:rPr>
        <w:t>diharapkan</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lebih</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teliti</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dan</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memperhatikan</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efek</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jangka</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panjang</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dalam</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produk-produk</w:t>
      </w:r>
      <w:proofErr w:type="spellEnd"/>
      <w:r w:rsidRPr="00F6396E">
        <w:rPr>
          <w:rFonts w:ascii="Times New Roman" w:eastAsia="游明朝" w:hAnsi="Times New Roman"/>
          <w:sz w:val="24"/>
          <w:szCs w:val="24"/>
          <w:lang w:val="en-US" w:eastAsia="ja-JP"/>
        </w:rPr>
        <w:t xml:space="preserve"> yang </w:t>
      </w:r>
      <w:proofErr w:type="spellStart"/>
      <w:r w:rsidRPr="00F6396E">
        <w:rPr>
          <w:rFonts w:ascii="Times New Roman" w:eastAsia="游明朝" w:hAnsi="Times New Roman"/>
          <w:sz w:val="24"/>
          <w:szCs w:val="24"/>
          <w:lang w:val="en-US" w:eastAsia="ja-JP"/>
        </w:rPr>
        <w:t>mereka</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buat</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khususnya</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produk</w:t>
      </w:r>
      <w:proofErr w:type="spellEnd"/>
      <w:r w:rsidRPr="00F6396E">
        <w:rPr>
          <w:rFonts w:ascii="Times New Roman" w:eastAsia="游明朝" w:hAnsi="Times New Roman"/>
          <w:sz w:val="24"/>
          <w:szCs w:val="24"/>
          <w:lang w:val="en-US" w:eastAsia="ja-JP"/>
        </w:rPr>
        <w:t xml:space="preserve"> yang </w:t>
      </w:r>
      <w:proofErr w:type="spellStart"/>
      <w:r w:rsidRPr="00F6396E">
        <w:rPr>
          <w:rFonts w:ascii="Times New Roman" w:eastAsia="游明朝" w:hAnsi="Times New Roman"/>
          <w:sz w:val="24"/>
          <w:szCs w:val="24"/>
          <w:lang w:val="en-US" w:eastAsia="ja-JP"/>
        </w:rPr>
        <w:t>diperjual</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belikan</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kepada</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masyarakat</w:t>
      </w:r>
      <w:proofErr w:type="spellEnd"/>
      <w:r w:rsidRPr="00F6396E">
        <w:rPr>
          <w:rFonts w:ascii="Times New Roman" w:eastAsia="游明朝" w:hAnsi="Times New Roman"/>
          <w:sz w:val="24"/>
          <w:szCs w:val="24"/>
          <w:lang w:val="en-US" w:eastAsia="ja-JP"/>
        </w:rPr>
        <w:t xml:space="preserve"> </w:t>
      </w:r>
      <w:proofErr w:type="spellStart"/>
      <w:r w:rsidRPr="00F6396E">
        <w:rPr>
          <w:rFonts w:ascii="Times New Roman" w:eastAsia="游明朝" w:hAnsi="Times New Roman"/>
          <w:sz w:val="24"/>
          <w:szCs w:val="24"/>
          <w:lang w:val="en-US" w:eastAsia="ja-JP"/>
        </w:rPr>
        <w:t>umum</w:t>
      </w:r>
      <w:proofErr w:type="spellEnd"/>
      <w:r w:rsidRPr="00F6396E">
        <w:rPr>
          <w:rFonts w:ascii="Times New Roman" w:eastAsia="游明朝" w:hAnsi="Times New Roman"/>
          <w:sz w:val="24"/>
          <w:szCs w:val="24"/>
          <w:lang w:val="en-US" w:eastAsia="ja-JP"/>
        </w:rPr>
        <w:t>.</w:t>
      </w:r>
    </w:p>
    <w:p w:rsidR="0008080F" w:rsidRPr="00F6396E" w:rsidRDefault="008E1C80" w:rsidP="00C0723E">
      <w:pPr>
        <w:spacing w:after="0" w:line="240" w:lineRule="auto"/>
        <w:jc w:val="both"/>
        <w:rPr>
          <w:rFonts w:ascii="Times New Roman" w:hAnsi="Times New Roman"/>
          <w:b/>
          <w:color w:val="000000"/>
          <w:sz w:val="24"/>
          <w:szCs w:val="24"/>
          <w:lang w:val="en-US"/>
        </w:rPr>
      </w:pPr>
      <w:proofErr w:type="spellStart"/>
      <w:r w:rsidRPr="00F6396E">
        <w:rPr>
          <w:rFonts w:ascii="Times New Roman" w:hAnsi="Times New Roman"/>
          <w:b/>
          <w:color w:val="000000"/>
          <w:sz w:val="24"/>
          <w:szCs w:val="24"/>
          <w:lang w:val="en-US"/>
        </w:rPr>
        <w:t>Kesimpulan</w:t>
      </w:r>
      <w:proofErr w:type="spellEnd"/>
    </w:p>
    <w:p w:rsidR="008A3B29" w:rsidRPr="00F6396E" w:rsidRDefault="008A3B29" w:rsidP="00F6396E">
      <w:pPr>
        <w:spacing w:line="240" w:lineRule="auto"/>
        <w:ind w:firstLine="810"/>
        <w:contextualSpacing/>
        <w:jc w:val="both"/>
        <w:rPr>
          <w:rFonts w:ascii="Times New Roman" w:eastAsia="Calibri" w:hAnsi="Times New Roman"/>
          <w:sz w:val="24"/>
          <w:szCs w:val="24"/>
          <w:lang w:val="en-US"/>
        </w:rPr>
      </w:pPr>
      <w:r w:rsidRPr="00F6396E">
        <w:rPr>
          <w:rFonts w:ascii="Times New Roman" w:eastAsia="Calibri" w:hAnsi="Times New Roman"/>
          <w:sz w:val="24"/>
          <w:szCs w:val="24"/>
          <w:lang w:val="en-US"/>
        </w:rPr>
        <w:t xml:space="preserve">Dari </w:t>
      </w:r>
      <w:proofErr w:type="spellStart"/>
      <w:r w:rsidRPr="00F6396E">
        <w:rPr>
          <w:rFonts w:ascii="Times New Roman" w:eastAsia="Calibri" w:hAnsi="Times New Roman"/>
          <w:sz w:val="24"/>
          <w:szCs w:val="24"/>
          <w:lang w:val="en-US"/>
        </w:rPr>
        <w:t>penelitian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ini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penulis</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dapat</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mengatakan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bahwa</w:t>
      </w:r>
      <w:proofErr w:type="spellEnd"/>
      <w:r w:rsidRPr="00F6396E">
        <w:rPr>
          <w:rFonts w:ascii="Times New Roman" w:eastAsia="Calibri" w:hAnsi="Times New Roman"/>
          <w:sz w:val="24"/>
          <w:szCs w:val="24"/>
          <w:lang w:val="en-US"/>
        </w:rPr>
        <w:t xml:space="preserve"> IPEN </w:t>
      </w:r>
      <w:proofErr w:type="spellStart"/>
      <w:r w:rsidRPr="00F6396E">
        <w:rPr>
          <w:rFonts w:ascii="Times New Roman" w:eastAsia="Calibri" w:hAnsi="Times New Roman"/>
          <w:sz w:val="24"/>
          <w:szCs w:val="24"/>
          <w:lang w:val="en-US"/>
        </w:rPr>
        <w:t>telah</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melakukan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peranya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dengan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cukup</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baik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secara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umum</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namun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dalam</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menjalankan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peranya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sebagai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determinator</w:t>
      </w:r>
      <w:proofErr w:type="spellEnd"/>
      <w:r w:rsidRPr="00F6396E">
        <w:rPr>
          <w:rFonts w:ascii="Times New Roman" w:eastAsia="Calibri" w:hAnsi="Times New Roman"/>
          <w:sz w:val="24"/>
          <w:szCs w:val="24"/>
          <w:lang w:val="en-US"/>
        </w:rPr>
        <w:t xml:space="preserve"> IPEN </w:t>
      </w:r>
      <w:proofErr w:type="spellStart"/>
      <w:r w:rsidRPr="00F6396E">
        <w:rPr>
          <w:rFonts w:ascii="Times New Roman" w:eastAsia="Calibri" w:hAnsi="Times New Roman"/>
          <w:sz w:val="24"/>
          <w:szCs w:val="24"/>
          <w:lang w:val="en-US"/>
        </w:rPr>
        <w:t>tidak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bisa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melakukan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peranya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secara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penuh</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dikarenakan</w:t>
      </w:r>
      <w:proofErr w:type="spellEnd"/>
      <w:r w:rsidRPr="00F6396E">
        <w:rPr>
          <w:rFonts w:ascii="Times New Roman" w:eastAsia="Calibri" w:hAnsi="Times New Roman"/>
          <w:sz w:val="24"/>
          <w:szCs w:val="24"/>
          <w:lang w:val="en-US"/>
        </w:rPr>
        <w:t xml:space="preserve"> IPEN </w:t>
      </w:r>
      <w:proofErr w:type="spellStart"/>
      <w:r w:rsidRPr="00F6396E">
        <w:rPr>
          <w:rFonts w:ascii="Times New Roman" w:eastAsia="Calibri" w:hAnsi="Times New Roman"/>
          <w:sz w:val="24"/>
          <w:szCs w:val="24"/>
          <w:lang w:val="en-US"/>
        </w:rPr>
        <w:t>tidak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memiliki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wewenang</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untuk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membuat</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peraturan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mengenai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kadar</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kandungan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timbal</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dalam</w:t>
      </w:r>
      <w:proofErr w:type="spellEnd"/>
      <w:r w:rsidRPr="00F6396E">
        <w:rPr>
          <w:rFonts w:ascii="Times New Roman" w:eastAsia="Calibri" w:hAnsi="Times New Roman"/>
          <w:sz w:val="24"/>
          <w:szCs w:val="24"/>
          <w:lang w:val="en-US"/>
        </w:rPr>
        <w:t xml:space="preserve"> cat, </w:t>
      </w:r>
      <w:proofErr w:type="spellStart"/>
      <w:r w:rsidRPr="00F6396E">
        <w:rPr>
          <w:rFonts w:ascii="Times New Roman" w:eastAsia="Calibri" w:hAnsi="Times New Roman"/>
          <w:sz w:val="24"/>
          <w:szCs w:val="24"/>
          <w:lang w:val="en-US"/>
        </w:rPr>
        <w:t>namun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walaupun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demikian</w:t>
      </w:r>
      <w:proofErr w:type="spellEnd"/>
      <w:r w:rsidRPr="00F6396E">
        <w:rPr>
          <w:rFonts w:ascii="Times New Roman" w:eastAsia="Calibri" w:hAnsi="Times New Roman"/>
          <w:sz w:val="24"/>
          <w:szCs w:val="24"/>
          <w:lang w:val="en-US"/>
        </w:rPr>
        <w:t xml:space="preserve"> IPEN </w:t>
      </w:r>
      <w:proofErr w:type="spellStart"/>
      <w:r w:rsidRPr="00F6396E">
        <w:rPr>
          <w:rFonts w:ascii="Times New Roman" w:eastAsia="Calibri" w:hAnsi="Times New Roman"/>
          <w:sz w:val="24"/>
          <w:szCs w:val="24"/>
          <w:lang w:val="en-US"/>
        </w:rPr>
        <w:t>masih</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bisa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mempengaruhi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hasil</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akhir</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dalam</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keputusan</w:t>
      </w:r>
      <w:proofErr w:type="spellEnd"/>
      <w:r w:rsidRPr="00F6396E">
        <w:rPr>
          <w:rFonts w:ascii="Times New Roman" w:eastAsia="Calibri" w:hAnsi="Times New Roman"/>
          <w:sz w:val="24"/>
          <w:szCs w:val="24"/>
          <w:lang w:val="en-US"/>
        </w:rPr>
        <w:t xml:space="preserve"> yang </w:t>
      </w:r>
      <w:proofErr w:type="spellStart"/>
      <w:r w:rsidRPr="00F6396E">
        <w:rPr>
          <w:rFonts w:ascii="Times New Roman" w:eastAsia="Calibri" w:hAnsi="Times New Roman"/>
          <w:sz w:val="24"/>
          <w:szCs w:val="24"/>
          <w:lang w:val="en-US"/>
        </w:rPr>
        <w:t>akan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diambil</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oleh</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pemerintah</w:t>
      </w:r>
      <w:proofErr w:type="spellEnd"/>
      <w:r w:rsidRPr="00F6396E">
        <w:rPr>
          <w:rFonts w:ascii="Times New Roman" w:eastAsia="Calibri" w:hAnsi="Times New Roman"/>
          <w:sz w:val="24"/>
          <w:szCs w:val="24"/>
          <w:lang w:val="en-US"/>
        </w:rPr>
        <w:t xml:space="preserve"> Indonesia </w:t>
      </w:r>
      <w:proofErr w:type="spellStart"/>
      <w:r w:rsidRPr="00F6396E">
        <w:rPr>
          <w:rFonts w:ascii="Times New Roman" w:eastAsia="Calibri" w:hAnsi="Times New Roman"/>
          <w:sz w:val="24"/>
          <w:szCs w:val="24"/>
          <w:lang w:val="en-US"/>
        </w:rPr>
        <w:t>selaku</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lebhaga</w:t>
      </w:r>
      <w:proofErr w:type="spellEnd"/>
      <w:r w:rsidRPr="00F6396E">
        <w:rPr>
          <w:rFonts w:ascii="Times New Roman" w:eastAsia="Calibri" w:hAnsi="Times New Roman"/>
          <w:sz w:val="24"/>
          <w:szCs w:val="24"/>
          <w:lang w:val="en-US"/>
        </w:rPr>
        <w:t xml:space="preserve"> yang </w:t>
      </w:r>
      <w:proofErr w:type="spellStart"/>
      <w:r w:rsidRPr="00F6396E">
        <w:rPr>
          <w:rFonts w:ascii="Times New Roman" w:eastAsia="Calibri" w:hAnsi="Times New Roman"/>
          <w:sz w:val="24"/>
          <w:szCs w:val="24"/>
          <w:lang w:val="en-US"/>
        </w:rPr>
        <w:t>memiliki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kuasa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penuh</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atas</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permasalahan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ini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dengan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keterlibatan</w:t>
      </w:r>
      <w:proofErr w:type="spellEnd"/>
      <w:r w:rsidRPr="00F6396E">
        <w:rPr>
          <w:rFonts w:ascii="Times New Roman" w:eastAsia="Calibri" w:hAnsi="Times New Roman"/>
          <w:sz w:val="24"/>
          <w:szCs w:val="24"/>
          <w:lang w:val="en-US"/>
        </w:rPr>
        <w:t xml:space="preserve"> IPEN </w:t>
      </w:r>
      <w:proofErr w:type="spellStart"/>
      <w:r w:rsidRPr="00F6396E">
        <w:rPr>
          <w:rFonts w:ascii="Times New Roman" w:eastAsia="Calibri" w:hAnsi="Times New Roman"/>
          <w:sz w:val="24"/>
          <w:szCs w:val="24"/>
          <w:lang w:val="en-US"/>
        </w:rPr>
        <w:t>dan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juga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organisasi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internasional</w:t>
      </w:r>
      <w:proofErr w:type="spellEnd"/>
      <w:r w:rsidRPr="00F6396E">
        <w:rPr>
          <w:rFonts w:ascii="Times New Roman" w:eastAsia="Calibri" w:hAnsi="Times New Roman"/>
          <w:sz w:val="24"/>
          <w:szCs w:val="24"/>
          <w:lang w:val="en-US"/>
        </w:rPr>
        <w:t xml:space="preserve"> lain </w:t>
      </w:r>
      <w:proofErr w:type="spellStart"/>
      <w:r w:rsidRPr="00F6396E">
        <w:rPr>
          <w:rFonts w:ascii="Times New Roman" w:eastAsia="Calibri" w:hAnsi="Times New Roman"/>
          <w:sz w:val="24"/>
          <w:szCs w:val="24"/>
          <w:lang w:val="en-US"/>
        </w:rPr>
        <w:t>seperti</w:t>
      </w:r>
      <w:proofErr w:type="spellEnd"/>
      <w:r w:rsidRPr="00F6396E">
        <w:rPr>
          <w:rFonts w:ascii="Times New Roman" w:eastAsia="Calibri" w:hAnsi="Times New Roman"/>
          <w:sz w:val="24"/>
          <w:szCs w:val="24"/>
          <w:lang w:val="en-US"/>
        </w:rPr>
        <w:t xml:space="preserve"> UNEP yang </w:t>
      </w:r>
      <w:proofErr w:type="spellStart"/>
      <w:r w:rsidRPr="00F6396E">
        <w:rPr>
          <w:rFonts w:ascii="Times New Roman" w:eastAsia="Calibri" w:hAnsi="Times New Roman"/>
          <w:sz w:val="24"/>
          <w:szCs w:val="24"/>
          <w:lang w:val="en-US"/>
        </w:rPr>
        <w:t>dapat</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memberikan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tekanan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terhadap</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pemerintah</w:t>
      </w:r>
      <w:proofErr w:type="spellEnd"/>
      <w:r w:rsidRPr="00F6396E">
        <w:rPr>
          <w:rFonts w:ascii="Times New Roman" w:eastAsia="Calibri" w:hAnsi="Times New Roman"/>
          <w:sz w:val="24"/>
          <w:szCs w:val="24"/>
          <w:lang w:val="en-US"/>
        </w:rPr>
        <w:t xml:space="preserve"> Indonesia agar </w:t>
      </w:r>
      <w:proofErr w:type="spellStart"/>
      <w:r w:rsidRPr="00F6396E">
        <w:rPr>
          <w:rFonts w:ascii="Times New Roman" w:eastAsia="Calibri" w:hAnsi="Times New Roman"/>
          <w:sz w:val="24"/>
          <w:szCs w:val="24"/>
          <w:lang w:val="en-US"/>
        </w:rPr>
        <w:t>dapat</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membuat</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regulasi</w:t>
      </w:r>
      <w:proofErr w:type="spellEnd"/>
      <w:r w:rsidRPr="00F6396E">
        <w:rPr>
          <w:rFonts w:ascii="Times New Roman" w:eastAsia="Calibri" w:hAnsi="Times New Roman"/>
          <w:sz w:val="24"/>
          <w:szCs w:val="24"/>
          <w:lang w:val="en-US"/>
        </w:rPr>
        <w:t xml:space="preserve"> yang </w:t>
      </w:r>
      <w:proofErr w:type="spellStart"/>
      <w:r w:rsidRPr="00F6396E">
        <w:rPr>
          <w:rFonts w:ascii="Times New Roman" w:eastAsia="Calibri" w:hAnsi="Times New Roman"/>
          <w:sz w:val="24"/>
          <w:szCs w:val="24"/>
          <w:lang w:val="en-US"/>
        </w:rPr>
        <w:t>lebih</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baik</w:t>
      </w:r>
      <w:proofErr w:type="spellEnd"/>
      <w:r w:rsidRPr="00F6396E">
        <w:rPr>
          <w:rFonts w:ascii="Times New Roman" w:eastAsia="Calibri" w:hAnsi="Times New Roman"/>
          <w:sz w:val="24"/>
          <w:szCs w:val="24"/>
          <w:lang w:val="en-US"/>
        </w:rPr>
        <w:t>.</w:t>
      </w:r>
    </w:p>
    <w:p w:rsidR="008A3B29" w:rsidRPr="00F6396E" w:rsidRDefault="008A3B29" w:rsidP="00F6396E">
      <w:pPr>
        <w:spacing w:line="240" w:lineRule="auto"/>
        <w:ind w:firstLine="810"/>
        <w:contextualSpacing/>
        <w:jc w:val="both"/>
        <w:rPr>
          <w:rFonts w:ascii="Times New Roman" w:eastAsia="Calibri" w:hAnsi="Times New Roman"/>
          <w:sz w:val="24"/>
          <w:szCs w:val="24"/>
          <w:lang w:val="en-US"/>
        </w:rPr>
      </w:pPr>
      <w:proofErr w:type="spellStart"/>
      <w:r w:rsidRPr="00F6396E">
        <w:rPr>
          <w:rFonts w:ascii="Times New Roman" w:eastAsia="Calibri" w:hAnsi="Times New Roman"/>
          <w:sz w:val="24"/>
          <w:szCs w:val="24"/>
          <w:lang w:val="en-US"/>
        </w:rPr>
        <w:t>Sedangkan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dalam</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peran</w:t>
      </w:r>
      <w:proofErr w:type="spellEnd"/>
      <w:r w:rsidRPr="00F6396E">
        <w:rPr>
          <w:rFonts w:ascii="Times New Roman" w:eastAsia="Calibri" w:hAnsi="Times New Roman"/>
          <w:sz w:val="24"/>
          <w:szCs w:val="24"/>
          <w:lang w:val="en-US"/>
        </w:rPr>
        <w:t xml:space="preserve"> lain </w:t>
      </w:r>
      <w:proofErr w:type="spellStart"/>
      <w:r w:rsidRPr="00F6396E">
        <w:rPr>
          <w:rFonts w:ascii="Times New Roman" w:eastAsia="Calibri" w:hAnsi="Times New Roman"/>
          <w:sz w:val="24"/>
          <w:szCs w:val="24"/>
          <w:lang w:val="en-US"/>
        </w:rPr>
        <w:t>seperti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inisiator</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fasilitator</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dan</w:t>
      </w:r>
      <w:proofErr w:type="spellEnd"/>
      <w:r w:rsidRPr="00F6396E">
        <w:rPr>
          <w:rFonts w:ascii="Times New Roman" w:eastAsia="Calibri" w:hAnsi="Times New Roman"/>
          <w:sz w:val="24"/>
          <w:szCs w:val="24"/>
          <w:lang w:val="en-US"/>
        </w:rPr>
        <w:t xml:space="preserve"> mediator IPEN </w:t>
      </w:r>
      <w:proofErr w:type="spellStart"/>
      <w:r w:rsidRPr="00F6396E">
        <w:rPr>
          <w:rFonts w:ascii="Times New Roman" w:eastAsia="Calibri" w:hAnsi="Times New Roman"/>
          <w:sz w:val="24"/>
          <w:szCs w:val="24"/>
          <w:lang w:val="en-US"/>
        </w:rPr>
        <w:t>telah</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menjalankan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peranya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dengan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baik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dimana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sebagai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inisiator</w:t>
      </w:r>
      <w:proofErr w:type="spellEnd"/>
      <w:r w:rsidRPr="00F6396E">
        <w:rPr>
          <w:rFonts w:ascii="Times New Roman" w:eastAsia="Calibri" w:hAnsi="Times New Roman"/>
          <w:sz w:val="24"/>
          <w:szCs w:val="24"/>
          <w:lang w:val="en-US"/>
        </w:rPr>
        <w:t xml:space="preserve"> IPEN </w:t>
      </w:r>
      <w:proofErr w:type="spellStart"/>
      <w:r w:rsidRPr="00F6396E">
        <w:rPr>
          <w:rFonts w:ascii="Times New Roman" w:eastAsia="Calibri" w:hAnsi="Times New Roman"/>
          <w:sz w:val="24"/>
          <w:szCs w:val="24"/>
          <w:lang w:val="en-US"/>
        </w:rPr>
        <w:t>telah</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berhasil</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mengangkat</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isu</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akan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bahaya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timbal</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dalam</w:t>
      </w:r>
      <w:proofErr w:type="spellEnd"/>
      <w:r w:rsidRPr="00F6396E">
        <w:rPr>
          <w:rFonts w:ascii="Times New Roman" w:eastAsia="Calibri" w:hAnsi="Times New Roman"/>
          <w:sz w:val="24"/>
          <w:szCs w:val="24"/>
          <w:lang w:val="en-US"/>
        </w:rPr>
        <w:t xml:space="preserve"> cat di Indonesia yang </w:t>
      </w:r>
      <w:proofErr w:type="spellStart"/>
      <w:r w:rsidRPr="00F6396E">
        <w:rPr>
          <w:rFonts w:ascii="Times New Roman" w:eastAsia="Calibri" w:hAnsi="Times New Roman"/>
          <w:sz w:val="24"/>
          <w:szCs w:val="24"/>
          <w:lang w:val="en-US"/>
        </w:rPr>
        <w:t>akhirnya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mendapat</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perhatian</w:t>
      </w:r>
      <w:proofErr w:type="spellEnd"/>
      <w:r w:rsidRPr="00F6396E">
        <w:rPr>
          <w:rFonts w:ascii="Times New Roman" w:eastAsia="Calibri" w:hAnsi="Times New Roman"/>
          <w:sz w:val="24"/>
          <w:szCs w:val="24"/>
          <w:lang w:val="en-US"/>
        </w:rPr>
        <w:t xml:space="preserve"> media </w:t>
      </w:r>
      <w:proofErr w:type="spellStart"/>
      <w:r w:rsidRPr="00F6396E">
        <w:rPr>
          <w:rFonts w:ascii="Times New Roman" w:eastAsia="Calibri" w:hAnsi="Times New Roman"/>
          <w:sz w:val="24"/>
          <w:szCs w:val="24"/>
          <w:lang w:val="en-US"/>
        </w:rPr>
        <w:t>dan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pemerintah</w:t>
      </w:r>
      <w:proofErr w:type="spellEnd"/>
      <w:r w:rsidRPr="00F6396E">
        <w:rPr>
          <w:rFonts w:ascii="Times New Roman" w:eastAsia="Calibri" w:hAnsi="Times New Roman"/>
          <w:sz w:val="24"/>
          <w:szCs w:val="24"/>
          <w:lang w:val="en-US"/>
        </w:rPr>
        <w:t xml:space="preserve"> Indonesia yang </w:t>
      </w:r>
      <w:proofErr w:type="spellStart"/>
      <w:r w:rsidRPr="00F6396E">
        <w:rPr>
          <w:rFonts w:ascii="Times New Roman" w:eastAsia="Calibri" w:hAnsi="Times New Roman"/>
          <w:sz w:val="24"/>
          <w:szCs w:val="24"/>
          <w:lang w:val="en-US"/>
        </w:rPr>
        <w:t>kemudian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juga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dimanfaatkan</w:t>
      </w:r>
      <w:proofErr w:type="spellEnd"/>
      <w:r w:rsidRPr="00F6396E">
        <w:rPr>
          <w:rFonts w:ascii="Times New Roman" w:eastAsia="Calibri" w:hAnsi="Times New Roman"/>
          <w:sz w:val="24"/>
          <w:szCs w:val="24"/>
          <w:lang w:val="en-US"/>
        </w:rPr>
        <w:t xml:space="preserve"> IPEN </w:t>
      </w:r>
      <w:proofErr w:type="spellStart"/>
      <w:r w:rsidRPr="00F6396E">
        <w:rPr>
          <w:rFonts w:ascii="Times New Roman" w:eastAsia="Calibri" w:hAnsi="Times New Roman"/>
          <w:sz w:val="24"/>
          <w:szCs w:val="24"/>
          <w:lang w:val="en-US"/>
        </w:rPr>
        <w:t>untuk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melakukan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peran</w:t>
      </w:r>
      <w:proofErr w:type="spellEnd"/>
      <w:r w:rsidRPr="00F6396E">
        <w:rPr>
          <w:rFonts w:ascii="Times New Roman" w:eastAsia="Calibri" w:hAnsi="Times New Roman"/>
          <w:sz w:val="24"/>
          <w:szCs w:val="24"/>
          <w:lang w:val="en-US"/>
        </w:rPr>
        <w:t xml:space="preserve"> lain </w:t>
      </w:r>
      <w:proofErr w:type="spellStart"/>
      <w:r w:rsidRPr="00F6396E">
        <w:rPr>
          <w:rFonts w:ascii="Times New Roman" w:eastAsia="Calibri" w:hAnsi="Times New Roman"/>
          <w:sz w:val="24"/>
          <w:szCs w:val="24"/>
          <w:lang w:val="en-US"/>
        </w:rPr>
        <w:t>yaitu</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sebagai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fasilitator</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dimana</w:t>
      </w:r>
      <w:proofErr w:type="spellEnd"/>
      <w:r w:rsidRPr="00F6396E">
        <w:rPr>
          <w:rFonts w:ascii="Times New Roman" w:eastAsia="Calibri" w:hAnsi="Times New Roman"/>
          <w:sz w:val="24"/>
          <w:szCs w:val="24"/>
          <w:lang w:val="en-US"/>
        </w:rPr>
        <w:t xml:space="preserve"> IPEN </w:t>
      </w:r>
      <w:proofErr w:type="spellStart"/>
      <w:r w:rsidRPr="00F6396E">
        <w:rPr>
          <w:rFonts w:ascii="Times New Roman" w:eastAsia="Calibri" w:hAnsi="Times New Roman"/>
          <w:sz w:val="24"/>
          <w:szCs w:val="24"/>
          <w:lang w:val="en-US"/>
        </w:rPr>
        <w:t>menfasilitasi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beberapa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kegiatan</w:t>
      </w:r>
      <w:proofErr w:type="spellEnd"/>
      <w:r w:rsidRPr="00F6396E">
        <w:rPr>
          <w:rFonts w:ascii="Times New Roman" w:eastAsia="Calibri" w:hAnsi="Times New Roman"/>
          <w:sz w:val="24"/>
          <w:szCs w:val="24"/>
          <w:lang w:val="en-US"/>
        </w:rPr>
        <w:t xml:space="preserve"> yang </w:t>
      </w:r>
      <w:proofErr w:type="spellStart"/>
      <w:r w:rsidRPr="00F6396E">
        <w:rPr>
          <w:rFonts w:ascii="Times New Roman" w:eastAsia="Calibri" w:hAnsi="Times New Roman"/>
          <w:sz w:val="24"/>
          <w:szCs w:val="24"/>
          <w:lang w:val="en-US"/>
        </w:rPr>
        <w:t>bertujuan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untuk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mengeliminasi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timbal</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dalam</w:t>
      </w:r>
      <w:proofErr w:type="spellEnd"/>
      <w:r w:rsidRPr="00F6396E">
        <w:rPr>
          <w:rFonts w:ascii="Times New Roman" w:eastAsia="Calibri" w:hAnsi="Times New Roman"/>
          <w:sz w:val="24"/>
          <w:szCs w:val="24"/>
          <w:lang w:val="en-US"/>
        </w:rPr>
        <w:t xml:space="preserve"> cat </w:t>
      </w:r>
      <w:proofErr w:type="spellStart"/>
      <w:r w:rsidRPr="00F6396E">
        <w:rPr>
          <w:rFonts w:ascii="Times New Roman" w:eastAsia="Calibri" w:hAnsi="Times New Roman"/>
          <w:sz w:val="24"/>
          <w:szCs w:val="24"/>
          <w:lang w:val="en-US"/>
        </w:rPr>
        <w:t>dimulai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dengan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penelitian</w:t>
      </w:r>
      <w:proofErr w:type="spellEnd"/>
      <w:r w:rsidRPr="00F6396E">
        <w:rPr>
          <w:rFonts w:ascii="Times New Roman" w:eastAsia="Calibri" w:hAnsi="Times New Roman"/>
          <w:sz w:val="24"/>
          <w:szCs w:val="24"/>
          <w:lang w:val="en-US"/>
        </w:rPr>
        <w:t xml:space="preserve"> yang </w:t>
      </w:r>
      <w:proofErr w:type="spellStart"/>
      <w:r w:rsidRPr="00F6396E">
        <w:rPr>
          <w:rFonts w:ascii="Times New Roman" w:eastAsia="Calibri" w:hAnsi="Times New Roman"/>
          <w:sz w:val="24"/>
          <w:szCs w:val="24"/>
          <w:lang w:val="en-US"/>
        </w:rPr>
        <w:t>dilakukan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oleh</w:t>
      </w:r>
      <w:proofErr w:type="spellEnd"/>
      <w:r w:rsidRPr="00F6396E">
        <w:rPr>
          <w:rFonts w:ascii="Times New Roman" w:eastAsia="Calibri" w:hAnsi="Times New Roman"/>
          <w:sz w:val="24"/>
          <w:szCs w:val="24"/>
          <w:lang w:val="en-US"/>
        </w:rPr>
        <w:t xml:space="preserve"> NEXUS3 yang </w:t>
      </w:r>
      <w:proofErr w:type="spellStart"/>
      <w:r w:rsidRPr="00F6396E">
        <w:rPr>
          <w:rFonts w:ascii="Times New Roman" w:eastAsia="Calibri" w:hAnsi="Times New Roman"/>
          <w:sz w:val="24"/>
          <w:szCs w:val="24"/>
          <w:lang w:val="en-US"/>
        </w:rPr>
        <w:t>difasilitasi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oleh</w:t>
      </w:r>
      <w:proofErr w:type="spellEnd"/>
      <w:r w:rsidRPr="00F6396E">
        <w:rPr>
          <w:rFonts w:ascii="Times New Roman" w:eastAsia="Calibri" w:hAnsi="Times New Roman"/>
          <w:sz w:val="24"/>
          <w:szCs w:val="24"/>
          <w:lang w:val="en-US"/>
        </w:rPr>
        <w:t xml:space="preserve"> IPEN yang </w:t>
      </w:r>
      <w:proofErr w:type="spellStart"/>
      <w:r w:rsidRPr="00F6396E">
        <w:rPr>
          <w:rFonts w:ascii="Times New Roman" w:eastAsia="Calibri" w:hAnsi="Times New Roman"/>
          <w:sz w:val="24"/>
          <w:szCs w:val="24"/>
          <w:lang w:val="en-US"/>
        </w:rPr>
        <w:t>bertujuan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untuk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mengumpulkan</w:t>
      </w:r>
      <w:proofErr w:type="spellEnd"/>
      <w:r w:rsidRPr="00F6396E">
        <w:rPr>
          <w:rFonts w:ascii="Times New Roman" w:eastAsia="Calibri" w:hAnsi="Times New Roman"/>
          <w:sz w:val="24"/>
          <w:szCs w:val="24"/>
          <w:lang w:val="en-US"/>
        </w:rPr>
        <w:t xml:space="preserve"> data yang </w:t>
      </w:r>
      <w:proofErr w:type="spellStart"/>
      <w:r w:rsidRPr="00F6396E">
        <w:rPr>
          <w:rFonts w:ascii="Times New Roman" w:eastAsia="Calibri" w:hAnsi="Times New Roman"/>
          <w:sz w:val="24"/>
          <w:szCs w:val="24"/>
          <w:lang w:val="en-US"/>
        </w:rPr>
        <w:t>nantinya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akan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digunakan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dalam</w:t>
      </w:r>
      <w:proofErr w:type="spellEnd"/>
      <w:r w:rsidRPr="00F6396E">
        <w:rPr>
          <w:rFonts w:ascii="Times New Roman" w:eastAsia="Calibri" w:hAnsi="Times New Roman"/>
          <w:sz w:val="24"/>
          <w:szCs w:val="24"/>
          <w:lang w:val="en-US"/>
        </w:rPr>
        <w:t xml:space="preserve"> program-program IPEN lain </w:t>
      </w:r>
      <w:proofErr w:type="spellStart"/>
      <w:r w:rsidRPr="00F6396E">
        <w:rPr>
          <w:rFonts w:ascii="Times New Roman" w:eastAsia="Calibri" w:hAnsi="Times New Roman"/>
          <w:sz w:val="24"/>
          <w:szCs w:val="24"/>
          <w:lang w:val="en-US"/>
        </w:rPr>
        <w:t>nantinya</w:t>
      </w:r>
      <w:proofErr w:type="spellEnd"/>
      <w:r w:rsidRPr="00F6396E">
        <w:rPr>
          <w:rFonts w:ascii="Times New Roman" w:eastAsia="Calibri" w:hAnsi="Times New Roman"/>
          <w:sz w:val="24"/>
          <w:szCs w:val="24"/>
          <w:lang w:val="en-US"/>
        </w:rPr>
        <w:t>.</w:t>
      </w:r>
    </w:p>
    <w:p w:rsidR="008A3B29" w:rsidRPr="00F6396E" w:rsidRDefault="008A3B29" w:rsidP="00F6396E">
      <w:pPr>
        <w:spacing w:line="240" w:lineRule="auto"/>
        <w:ind w:firstLine="810"/>
        <w:contextualSpacing/>
        <w:jc w:val="both"/>
        <w:rPr>
          <w:rFonts w:ascii="Times New Roman" w:eastAsia="Calibri" w:hAnsi="Times New Roman"/>
          <w:sz w:val="24"/>
          <w:szCs w:val="24"/>
          <w:lang w:val="en-US"/>
        </w:rPr>
      </w:pPr>
      <w:r w:rsidRPr="00F6396E">
        <w:rPr>
          <w:rFonts w:ascii="Times New Roman" w:eastAsia="Calibri" w:hAnsi="Times New Roman"/>
          <w:sz w:val="24"/>
          <w:szCs w:val="24"/>
          <w:lang w:val="en-US"/>
        </w:rPr>
        <w:t xml:space="preserve">Dari program-program </w:t>
      </w:r>
      <w:proofErr w:type="spellStart"/>
      <w:r w:rsidRPr="00F6396E">
        <w:rPr>
          <w:rFonts w:ascii="Times New Roman" w:eastAsia="Calibri" w:hAnsi="Times New Roman"/>
          <w:sz w:val="24"/>
          <w:szCs w:val="24"/>
          <w:lang w:val="en-US"/>
        </w:rPr>
        <w:t>sebelumnya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tadi</w:t>
      </w:r>
      <w:proofErr w:type="spellEnd"/>
      <w:r w:rsidRPr="00F6396E">
        <w:rPr>
          <w:rFonts w:ascii="Times New Roman" w:eastAsia="Calibri" w:hAnsi="Times New Roman"/>
          <w:sz w:val="24"/>
          <w:szCs w:val="24"/>
          <w:lang w:val="en-US"/>
        </w:rPr>
        <w:t xml:space="preserve"> IPEN </w:t>
      </w:r>
      <w:proofErr w:type="spellStart"/>
      <w:r w:rsidRPr="00F6396E">
        <w:rPr>
          <w:rFonts w:ascii="Times New Roman" w:eastAsia="Calibri" w:hAnsi="Times New Roman"/>
          <w:sz w:val="24"/>
          <w:szCs w:val="24"/>
          <w:lang w:val="en-US"/>
        </w:rPr>
        <w:t>kemudian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bekerjasama</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dengan</w:t>
      </w:r>
      <w:proofErr w:type="spellEnd"/>
      <w:r w:rsidRPr="00F6396E">
        <w:rPr>
          <w:rFonts w:ascii="Times New Roman" w:eastAsia="Calibri" w:hAnsi="Times New Roman"/>
          <w:sz w:val="24"/>
          <w:szCs w:val="24"/>
          <w:lang w:val="en-US"/>
        </w:rPr>
        <w:t xml:space="preserve"> UNEP </w:t>
      </w:r>
      <w:proofErr w:type="spellStart"/>
      <w:r w:rsidRPr="00F6396E">
        <w:rPr>
          <w:rFonts w:ascii="Times New Roman" w:eastAsia="Calibri" w:hAnsi="Times New Roman"/>
          <w:sz w:val="24"/>
          <w:szCs w:val="24"/>
          <w:lang w:val="en-US"/>
        </w:rPr>
        <w:t>dalam</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diskusi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terbuka</w:t>
      </w:r>
      <w:proofErr w:type="spellEnd"/>
      <w:r w:rsidRPr="00F6396E">
        <w:rPr>
          <w:rFonts w:ascii="Times New Roman" w:eastAsia="Calibri" w:hAnsi="Times New Roman"/>
          <w:sz w:val="24"/>
          <w:szCs w:val="24"/>
          <w:lang w:val="en-US"/>
        </w:rPr>
        <w:t xml:space="preserve"> yang </w:t>
      </w:r>
      <w:proofErr w:type="spellStart"/>
      <w:r w:rsidRPr="00F6396E">
        <w:rPr>
          <w:rFonts w:ascii="Times New Roman" w:eastAsia="Calibri" w:hAnsi="Times New Roman"/>
          <w:sz w:val="24"/>
          <w:szCs w:val="24"/>
          <w:lang w:val="en-US"/>
        </w:rPr>
        <w:t>dihadiri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oleh</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berbagai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pihak</w:t>
      </w:r>
      <w:proofErr w:type="spellEnd"/>
      <w:r w:rsidRPr="00F6396E">
        <w:rPr>
          <w:rFonts w:ascii="Times New Roman" w:eastAsia="Calibri" w:hAnsi="Times New Roman"/>
          <w:sz w:val="24"/>
          <w:szCs w:val="24"/>
          <w:lang w:val="en-US"/>
        </w:rPr>
        <w:t xml:space="preserve"> yang </w:t>
      </w:r>
      <w:proofErr w:type="spellStart"/>
      <w:r w:rsidRPr="00F6396E">
        <w:rPr>
          <w:rFonts w:ascii="Times New Roman" w:eastAsia="Calibri" w:hAnsi="Times New Roman"/>
          <w:sz w:val="24"/>
          <w:szCs w:val="24"/>
          <w:lang w:val="en-US"/>
        </w:rPr>
        <w:t>terlibat</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baik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langsung</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maupun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tidak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langsung</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dalam</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permasalahan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timbal</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dalam</w:t>
      </w:r>
      <w:proofErr w:type="spellEnd"/>
      <w:r w:rsidRPr="00F6396E">
        <w:rPr>
          <w:rFonts w:ascii="Times New Roman" w:eastAsia="Calibri" w:hAnsi="Times New Roman"/>
          <w:sz w:val="24"/>
          <w:szCs w:val="24"/>
          <w:lang w:val="en-US"/>
        </w:rPr>
        <w:t xml:space="preserve"> cat </w:t>
      </w:r>
      <w:proofErr w:type="spellStart"/>
      <w:r w:rsidRPr="00F6396E">
        <w:rPr>
          <w:rFonts w:ascii="Times New Roman" w:eastAsia="Calibri" w:hAnsi="Times New Roman"/>
          <w:sz w:val="24"/>
          <w:szCs w:val="24"/>
          <w:lang w:val="en-US"/>
        </w:rPr>
        <w:t>ini</w:t>
      </w:r>
      <w:proofErr w:type="spellEnd"/>
      <w:r w:rsidRPr="00F6396E">
        <w:rPr>
          <w:rFonts w:ascii="Times New Roman" w:eastAsia="Calibri" w:hAnsi="Times New Roman"/>
          <w:sz w:val="24"/>
          <w:szCs w:val="24"/>
          <w:lang w:val="en-US"/>
        </w:rPr>
        <w:t xml:space="preserve"> yang </w:t>
      </w:r>
      <w:proofErr w:type="spellStart"/>
      <w:r w:rsidRPr="00F6396E">
        <w:rPr>
          <w:rFonts w:ascii="Times New Roman" w:eastAsia="Calibri" w:hAnsi="Times New Roman"/>
          <w:sz w:val="24"/>
          <w:szCs w:val="24"/>
          <w:lang w:val="en-US"/>
        </w:rPr>
        <w:t>kemudian</w:t>
      </w:r>
      <w:proofErr w:type="spellEnd"/>
      <w:r w:rsidRPr="00F6396E">
        <w:rPr>
          <w:rFonts w:ascii="Times New Roman" w:eastAsia="Calibri" w:hAnsi="Times New Roman"/>
          <w:sz w:val="24"/>
          <w:szCs w:val="24"/>
          <w:lang w:val="en-US"/>
        </w:rPr>
        <w:t xml:space="preserve"> IPEN </w:t>
      </w:r>
      <w:proofErr w:type="spellStart"/>
      <w:r w:rsidRPr="00F6396E">
        <w:rPr>
          <w:rFonts w:ascii="Times New Roman" w:eastAsia="Calibri" w:hAnsi="Times New Roman"/>
          <w:sz w:val="24"/>
          <w:szCs w:val="24"/>
          <w:lang w:val="en-US"/>
        </w:rPr>
        <w:t>perberan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sebagai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penengah</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untuk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mencari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solusi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dari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permasalahan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ini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dengan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melihat</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dari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berbagai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sudut</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pandang</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untuk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mencari</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solusi</w:t>
      </w:r>
      <w:proofErr w:type="spellEnd"/>
      <w:r w:rsidRPr="00F6396E">
        <w:rPr>
          <w:rFonts w:ascii="Times New Roman" w:eastAsia="Calibri" w:hAnsi="Times New Roman"/>
          <w:sz w:val="24"/>
          <w:szCs w:val="24"/>
          <w:lang w:val="en-US"/>
        </w:rPr>
        <w:t xml:space="preserve"> yang </w:t>
      </w:r>
      <w:proofErr w:type="spellStart"/>
      <w:r w:rsidRPr="00F6396E">
        <w:rPr>
          <w:rFonts w:ascii="Times New Roman" w:eastAsia="Calibri" w:hAnsi="Times New Roman"/>
          <w:sz w:val="24"/>
          <w:szCs w:val="24"/>
          <w:lang w:val="en-US"/>
        </w:rPr>
        <w:t>gaik</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dan</w:t>
      </w:r>
      <w:proofErr w:type="spellEnd"/>
      <w:r w:rsidRPr="00F6396E">
        <w:rPr>
          <w:rFonts w:ascii="Times New Roman" w:eastAsia="Calibri" w:hAnsi="Times New Roman"/>
          <w:sz w:val="24"/>
          <w:szCs w:val="24"/>
          <w:lang w:val="en-US"/>
        </w:rPr>
        <w:t xml:space="preserve"> </w:t>
      </w:r>
      <w:proofErr w:type="spellStart"/>
      <w:r w:rsidRPr="00F6396E">
        <w:rPr>
          <w:rFonts w:ascii="Times New Roman" w:eastAsia="Calibri" w:hAnsi="Times New Roman"/>
          <w:sz w:val="24"/>
          <w:szCs w:val="24"/>
          <w:lang w:val="en-US"/>
        </w:rPr>
        <w:t>efisien</w:t>
      </w:r>
      <w:proofErr w:type="spellEnd"/>
    </w:p>
    <w:p w:rsidR="00EB0DD2" w:rsidRPr="00BD4307" w:rsidRDefault="00EB0DD2" w:rsidP="00EB0DD2">
      <w:pPr>
        <w:spacing w:after="0" w:line="240" w:lineRule="auto"/>
        <w:jc w:val="both"/>
        <w:rPr>
          <w:rFonts w:ascii="Times New Roman" w:hAnsi="Times New Roman"/>
          <w:sz w:val="24"/>
          <w:szCs w:val="24"/>
          <w:lang w:val="en-US"/>
        </w:rPr>
      </w:pPr>
    </w:p>
    <w:p w:rsidR="00DD134F" w:rsidRPr="00DD134F" w:rsidRDefault="008E1C80" w:rsidP="00C0723E">
      <w:pPr>
        <w:spacing w:after="0" w:line="240" w:lineRule="auto"/>
        <w:jc w:val="both"/>
        <w:rPr>
          <w:rFonts w:ascii="Times New Roman" w:hAnsi="Times New Roman"/>
          <w:b/>
          <w:color w:val="000000"/>
          <w:sz w:val="24"/>
          <w:szCs w:val="24"/>
          <w:lang w:val="en-US"/>
        </w:rPr>
      </w:pPr>
      <w:r w:rsidRPr="00F6396E">
        <w:rPr>
          <w:rFonts w:ascii="Times New Roman" w:hAnsi="Times New Roman"/>
          <w:b/>
          <w:color w:val="000000"/>
          <w:sz w:val="24"/>
          <w:szCs w:val="24"/>
        </w:rPr>
        <w:t>Daftar Pustaka</w:t>
      </w:r>
    </w:p>
    <w:p w:rsidR="00992A7A" w:rsidRDefault="00992A7A" w:rsidP="008A3B29">
      <w:pPr>
        <w:shd w:val="clear" w:color="auto" w:fill="FFFFFF"/>
        <w:spacing w:after="0" w:line="240" w:lineRule="auto"/>
        <w:jc w:val="both"/>
        <w:rPr>
          <w:rFonts w:ascii="Times New Roman" w:eastAsia="Calibri" w:hAnsi="Times New Roman"/>
          <w:b/>
          <w:sz w:val="24"/>
          <w:szCs w:val="24"/>
          <w:lang w:val="en-US"/>
        </w:rPr>
      </w:pPr>
    </w:p>
    <w:p w:rsidR="008A3B29" w:rsidRDefault="008A3B29" w:rsidP="008A3B29">
      <w:pPr>
        <w:shd w:val="clear" w:color="auto" w:fill="FFFFFF"/>
        <w:spacing w:after="0" w:line="240" w:lineRule="auto"/>
        <w:jc w:val="both"/>
        <w:rPr>
          <w:rFonts w:ascii="Times New Roman" w:eastAsia="Calibri" w:hAnsi="Times New Roman"/>
          <w:b/>
          <w:sz w:val="24"/>
          <w:szCs w:val="24"/>
          <w:lang w:val="en-US"/>
        </w:rPr>
      </w:pPr>
      <w:proofErr w:type="spellStart"/>
      <w:r w:rsidRPr="00F6396E">
        <w:rPr>
          <w:rFonts w:ascii="Times New Roman" w:eastAsia="Calibri" w:hAnsi="Times New Roman"/>
          <w:b/>
          <w:sz w:val="24"/>
          <w:szCs w:val="24"/>
          <w:lang w:val="en-US"/>
        </w:rPr>
        <w:t>Buku</w:t>
      </w:r>
      <w:proofErr w:type="spellEnd"/>
    </w:p>
    <w:p w:rsidR="008C1C65" w:rsidRPr="00BD4307" w:rsidRDefault="008C1C65" w:rsidP="00BD4307">
      <w:pPr>
        <w:spacing w:after="0"/>
        <w:ind w:left="720" w:hanging="720"/>
        <w:jc w:val="both"/>
        <w:rPr>
          <w:rFonts w:ascii="Times New Roman" w:hAnsi="Times New Roman"/>
          <w:color w:val="000000"/>
          <w:sz w:val="24"/>
          <w:szCs w:val="24"/>
          <w:lang w:val="en-US"/>
        </w:rPr>
      </w:pPr>
      <w:r w:rsidRPr="008C1C65">
        <w:rPr>
          <w:rFonts w:ascii="Times New Roman" w:hAnsi="Times New Roman"/>
          <w:color w:val="000000"/>
          <w:sz w:val="24"/>
          <w:szCs w:val="24"/>
          <w:lang w:val="en-US"/>
        </w:rPr>
        <w:t xml:space="preserve">Archer, Clive. 2001: International Organizations: Third Edition. New York: </w:t>
      </w:r>
      <w:proofErr w:type="spellStart"/>
      <w:r w:rsidRPr="008C1C65">
        <w:rPr>
          <w:rFonts w:ascii="Times New Roman" w:hAnsi="Times New Roman"/>
          <w:color w:val="000000"/>
          <w:sz w:val="24"/>
          <w:szCs w:val="24"/>
          <w:lang w:val="en-US"/>
        </w:rPr>
        <w:t>Routledge</w:t>
      </w:r>
      <w:proofErr w:type="spellEnd"/>
    </w:p>
    <w:p w:rsidR="008A3B29" w:rsidRPr="00BD4307" w:rsidRDefault="008A3B29" w:rsidP="00BD4307">
      <w:pPr>
        <w:spacing w:after="0"/>
        <w:ind w:left="720" w:hanging="720"/>
        <w:jc w:val="both"/>
        <w:rPr>
          <w:rFonts w:ascii="Times New Roman" w:eastAsia="Calibri" w:hAnsi="Times New Roman"/>
          <w:color w:val="000000"/>
          <w:sz w:val="24"/>
          <w:szCs w:val="24"/>
        </w:rPr>
      </w:pPr>
      <w:r w:rsidRPr="00BD4307">
        <w:rPr>
          <w:rFonts w:ascii="Times New Roman" w:eastAsia="Calibri" w:hAnsi="Times New Roman"/>
          <w:color w:val="000000"/>
          <w:sz w:val="24"/>
          <w:szCs w:val="24"/>
        </w:rPr>
        <w:t>Maman Suherman, Ade. Organisasi Internasional &amp; Integrasi Ekonomi Regional Dalam Perspektif Hukum dan Gobalisasi. Ghalia Indonesia, Jakarta 2003</w:t>
      </w:r>
    </w:p>
    <w:p w:rsidR="008A3B29" w:rsidRPr="00BD4307" w:rsidRDefault="008A3B29" w:rsidP="00BD4307">
      <w:pPr>
        <w:spacing w:after="0"/>
        <w:ind w:left="720" w:hanging="720"/>
        <w:jc w:val="both"/>
        <w:rPr>
          <w:rFonts w:ascii="Times New Roman" w:eastAsia="Calibri" w:hAnsi="Times New Roman"/>
          <w:color w:val="000000"/>
          <w:sz w:val="24"/>
          <w:szCs w:val="24"/>
          <w:lang w:val="en-US"/>
        </w:rPr>
      </w:pPr>
      <w:r w:rsidRPr="00BD4307">
        <w:rPr>
          <w:rFonts w:ascii="Times New Roman" w:eastAsia="Calibri" w:hAnsi="Times New Roman"/>
          <w:color w:val="000000"/>
          <w:sz w:val="24"/>
          <w:szCs w:val="24"/>
        </w:rPr>
        <w:t>Situmorang, Mangandar, dan Pareira, Andre. Perubahan Global dan Perkembangan Studi Hubungan Internasional. Citra Aditya Bakti, Bandung 1999</w:t>
      </w:r>
    </w:p>
    <w:p w:rsidR="008A3B29" w:rsidRPr="00F6396E" w:rsidRDefault="008A3B29" w:rsidP="008A3B29">
      <w:pPr>
        <w:shd w:val="clear" w:color="auto" w:fill="FFFFFF"/>
        <w:spacing w:after="0" w:line="240" w:lineRule="auto"/>
        <w:jc w:val="both"/>
        <w:rPr>
          <w:rFonts w:ascii="Times New Roman" w:eastAsia="Calibri" w:hAnsi="Times New Roman"/>
          <w:b/>
          <w:sz w:val="24"/>
          <w:szCs w:val="24"/>
          <w:lang w:val="en-US"/>
        </w:rPr>
      </w:pPr>
      <w:r w:rsidRPr="00F6396E">
        <w:rPr>
          <w:rFonts w:ascii="Times New Roman" w:eastAsia="Calibri" w:hAnsi="Times New Roman"/>
          <w:b/>
          <w:sz w:val="24"/>
          <w:szCs w:val="24"/>
          <w:lang w:val="en-US"/>
        </w:rPr>
        <w:t>Internet</w:t>
      </w:r>
    </w:p>
    <w:p w:rsidR="008A3B29" w:rsidRPr="00BD4307" w:rsidRDefault="00CA1083" w:rsidP="00BD4307">
      <w:pPr>
        <w:shd w:val="clear" w:color="auto" w:fill="FFFFFF"/>
        <w:spacing w:after="0" w:line="240" w:lineRule="auto"/>
        <w:ind w:left="720" w:hanging="720"/>
        <w:jc w:val="both"/>
        <w:rPr>
          <w:rFonts w:ascii="Times New Roman" w:eastAsia="Calibri" w:hAnsi="Times New Roman"/>
          <w:b/>
          <w:sz w:val="24"/>
          <w:szCs w:val="24"/>
          <w:lang w:val="en-US"/>
        </w:rPr>
      </w:pPr>
      <w:r w:rsidRPr="00BD4307">
        <w:rPr>
          <w:rFonts w:ascii="Times New Roman" w:hAnsi="Times New Roman"/>
          <w:sz w:val="24"/>
          <w:szCs w:val="24"/>
        </w:rPr>
        <w:t xml:space="preserve">”Eliminating Lead in Paint,” Campaign and Project, diakses pada 7 juli 2929, </w:t>
      </w:r>
      <w:r w:rsidR="00BD4307" w:rsidRPr="00BD4307">
        <w:rPr>
          <w:rFonts w:ascii="Times New Roman" w:hAnsi="Times New Roman"/>
          <w:sz w:val="24"/>
          <w:szCs w:val="24"/>
        </w:rPr>
        <w:fldChar w:fldCharType="begin"/>
      </w:r>
      <w:r w:rsidR="00BD4307" w:rsidRPr="00BD4307">
        <w:rPr>
          <w:rFonts w:ascii="Times New Roman" w:hAnsi="Times New Roman"/>
          <w:sz w:val="24"/>
          <w:szCs w:val="24"/>
        </w:rPr>
        <w:instrText xml:space="preserve"> HYPERLINK "https://ipen.org/projects/eliminating-lead-paint" </w:instrText>
      </w:r>
      <w:r w:rsidR="00BD4307" w:rsidRPr="00BD4307">
        <w:rPr>
          <w:rFonts w:ascii="Times New Roman" w:hAnsi="Times New Roman"/>
          <w:sz w:val="24"/>
          <w:szCs w:val="24"/>
        </w:rPr>
        <w:fldChar w:fldCharType="separate"/>
      </w:r>
      <w:r w:rsidR="00BD4307" w:rsidRPr="00BD4307">
        <w:rPr>
          <w:rStyle w:val="Hyperlink"/>
          <w:rFonts w:ascii="Times New Roman" w:hAnsi="Times New Roman"/>
          <w:sz w:val="24"/>
          <w:szCs w:val="24"/>
        </w:rPr>
        <w:t>https://ipen.org/projects/eliminating-lead-paint</w:t>
      </w:r>
      <w:r w:rsidR="00BD4307" w:rsidRPr="00BD4307">
        <w:rPr>
          <w:rFonts w:ascii="Times New Roman" w:hAnsi="Times New Roman"/>
          <w:sz w:val="24"/>
          <w:szCs w:val="24"/>
        </w:rPr>
        <w:fldChar w:fldCharType="end"/>
      </w:r>
      <w:r w:rsidR="00BD4307" w:rsidRPr="00BD4307">
        <w:rPr>
          <w:rFonts w:ascii="Times New Roman" w:hAnsi="Times New Roman"/>
          <w:sz w:val="24"/>
          <w:szCs w:val="24"/>
          <w:lang w:val="en-US"/>
        </w:rPr>
        <w:t xml:space="preserve"> </w:t>
      </w:r>
    </w:p>
    <w:p w:rsidR="008A3B29" w:rsidRPr="00BD4307" w:rsidRDefault="004103D4" w:rsidP="00BD4307">
      <w:pPr>
        <w:spacing w:after="0" w:line="240" w:lineRule="auto"/>
        <w:ind w:left="720" w:hanging="720"/>
        <w:jc w:val="both"/>
        <w:rPr>
          <w:rFonts w:ascii="Times New Roman" w:hAnsi="Times New Roman"/>
          <w:color w:val="4472C4" w:themeColor="accent1"/>
          <w:sz w:val="24"/>
          <w:szCs w:val="24"/>
          <w:lang w:val="en-US"/>
        </w:rPr>
      </w:pPr>
      <w:r w:rsidRPr="00BD4307">
        <w:rPr>
          <w:rFonts w:ascii="Times New Roman" w:hAnsi="Times New Roman"/>
          <w:sz w:val="24"/>
          <w:szCs w:val="24"/>
        </w:rPr>
        <w:t xml:space="preserve">“Kalsel Banjir Produk Mainan Anak-anak Non-SNI, Pemilik Toko Mengaku Dibohongi Produsen,” Banjarmasin Post, diakses pada 24 juni 2020, </w:t>
      </w:r>
      <w:r w:rsidR="00CA1083" w:rsidRPr="00BD4307">
        <w:rPr>
          <w:rFonts w:ascii="Times New Roman" w:hAnsi="Times New Roman"/>
          <w:color w:val="4472C4" w:themeColor="accent1"/>
          <w:sz w:val="24"/>
          <w:szCs w:val="24"/>
        </w:rPr>
        <w:fldChar w:fldCharType="begin"/>
      </w:r>
      <w:r w:rsidR="00CA1083" w:rsidRPr="00BD4307">
        <w:rPr>
          <w:rFonts w:ascii="Times New Roman" w:hAnsi="Times New Roman"/>
          <w:color w:val="4472C4" w:themeColor="accent1"/>
          <w:sz w:val="24"/>
          <w:szCs w:val="24"/>
        </w:rPr>
        <w:instrText xml:space="preserve"> HYPERLINK "https://banjarmasin.tribunnews.com/2017/10/24/kalsel-banjir-mainan-anak-anak-non-sni-pemilik-toko-mengaku-dibohongi-produsen" </w:instrText>
      </w:r>
      <w:r w:rsidR="00CA1083" w:rsidRPr="00BD4307">
        <w:rPr>
          <w:rFonts w:ascii="Times New Roman" w:hAnsi="Times New Roman"/>
          <w:color w:val="4472C4" w:themeColor="accent1"/>
          <w:sz w:val="24"/>
          <w:szCs w:val="24"/>
        </w:rPr>
        <w:fldChar w:fldCharType="separate"/>
      </w:r>
      <w:r w:rsidR="00CA1083" w:rsidRPr="00BD4307">
        <w:rPr>
          <w:rStyle w:val="Hyperlink"/>
          <w:rFonts w:ascii="Times New Roman" w:hAnsi="Times New Roman"/>
          <w:sz w:val="24"/>
          <w:szCs w:val="24"/>
        </w:rPr>
        <w:t>https://banjarmasin.tribunnews.com/2017/10/24/kalsel-banjir-mainan-anak-anak-non-sni-pemilik-toko-mengaku-dibohongi-produsen</w:t>
      </w:r>
      <w:r w:rsidR="00CA1083" w:rsidRPr="00BD4307">
        <w:rPr>
          <w:rFonts w:ascii="Times New Roman" w:hAnsi="Times New Roman"/>
          <w:color w:val="4472C4" w:themeColor="accent1"/>
          <w:sz w:val="24"/>
          <w:szCs w:val="24"/>
        </w:rPr>
        <w:fldChar w:fldCharType="end"/>
      </w:r>
    </w:p>
    <w:p w:rsidR="00CA1083" w:rsidRPr="00BD4307" w:rsidRDefault="00CA1083" w:rsidP="00BD4307">
      <w:pPr>
        <w:spacing w:after="0" w:line="240" w:lineRule="auto"/>
        <w:ind w:left="720" w:hanging="720"/>
        <w:jc w:val="both"/>
        <w:rPr>
          <w:rFonts w:ascii="Times New Roman" w:hAnsi="Times New Roman"/>
          <w:lang w:val="en-US"/>
        </w:rPr>
      </w:pPr>
      <w:r w:rsidRPr="00BD4307">
        <w:rPr>
          <w:rFonts w:ascii="Times New Roman" w:hAnsi="Times New Roman"/>
        </w:rPr>
        <w:t xml:space="preserve">“SAICM Overview,” Strategic Approach to International Chemicals Management, diakses pada 12 agustus 2020, </w:t>
      </w:r>
      <w:r w:rsidRPr="00BD4307">
        <w:rPr>
          <w:rFonts w:ascii="Times New Roman" w:hAnsi="Times New Roman"/>
        </w:rPr>
        <w:fldChar w:fldCharType="begin"/>
      </w:r>
      <w:r w:rsidRPr="00BD4307">
        <w:rPr>
          <w:rFonts w:ascii="Times New Roman" w:hAnsi="Times New Roman"/>
        </w:rPr>
        <w:instrText xml:space="preserve"> HYPERLINK "http://www.saicm.org/About/SAICMOverview/tabid/5522/language/en-US/Default.aspx" </w:instrText>
      </w:r>
      <w:r w:rsidRPr="00BD4307">
        <w:rPr>
          <w:rFonts w:ascii="Times New Roman" w:hAnsi="Times New Roman"/>
        </w:rPr>
        <w:fldChar w:fldCharType="separate"/>
      </w:r>
      <w:r w:rsidRPr="00BD4307">
        <w:rPr>
          <w:rStyle w:val="Hyperlink"/>
          <w:rFonts w:ascii="Times New Roman" w:hAnsi="Times New Roman"/>
        </w:rPr>
        <w:t>http://www.saicm.org/About/SAICMOverview/tabid/5522/language/en-US/Default.aspx</w:t>
      </w:r>
      <w:r w:rsidRPr="00BD4307">
        <w:rPr>
          <w:rFonts w:ascii="Times New Roman" w:hAnsi="Times New Roman"/>
        </w:rPr>
        <w:fldChar w:fldCharType="end"/>
      </w:r>
      <w:r w:rsidRPr="00BD4307">
        <w:rPr>
          <w:rFonts w:ascii="Times New Roman" w:hAnsi="Times New Roman"/>
          <w:lang w:val="en-US"/>
        </w:rPr>
        <w:t xml:space="preserve"> </w:t>
      </w:r>
    </w:p>
    <w:p w:rsidR="005972AB" w:rsidRPr="00BD4307" w:rsidRDefault="005972AB" w:rsidP="00BD4307">
      <w:pPr>
        <w:spacing w:after="0" w:line="240" w:lineRule="auto"/>
        <w:ind w:left="720" w:hanging="720"/>
        <w:jc w:val="both"/>
        <w:rPr>
          <w:rFonts w:ascii="Times New Roman" w:hAnsi="Times New Roman"/>
          <w:sz w:val="24"/>
          <w:szCs w:val="24"/>
          <w:lang w:val="en-US"/>
        </w:rPr>
      </w:pPr>
      <w:r w:rsidRPr="00BD4307">
        <w:rPr>
          <w:rFonts w:ascii="Times New Roman" w:hAnsi="Times New Roman"/>
          <w:sz w:val="24"/>
          <w:szCs w:val="24"/>
          <w:lang w:val="en-US"/>
        </w:rPr>
        <w:lastRenderedPageBreak/>
        <w:t>“</w:t>
      </w:r>
      <w:proofErr w:type="spellStart"/>
      <w:r w:rsidRPr="00BD4307">
        <w:rPr>
          <w:rFonts w:ascii="Times New Roman" w:hAnsi="Times New Roman"/>
          <w:sz w:val="24"/>
          <w:szCs w:val="24"/>
          <w:lang w:val="en-US"/>
        </w:rPr>
        <w:t>Timbal</w:t>
      </w:r>
      <w:proofErr w:type="spellEnd"/>
      <w:r w:rsidRPr="00BD4307">
        <w:rPr>
          <w:rFonts w:ascii="Times New Roman" w:hAnsi="Times New Roman"/>
          <w:sz w:val="24"/>
          <w:szCs w:val="24"/>
          <w:lang w:val="en-US"/>
        </w:rPr>
        <w:t xml:space="preserve"> </w:t>
      </w:r>
      <w:proofErr w:type="spellStart"/>
      <w:r w:rsidRPr="00BD4307">
        <w:rPr>
          <w:rFonts w:ascii="Times New Roman" w:hAnsi="Times New Roman"/>
          <w:sz w:val="24"/>
          <w:szCs w:val="24"/>
          <w:lang w:val="en-US"/>
        </w:rPr>
        <w:t>dalam</w:t>
      </w:r>
      <w:proofErr w:type="spellEnd"/>
      <w:r w:rsidRPr="00BD4307">
        <w:rPr>
          <w:rFonts w:ascii="Times New Roman" w:hAnsi="Times New Roman"/>
          <w:sz w:val="24"/>
          <w:szCs w:val="24"/>
          <w:lang w:val="en-US"/>
        </w:rPr>
        <w:t xml:space="preserve"> Cat: </w:t>
      </w:r>
      <w:proofErr w:type="spellStart"/>
      <w:r w:rsidRPr="00BD4307">
        <w:rPr>
          <w:rFonts w:ascii="Times New Roman" w:hAnsi="Times New Roman"/>
          <w:sz w:val="24"/>
          <w:szCs w:val="24"/>
          <w:lang w:val="en-US"/>
        </w:rPr>
        <w:t>Menunggu</w:t>
      </w:r>
      <w:proofErr w:type="spellEnd"/>
      <w:r w:rsidRPr="00BD4307">
        <w:rPr>
          <w:rFonts w:ascii="Times New Roman" w:hAnsi="Times New Roman"/>
          <w:sz w:val="24"/>
          <w:szCs w:val="24"/>
          <w:lang w:val="en-US"/>
        </w:rPr>
        <w:t xml:space="preserve"> </w:t>
      </w:r>
      <w:proofErr w:type="spellStart"/>
      <w:r w:rsidRPr="00BD4307">
        <w:rPr>
          <w:rFonts w:ascii="Times New Roman" w:hAnsi="Times New Roman"/>
          <w:sz w:val="24"/>
          <w:szCs w:val="24"/>
          <w:lang w:val="en-US"/>
        </w:rPr>
        <w:t>Regulasi</w:t>
      </w:r>
      <w:proofErr w:type="spellEnd"/>
      <w:r w:rsidRPr="00BD4307">
        <w:rPr>
          <w:rFonts w:ascii="Times New Roman" w:hAnsi="Times New Roman"/>
          <w:sz w:val="24"/>
          <w:szCs w:val="24"/>
          <w:lang w:val="en-US"/>
        </w:rPr>
        <w:t xml:space="preserve"> “Level </w:t>
      </w:r>
      <w:proofErr w:type="spellStart"/>
      <w:r w:rsidRPr="00BD4307">
        <w:rPr>
          <w:rFonts w:ascii="Times New Roman" w:hAnsi="Times New Roman"/>
          <w:sz w:val="24"/>
          <w:szCs w:val="24"/>
          <w:lang w:val="en-US"/>
        </w:rPr>
        <w:t>Aman</w:t>
      </w:r>
      <w:proofErr w:type="spellEnd"/>
      <w:r w:rsidRPr="00BD4307">
        <w:rPr>
          <w:rFonts w:ascii="Times New Roman" w:hAnsi="Times New Roman"/>
          <w:sz w:val="24"/>
          <w:szCs w:val="24"/>
          <w:lang w:val="en-US"/>
        </w:rPr>
        <w:t xml:space="preserve">”,” Indonesian Center for Environmental Law, </w:t>
      </w:r>
      <w:proofErr w:type="spellStart"/>
      <w:r w:rsidRPr="00BD4307">
        <w:rPr>
          <w:rFonts w:ascii="Times New Roman" w:hAnsi="Times New Roman"/>
          <w:sz w:val="24"/>
          <w:szCs w:val="24"/>
          <w:lang w:val="en-US"/>
        </w:rPr>
        <w:t>diakses</w:t>
      </w:r>
      <w:proofErr w:type="spellEnd"/>
      <w:r w:rsidRPr="00BD4307">
        <w:rPr>
          <w:rFonts w:ascii="Times New Roman" w:hAnsi="Times New Roman"/>
          <w:sz w:val="24"/>
          <w:szCs w:val="24"/>
          <w:lang w:val="en-US"/>
        </w:rPr>
        <w:t xml:space="preserve"> </w:t>
      </w:r>
      <w:proofErr w:type="spellStart"/>
      <w:r w:rsidRPr="00BD4307">
        <w:rPr>
          <w:rFonts w:ascii="Times New Roman" w:hAnsi="Times New Roman"/>
          <w:sz w:val="24"/>
          <w:szCs w:val="24"/>
          <w:lang w:val="en-US"/>
        </w:rPr>
        <w:t>pada</w:t>
      </w:r>
      <w:proofErr w:type="spellEnd"/>
      <w:r w:rsidRPr="00BD4307">
        <w:rPr>
          <w:rFonts w:ascii="Times New Roman" w:hAnsi="Times New Roman"/>
          <w:sz w:val="24"/>
          <w:szCs w:val="24"/>
          <w:lang w:val="en-US"/>
        </w:rPr>
        <w:t xml:space="preserve"> 30 </w:t>
      </w:r>
      <w:proofErr w:type="spellStart"/>
      <w:proofErr w:type="gramStart"/>
      <w:r w:rsidRPr="00BD4307">
        <w:rPr>
          <w:rFonts w:ascii="Times New Roman" w:hAnsi="Times New Roman"/>
          <w:sz w:val="24"/>
          <w:szCs w:val="24"/>
          <w:lang w:val="en-US"/>
        </w:rPr>
        <w:t>mei</w:t>
      </w:r>
      <w:proofErr w:type="spellEnd"/>
      <w:proofErr w:type="gramEnd"/>
      <w:r w:rsidRPr="00BD4307">
        <w:rPr>
          <w:rFonts w:ascii="Times New Roman" w:hAnsi="Times New Roman"/>
          <w:sz w:val="24"/>
          <w:szCs w:val="24"/>
          <w:lang w:val="en-US"/>
        </w:rPr>
        <w:t xml:space="preserve"> 2020, </w:t>
      </w:r>
      <w:hyperlink r:id="rId14" w:history="1">
        <w:r w:rsidR="00CA1083" w:rsidRPr="00BD4307">
          <w:rPr>
            <w:rStyle w:val="Hyperlink"/>
            <w:rFonts w:ascii="Times New Roman" w:hAnsi="Times New Roman"/>
            <w:sz w:val="24"/>
            <w:szCs w:val="24"/>
            <w:lang w:val="en-US"/>
          </w:rPr>
          <w:t>https://icel.or.id/isu/timbal-dalam-cat-menunggu-regulasi-level-aman/</w:t>
        </w:r>
      </w:hyperlink>
      <w:r w:rsidR="00CA1083" w:rsidRPr="00BD4307">
        <w:rPr>
          <w:rFonts w:ascii="Times New Roman" w:hAnsi="Times New Roman"/>
          <w:sz w:val="24"/>
          <w:szCs w:val="24"/>
          <w:lang w:val="en-US"/>
        </w:rPr>
        <w:t xml:space="preserve"> </w:t>
      </w:r>
    </w:p>
    <w:p w:rsidR="005972AB" w:rsidRPr="00BD4307" w:rsidRDefault="005972AB" w:rsidP="00BD4307">
      <w:pPr>
        <w:spacing w:line="240" w:lineRule="auto"/>
        <w:ind w:left="720" w:hanging="720"/>
        <w:jc w:val="both"/>
        <w:rPr>
          <w:rFonts w:ascii="Times New Roman" w:hAnsi="Times New Roman"/>
          <w:sz w:val="24"/>
          <w:szCs w:val="24"/>
          <w:lang w:val="en-US"/>
        </w:rPr>
      </w:pPr>
      <w:r w:rsidRPr="00BD4307">
        <w:rPr>
          <w:rFonts w:ascii="Times New Roman" w:hAnsi="Times New Roman"/>
          <w:sz w:val="24"/>
          <w:szCs w:val="24"/>
          <w:lang w:val="en-US"/>
        </w:rPr>
        <w:t xml:space="preserve"> “For a Toxics-Free Future,’ About IPEN, </w:t>
      </w:r>
      <w:proofErr w:type="spellStart"/>
      <w:r w:rsidRPr="00BD4307">
        <w:rPr>
          <w:rFonts w:ascii="Times New Roman" w:hAnsi="Times New Roman"/>
          <w:sz w:val="24"/>
          <w:szCs w:val="24"/>
          <w:lang w:val="en-US"/>
        </w:rPr>
        <w:t>diakses</w:t>
      </w:r>
      <w:proofErr w:type="spellEnd"/>
      <w:r w:rsidRPr="00BD4307">
        <w:rPr>
          <w:rFonts w:ascii="Times New Roman" w:hAnsi="Times New Roman"/>
          <w:sz w:val="24"/>
          <w:szCs w:val="24"/>
          <w:lang w:val="en-US"/>
        </w:rPr>
        <w:t xml:space="preserve"> </w:t>
      </w:r>
      <w:proofErr w:type="spellStart"/>
      <w:r w:rsidRPr="00BD4307">
        <w:rPr>
          <w:rFonts w:ascii="Times New Roman" w:hAnsi="Times New Roman"/>
          <w:sz w:val="24"/>
          <w:szCs w:val="24"/>
          <w:lang w:val="en-US"/>
        </w:rPr>
        <w:t>pada</w:t>
      </w:r>
      <w:proofErr w:type="spellEnd"/>
      <w:r w:rsidRPr="00BD4307">
        <w:rPr>
          <w:rFonts w:ascii="Times New Roman" w:hAnsi="Times New Roman"/>
          <w:sz w:val="24"/>
          <w:szCs w:val="24"/>
          <w:lang w:val="en-US"/>
        </w:rPr>
        <w:t xml:space="preserve"> 27 </w:t>
      </w:r>
      <w:proofErr w:type="spellStart"/>
      <w:r w:rsidRPr="00BD4307">
        <w:rPr>
          <w:rFonts w:ascii="Times New Roman" w:hAnsi="Times New Roman"/>
          <w:sz w:val="24"/>
          <w:szCs w:val="24"/>
          <w:lang w:val="en-US"/>
        </w:rPr>
        <w:t>juni</w:t>
      </w:r>
      <w:proofErr w:type="spellEnd"/>
      <w:r w:rsidRPr="00BD4307">
        <w:rPr>
          <w:rFonts w:ascii="Times New Roman" w:hAnsi="Times New Roman"/>
          <w:sz w:val="24"/>
          <w:szCs w:val="24"/>
          <w:lang w:val="en-US"/>
        </w:rPr>
        <w:t xml:space="preserve"> 2020, </w:t>
      </w:r>
      <w:hyperlink r:id="rId15" w:history="1">
        <w:r w:rsidR="00BD4307" w:rsidRPr="00BD4307">
          <w:rPr>
            <w:rStyle w:val="Hyperlink"/>
            <w:rFonts w:ascii="Times New Roman" w:hAnsi="Times New Roman"/>
            <w:sz w:val="24"/>
            <w:szCs w:val="24"/>
            <w:lang w:val="en-US"/>
          </w:rPr>
          <w:t>https://ipen.org/about</w:t>
        </w:r>
      </w:hyperlink>
      <w:r w:rsidR="00BD4307" w:rsidRPr="00BD4307">
        <w:rPr>
          <w:rFonts w:ascii="Times New Roman" w:hAnsi="Times New Roman"/>
          <w:color w:val="4472C4" w:themeColor="accent1"/>
          <w:sz w:val="24"/>
          <w:szCs w:val="24"/>
          <w:lang w:val="en-US"/>
        </w:rPr>
        <w:t xml:space="preserve"> </w:t>
      </w:r>
    </w:p>
    <w:p w:rsidR="008A3B29" w:rsidRPr="00BD4307" w:rsidRDefault="005972AB" w:rsidP="00BD4307">
      <w:pPr>
        <w:spacing w:after="0" w:line="240" w:lineRule="auto"/>
        <w:ind w:left="720" w:hanging="720"/>
        <w:jc w:val="both"/>
        <w:rPr>
          <w:rFonts w:ascii="Times New Roman" w:eastAsia="Calibri" w:hAnsi="Times New Roman"/>
          <w:sz w:val="24"/>
          <w:szCs w:val="24"/>
          <w:lang w:val="en-US"/>
        </w:rPr>
      </w:pPr>
      <w:r w:rsidRPr="00BD4307">
        <w:rPr>
          <w:rFonts w:ascii="Times New Roman" w:hAnsi="Times New Roman"/>
          <w:sz w:val="24"/>
          <w:szCs w:val="24"/>
        </w:rPr>
        <w:t xml:space="preserve"> “Tawar-Menawar Kandungan Timbal dalam Cat Dekoratif,” , Berita Industri, </w:t>
      </w:r>
      <w:proofErr w:type="spellStart"/>
      <w:r w:rsidR="002A4D78" w:rsidRPr="00BD4307">
        <w:rPr>
          <w:rFonts w:ascii="Times New Roman" w:hAnsi="Times New Roman"/>
          <w:sz w:val="24"/>
          <w:szCs w:val="24"/>
          <w:lang w:val="en-US"/>
        </w:rPr>
        <w:t>diakses</w:t>
      </w:r>
      <w:proofErr w:type="spellEnd"/>
      <w:r w:rsidR="002A4D78" w:rsidRPr="00BD4307">
        <w:rPr>
          <w:rFonts w:ascii="Times New Roman" w:hAnsi="Times New Roman"/>
          <w:sz w:val="24"/>
          <w:szCs w:val="24"/>
        </w:rPr>
        <w:t xml:space="preserve"> pada 2</w:t>
      </w:r>
      <w:r w:rsidR="002A4D78" w:rsidRPr="00BD4307">
        <w:rPr>
          <w:rFonts w:ascii="Times New Roman" w:hAnsi="Times New Roman"/>
          <w:sz w:val="24"/>
          <w:szCs w:val="24"/>
          <w:lang w:val="en-US"/>
        </w:rPr>
        <w:t>3</w:t>
      </w:r>
      <w:r w:rsidR="002A4D78" w:rsidRPr="00BD4307">
        <w:rPr>
          <w:rFonts w:ascii="Times New Roman" w:hAnsi="Times New Roman"/>
          <w:sz w:val="24"/>
          <w:szCs w:val="24"/>
        </w:rPr>
        <w:t xml:space="preserve"> juni 20</w:t>
      </w:r>
      <w:r w:rsidR="002A4D78" w:rsidRPr="00BD4307">
        <w:rPr>
          <w:rFonts w:ascii="Times New Roman" w:hAnsi="Times New Roman"/>
          <w:sz w:val="24"/>
          <w:szCs w:val="24"/>
          <w:lang w:val="en-US"/>
        </w:rPr>
        <w:t>20</w:t>
      </w:r>
      <w:r w:rsidRPr="00BD4307">
        <w:rPr>
          <w:rFonts w:ascii="Times New Roman" w:hAnsi="Times New Roman"/>
          <w:sz w:val="24"/>
          <w:szCs w:val="24"/>
        </w:rPr>
        <w:t xml:space="preserve">, </w:t>
      </w:r>
      <w:r w:rsidR="00BD4307" w:rsidRPr="00BD4307">
        <w:rPr>
          <w:rFonts w:ascii="Times New Roman" w:hAnsi="Times New Roman"/>
          <w:color w:val="4472C4" w:themeColor="accent1"/>
          <w:sz w:val="24"/>
          <w:szCs w:val="24"/>
        </w:rPr>
        <w:fldChar w:fldCharType="begin"/>
      </w:r>
      <w:r w:rsidR="00BD4307" w:rsidRPr="00BD4307">
        <w:rPr>
          <w:rFonts w:ascii="Times New Roman" w:hAnsi="Times New Roman"/>
          <w:color w:val="4472C4" w:themeColor="accent1"/>
          <w:sz w:val="24"/>
          <w:szCs w:val="24"/>
        </w:rPr>
        <w:instrText xml:space="preserve"> HYPERLINK "https://www.kemenperin.go.id/artikel/12474/Tawar-Menawar-Kandungan-Timbal-dalam-Cat-Dekoratif" </w:instrText>
      </w:r>
      <w:r w:rsidR="00BD4307" w:rsidRPr="00BD4307">
        <w:rPr>
          <w:rFonts w:ascii="Times New Roman" w:hAnsi="Times New Roman"/>
          <w:color w:val="4472C4" w:themeColor="accent1"/>
          <w:sz w:val="24"/>
          <w:szCs w:val="24"/>
        </w:rPr>
        <w:fldChar w:fldCharType="separate"/>
      </w:r>
      <w:r w:rsidR="00BD4307" w:rsidRPr="00BD4307">
        <w:rPr>
          <w:rStyle w:val="Hyperlink"/>
          <w:rFonts w:ascii="Times New Roman" w:hAnsi="Times New Roman"/>
          <w:sz w:val="24"/>
          <w:szCs w:val="24"/>
        </w:rPr>
        <w:t>https://www.kemenperin.go.id/artikel/12474/Tawar-Menawar-Kandungan-Timbal-dalam-Cat-Dekoratif</w:t>
      </w:r>
      <w:r w:rsidR="00BD4307" w:rsidRPr="00BD4307">
        <w:rPr>
          <w:rFonts w:ascii="Times New Roman" w:hAnsi="Times New Roman"/>
          <w:color w:val="4472C4" w:themeColor="accent1"/>
          <w:sz w:val="24"/>
          <w:szCs w:val="24"/>
        </w:rPr>
        <w:fldChar w:fldCharType="end"/>
      </w:r>
      <w:r w:rsidR="00BD4307" w:rsidRPr="00BD4307">
        <w:rPr>
          <w:rFonts w:ascii="Times New Roman" w:hAnsi="Times New Roman"/>
          <w:color w:val="4472C4" w:themeColor="accent1"/>
          <w:sz w:val="24"/>
          <w:szCs w:val="24"/>
          <w:lang w:val="en-US"/>
        </w:rPr>
        <w:t xml:space="preserve"> </w:t>
      </w:r>
    </w:p>
    <w:p w:rsidR="008A3B29" w:rsidRPr="00BD4307" w:rsidRDefault="005972AB" w:rsidP="00BD4307">
      <w:pPr>
        <w:spacing w:after="0" w:line="240" w:lineRule="auto"/>
        <w:ind w:left="720" w:hanging="720"/>
        <w:jc w:val="both"/>
        <w:rPr>
          <w:rFonts w:ascii="Times New Roman" w:eastAsia="Calibri" w:hAnsi="Times New Roman"/>
          <w:color w:val="4472C4" w:themeColor="accent1"/>
          <w:sz w:val="24"/>
          <w:szCs w:val="24"/>
          <w:lang w:val="en-US"/>
        </w:rPr>
      </w:pPr>
      <w:r w:rsidRPr="00BD4307">
        <w:rPr>
          <w:rFonts w:ascii="Times New Roman" w:hAnsi="Times New Roman"/>
          <w:sz w:val="24"/>
          <w:szCs w:val="24"/>
          <w:lang w:val="en-US"/>
        </w:rPr>
        <w:t xml:space="preserve">“Lead,” Periodic table, </w:t>
      </w:r>
      <w:proofErr w:type="spellStart"/>
      <w:r w:rsidRPr="00BD4307">
        <w:rPr>
          <w:rFonts w:ascii="Times New Roman" w:hAnsi="Times New Roman"/>
          <w:sz w:val="24"/>
          <w:szCs w:val="24"/>
          <w:lang w:val="en-US"/>
        </w:rPr>
        <w:t>diakses</w:t>
      </w:r>
      <w:proofErr w:type="spellEnd"/>
      <w:r w:rsidRPr="00BD4307">
        <w:rPr>
          <w:rFonts w:ascii="Times New Roman" w:hAnsi="Times New Roman"/>
          <w:sz w:val="24"/>
          <w:szCs w:val="24"/>
          <w:lang w:val="en-US"/>
        </w:rPr>
        <w:t xml:space="preserve"> </w:t>
      </w:r>
      <w:proofErr w:type="spellStart"/>
      <w:r w:rsidRPr="00BD4307">
        <w:rPr>
          <w:rFonts w:ascii="Times New Roman" w:hAnsi="Times New Roman"/>
          <w:sz w:val="24"/>
          <w:szCs w:val="24"/>
          <w:lang w:val="en-US"/>
        </w:rPr>
        <w:t>pada</w:t>
      </w:r>
      <w:proofErr w:type="spellEnd"/>
      <w:r w:rsidRPr="00BD4307">
        <w:rPr>
          <w:rFonts w:ascii="Times New Roman" w:hAnsi="Times New Roman"/>
          <w:sz w:val="24"/>
          <w:szCs w:val="24"/>
          <w:lang w:val="en-US"/>
        </w:rPr>
        <w:t xml:space="preserve"> 24 </w:t>
      </w:r>
      <w:proofErr w:type="spellStart"/>
      <w:r w:rsidRPr="00BD4307">
        <w:rPr>
          <w:rFonts w:ascii="Times New Roman" w:hAnsi="Times New Roman"/>
          <w:sz w:val="24"/>
          <w:szCs w:val="24"/>
          <w:lang w:val="en-US"/>
        </w:rPr>
        <w:t>juni</w:t>
      </w:r>
      <w:proofErr w:type="spellEnd"/>
      <w:r w:rsidRPr="00BD4307">
        <w:rPr>
          <w:rFonts w:ascii="Times New Roman" w:hAnsi="Times New Roman"/>
          <w:sz w:val="24"/>
          <w:szCs w:val="24"/>
          <w:lang w:val="en-US"/>
        </w:rPr>
        <w:t xml:space="preserve"> 2020</w:t>
      </w:r>
      <w:proofErr w:type="gramStart"/>
      <w:r w:rsidRPr="00BD4307">
        <w:rPr>
          <w:rFonts w:ascii="Times New Roman" w:hAnsi="Times New Roman"/>
          <w:sz w:val="24"/>
          <w:szCs w:val="24"/>
          <w:lang w:val="en-US"/>
        </w:rPr>
        <w:t xml:space="preserve">, </w:t>
      </w:r>
      <w:r w:rsidR="00BD4307" w:rsidRPr="00BD4307">
        <w:rPr>
          <w:rFonts w:ascii="Times New Roman" w:hAnsi="Times New Roman"/>
          <w:sz w:val="24"/>
          <w:szCs w:val="24"/>
          <w:lang w:val="en-US"/>
        </w:rPr>
        <w:t xml:space="preserve"> </w:t>
      </w:r>
      <w:proofErr w:type="gramEnd"/>
      <w:hyperlink r:id="rId16" w:history="1">
        <w:r w:rsidR="00BD4307" w:rsidRPr="00BD4307">
          <w:rPr>
            <w:rStyle w:val="Hyperlink"/>
            <w:rFonts w:ascii="Times New Roman" w:eastAsia="Calibri" w:hAnsi="Times New Roman"/>
            <w:sz w:val="24"/>
            <w:szCs w:val="24"/>
          </w:rPr>
          <w:t>https://www.rsc.org/periodictable/element/82/lead</w:t>
        </w:r>
      </w:hyperlink>
    </w:p>
    <w:p w:rsidR="00CA1083" w:rsidRPr="00BD4307" w:rsidRDefault="00CA1083" w:rsidP="00BD4307">
      <w:pPr>
        <w:spacing w:after="0" w:line="240" w:lineRule="auto"/>
        <w:ind w:left="720" w:hanging="720"/>
        <w:jc w:val="both"/>
        <w:rPr>
          <w:rFonts w:ascii="Times New Roman" w:eastAsia="Calibri" w:hAnsi="Times New Roman"/>
          <w:sz w:val="24"/>
          <w:szCs w:val="24"/>
          <w:lang w:val="en-US"/>
        </w:rPr>
      </w:pPr>
      <w:r w:rsidRPr="00BD4307">
        <w:rPr>
          <w:rFonts w:ascii="Times New Roman" w:hAnsi="Times New Roman"/>
        </w:rPr>
        <w:t xml:space="preserve">“Pengecatan Uland Bangunan Sekolah TK/PAUD,” Youtube, diakses pada 11 agustus 2020, </w:t>
      </w:r>
      <w:r w:rsidR="00BD4307" w:rsidRPr="00BD4307">
        <w:rPr>
          <w:rFonts w:ascii="Times New Roman" w:hAnsi="Times New Roman"/>
        </w:rPr>
        <w:fldChar w:fldCharType="begin"/>
      </w:r>
      <w:r w:rsidR="00BD4307" w:rsidRPr="00BD4307">
        <w:rPr>
          <w:rFonts w:ascii="Times New Roman" w:hAnsi="Times New Roman"/>
        </w:rPr>
        <w:instrText xml:space="preserve"> HYPERLINK "https://www.youtube.com/watch?v=WA6-D2KntBo" </w:instrText>
      </w:r>
      <w:r w:rsidR="00BD4307" w:rsidRPr="00BD4307">
        <w:rPr>
          <w:rFonts w:ascii="Times New Roman" w:hAnsi="Times New Roman"/>
        </w:rPr>
        <w:fldChar w:fldCharType="separate"/>
      </w:r>
      <w:r w:rsidR="00BD4307" w:rsidRPr="00BD4307">
        <w:rPr>
          <w:rStyle w:val="Hyperlink"/>
          <w:rFonts w:ascii="Times New Roman" w:hAnsi="Times New Roman"/>
        </w:rPr>
        <w:t>https://www.youtube.com/watch?v=WA6-D2KntBo</w:t>
      </w:r>
      <w:r w:rsidR="00BD4307" w:rsidRPr="00BD4307">
        <w:rPr>
          <w:rFonts w:ascii="Times New Roman" w:hAnsi="Times New Roman"/>
        </w:rPr>
        <w:fldChar w:fldCharType="end"/>
      </w:r>
      <w:r w:rsidR="00BD4307" w:rsidRPr="00BD4307">
        <w:rPr>
          <w:rFonts w:ascii="Times New Roman" w:hAnsi="Times New Roman"/>
          <w:lang w:val="en-US"/>
        </w:rPr>
        <w:t xml:space="preserve"> </w:t>
      </w:r>
    </w:p>
    <w:p w:rsidR="00C0723E" w:rsidRPr="00BD4307" w:rsidRDefault="005972AB" w:rsidP="00BD4307">
      <w:pPr>
        <w:pStyle w:val="ListParagraph"/>
        <w:spacing w:after="0" w:line="240" w:lineRule="auto"/>
        <w:ind w:hanging="720"/>
        <w:jc w:val="both"/>
        <w:rPr>
          <w:rFonts w:ascii="Times New Roman" w:hAnsi="Times New Roman"/>
          <w:sz w:val="24"/>
          <w:szCs w:val="24"/>
          <w:lang w:val="en-US" w:eastAsia="en-US"/>
        </w:rPr>
      </w:pPr>
      <w:r w:rsidRPr="00BD4307">
        <w:rPr>
          <w:rFonts w:ascii="Times New Roman" w:hAnsi="Times New Roman"/>
          <w:sz w:val="24"/>
          <w:szCs w:val="24"/>
          <w:lang w:eastAsia="en-US"/>
        </w:rPr>
        <w:t xml:space="preserve">UN Environment, Update on the Global Status of Legal Limits on Lead in Paint September 2019 (UN Environment, 2019),  </w:t>
      </w:r>
      <w:proofErr w:type="spellStart"/>
      <w:r w:rsidR="006B0E65" w:rsidRPr="00BD4307">
        <w:rPr>
          <w:rFonts w:ascii="Times New Roman" w:hAnsi="Times New Roman"/>
          <w:sz w:val="24"/>
          <w:szCs w:val="24"/>
          <w:lang w:val="en-US" w:eastAsia="en-US"/>
        </w:rPr>
        <w:t>diakses</w:t>
      </w:r>
      <w:proofErr w:type="spellEnd"/>
      <w:r w:rsidR="006B0E65" w:rsidRPr="00BD4307">
        <w:rPr>
          <w:rFonts w:ascii="Times New Roman" w:hAnsi="Times New Roman"/>
          <w:sz w:val="24"/>
          <w:szCs w:val="24"/>
          <w:lang w:val="en-US" w:eastAsia="en-US"/>
        </w:rPr>
        <w:t xml:space="preserve"> </w:t>
      </w:r>
      <w:proofErr w:type="spellStart"/>
      <w:r w:rsidR="006B0E65" w:rsidRPr="00BD4307">
        <w:rPr>
          <w:rFonts w:ascii="Times New Roman" w:hAnsi="Times New Roman"/>
          <w:sz w:val="24"/>
          <w:szCs w:val="24"/>
          <w:lang w:val="en-US" w:eastAsia="en-US"/>
        </w:rPr>
        <w:t>pada</w:t>
      </w:r>
      <w:proofErr w:type="spellEnd"/>
      <w:r w:rsidR="006B0E65" w:rsidRPr="00BD4307">
        <w:rPr>
          <w:rFonts w:ascii="Times New Roman" w:hAnsi="Times New Roman"/>
          <w:sz w:val="24"/>
          <w:szCs w:val="24"/>
          <w:lang w:val="en-US" w:eastAsia="en-US"/>
        </w:rPr>
        <w:t xml:space="preserve"> 23 </w:t>
      </w:r>
      <w:proofErr w:type="spellStart"/>
      <w:r w:rsidR="006B0E65" w:rsidRPr="00BD4307">
        <w:rPr>
          <w:rFonts w:ascii="Times New Roman" w:hAnsi="Times New Roman"/>
          <w:sz w:val="24"/>
          <w:szCs w:val="24"/>
          <w:lang w:val="en-US" w:eastAsia="en-US"/>
        </w:rPr>
        <w:t>juni</w:t>
      </w:r>
      <w:proofErr w:type="spellEnd"/>
      <w:r w:rsidR="006B0E65" w:rsidRPr="00BD4307">
        <w:rPr>
          <w:rFonts w:ascii="Times New Roman" w:hAnsi="Times New Roman"/>
          <w:sz w:val="24"/>
          <w:szCs w:val="24"/>
          <w:lang w:val="en-US" w:eastAsia="en-US"/>
        </w:rPr>
        <w:t xml:space="preserve"> 2020, </w:t>
      </w:r>
      <w:r w:rsidRPr="00BD4307">
        <w:rPr>
          <w:rFonts w:ascii="Times New Roman" w:hAnsi="Times New Roman"/>
          <w:sz w:val="24"/>
          <w:szCs w:val="24"/>
          <w:lang w:eastAsia="en-US"/>
        </w:rPr>
        <w:t xml:space="preserve"> </w:t>
      </w:r>
      <w:hyperlink r:id="rId17" w:history="1">
        <w:r w:rsidR="00BD4307" w:rsidRPr="00BD4307">
          <w:rPr>
            <w:rStyle w:val="Hyperlink"/>
            <w:rFonts w:ascii="Times New Roman" w:hAnsi="Times New Roman"/>
            <w:sz w:val="24"/>
            <w:szCs w:val="24"/>
            <w:lang w:eastAsia="en-US"/>
          </w:rPr>
          <w:t>http://www.saicm.org/Portals/12/Documents/EPI/Lead%20Paint/2019_Global_Update-final.pdf</w:t>
        </w:r>
      </w:hyperlink>
      <w:r w:rsidR="00BD4307" w:rsidRPr="00BD4307">
        <w:rPr>
          <w:rFonts w:ascii="Times New Roman" w:hAnsi="Times New Roman"/>
          <w:color w:val="4472C4" w:themeColor="accent1"/>
          <w:sz w:val="24"/>
          <w:szCs w:val="24"/>
          <w:lang w:val="en-US" w:eastAsia="en-US"/>
        </w:rPr>
        <w:t xml:space="preserve"> </w:t>
      </w:r>
    </w:p>
    <w:sectPr w:rsidR="00C0723E" w:rsidRPr="00BD4307" w:rsidSect="00A02086">
      <w:headerReference w:type="even" r:id="rId18"/>
      <w:headerReference w:type="default" r:id="rId19"/>
      <w:footerReference w:type="even" r:id="rId20"/>
      <w:footerReference w:type="default" r:id="rId21"/>
      <w:pgSz w:w="11906" w:h="16838"/>
      <w:pgMar w:top="1701" w:right="1701" w:bottom="1701" w:left="1701" w:header="720" w:footer="720" w:gutter="0"/>
      <w:pgNumType w:start="6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D1" w:rsidRDefault="00D137D1">
      <w:pPr>
        <w:spacing w:after="0" w:line="240" w:lineRule="auto"/>
      </w:pPr>
      <w:r>
        <w:separator/>
      </w:r>
    </w:p>
  </w:endnote>
  <w:endnote w:type="continuationSeparator" w:id="0">
    <w:p w:rsidR="00D137D1" w:rsidRDefault="00D1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游明朝">
    <w:altName w:val="MS Mincho"/>
    <w:panose1 w:val="00000000000000000000"/>
    <w:charset w:val="80"/>
    <w:family w:val="roman"/>
    <w:notTrueType/>
    <w:pitch w:val="default"/>
  </w:font>
  <w:font w:name="Candara">
    <w:panose1 w:val="020E0502030303020204"/>
    <w:charset w:val="00"/>
    <w:family w:val="swiss"/>
    <w:pitch w:val="variable"/>
    <w:sig w:usb0="A00002EF" w:usb1="4000A44B" w:usb2="00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F6" w:rsidRDefault="000B53F6" w:rsidP="000B53F6">
    <w:pPr>
      <w:pStyle w:val="Footer"/>
    </w:pPr>
    <w:r>
      <w:rPr>
        <w:noProof/>
        <w:lang w:val="en-US"/>
      </w:rPr>
      <mc:AlternateContent>
        <mc:Choice Requires="wps">
          <w:drawing>
            <wp:anchor distT="0" distB="0" distL="114300" distR="114300" simplePos="0" relativeHeight="251668480" behindDoc="0" locked="0" layoutInCell="1" allowOverlap="1" wp14:anchorId="6DFEA526" wp14:editId="5D1296B8">
              <wp:simplePos x="0" y="0"/>
              <wp:positionH relativeFrom="page">
                <wp:posOffset>3723005</wp:posOffset>
              </wp:positionH>
              <wp:positionV relativeFrom="page">
                <wp:posOffset>10032365</wp:posOffset>
              </wp:positionV>
              <wp:extent cx="506095" cy="238760"/>
              <wp:effectExtent l="19050" t="19050" r="12700" b="279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0B53F6" w:rsidRPr="003E19EE" w:rsidRDefault="000B53F6" w:rsidP="000B53F6">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A02086">
                            <w:rPr>
                              <w:rFonts w:ascii="Candara" w:hAnsi="Candara"/>
                              <w:noProof/>
                              <w:sz w:val="20"/>
                              <w:szCs w:val="20"/>
                            </w:rPr>
                            <w:t>642</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93.15pt;margin-top:789.95pt;width:39.85pt;height:18.8pt;z-index:25166848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" filled="t" strokecolor="gray" strokeweight="2.25pt">
              <v:textbox inset=",0,,0">
                <w:txbxContent>
                  <w:p w:rsidR="000B53F6" w:rsidRPr="003E19EE" w:rsidRDefault="000B53F6" w:rsidP="000B53F6">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A02086">
                      <w:rPr>
                        <w:rFonts w:ascii="Candara" w:hAnsi="Candara"/>
                        <w:noProof/>
                        <w:sz w:val="20"/>
                        <w:szCs w:val="20"/>
                      </w:rPr>
                      <w:t>642</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67456" behindDoc="0" locked="0" layoutInCell="1" allowOverlap="1" wp14:anchorId="2D2CEAAF" wp14:editId="2F340D3F">
              <wp:simplePos x="0" y="0"/>
              <wp:positionH relativeFrom="page">
                <wp:posOffset>1202055</wp:posOffset>
              </wp:positionH>
              <wp:positionV relativeFrom="page">
                <wp:posOffset>10152379</wp:posOffset>
              </wp:positionV>
              <wp:extent cx="5518150" cy="0"/>
              <wp:effectExtent l="0" t="0" r="25400" b="190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07DE58FC"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" strokecolor="gray" strokeweight="1pt">
              <w10:wrap anchorx="page" anchory="page"/>
            </v:shape>
          </w:pict>
        </mc:Fallback>
      </mc:AlternateContent>
    </w:r>
  </w:p>
  <w:p w:rsidR="00F80819" w:rsidRPr="000B53F6" w:rsidRDefault="00F80819" w:rsidP="000B5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F6" w:rsidRDefault="000B53F6" w:rsidP="000B53F6">
    <w:pPr>
      <w:pStyle w:val="Footer"/>
    </w:pPr>
    <w:r>
      <w:rPr>
        <w:noProof/>
        <w:lang w:val="en-US"/>
      </w:rPr>
      <mc:AlternateContent>
        <mc:Choice Requires="wps">
          <w:drawing>
            <wp:anchor distT="0" distB="0" distL="114300" distR="114300" simplePos="0" relativeHeight="251665408" behindDoc="0" locked="0" layoutInCell="1" allowOverlap="1" wp14:anchorId="7AED0346" wp14:editId="71A38904">
              <wp:simplePos x="0" y="0"/>
              <wp:positionH relativeFrom="page">
                <wp:posOffset>3723005</wp:posOffset>
              </wp:positionH>
              <wp:positionV relativeFrom="page">
                <wp:posOffset>10032365</wp:posOffset>
              </wp:positionV>
              <wp:extent cx="506095"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0B53F6" w:rsidRPr="003E19EE" w:rsidRDefault="000B53F6" w:rsidP="000B53F6">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A02086">
                            <w:rPr>
                              <w:rFonts w:ascii="Candara" w:hAnsi="Candara"/>
                              <w:noProof/>
                              <w:sz w:val="20"/>
                              <w:szCs w:val="20"/>
                            </w:rPr>
                            <w:t>641</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293.15pt;margin-top:789.95pt;width:39.85pt;height:18.8pt;z-index:25166540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" filled="t" strokecolor="gray" strokeweight="2.25pt">
              <v:textbox inset=",0,,0">
                <w:txbxContent>
                  <w:p w:rsidR="000B53F6" w:rsidRPr="003E19EE" w:rsidRDefault="000B53F6" w:rsidP="000B53F6">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A02086">
                      <w:rPr>
                        <w:rFonts w:ascii="Candara" w:hAnsi="Candara"/>
                        <w:noProof/>
                        <w:sz w:val="20"/>
                        <w:szCs w:val="20"/>
                      </w:rPr>
                      <w:t>641</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64384" behindDoc="0" locked="0" layoutInCell="1" allowOverlap="1" wp14:anchorId="29CC5092" wp14:editId="1E3BBD18">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4667EF44"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CPZcuiECAAA8BAAADgAAAAAAAAAAAAAAAAAuAgAAZHJzL2Uyb0RvYy54bWxQ&#10;SwECLQAUAAYACAAAACEABsEEtd0AAAAOAQAADwAAAAAAAAAAAAAAAAB7BAAAZHJzL2Rvd25yZXYu&#10;eG1sUEsFBgAAAAAEAAQA8wAAAIUFAAAAAA==&#10;" strokecolor="gray" strokeweight="1pt">
              <w10:wrap anchorx="page" anchory="page"/>
            </v:shape>
          </w:pict>
        </mc:Fallback>
      </mc:AlternateContent>
    </w:r>
  </w:p>
  <w:p w:rsidR="00F80819" w:rsidRPr="000B53F6" w:rsidRDefault="00F80819" w:rsidP="000B5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D1" w:rsidRDefault="00D137D1">
      <w:pPr>
        <w:spacing w:after="0" w:line="240" w:lineRule="auto"/>
      </w:pPr>
      <w:r>
        <w:separator/>
      </w:r>
    </w:p>
  </w:footnote>
  <w:footnote w:type="continuationSeparator" w:id="0">
    <w:p w:rsidR="00D137D1" w:rsidRDefault="00D137D1">
      <w:pPr>
        <w:spacing w:after="0" w:line="240" w:lineRule="auto"/>
      </w:pPr>
      <w:r>
        <w:continuationSeparator/>
      </w:r>
    </w:p>
  </w:footnote>
  <w:footnote w:id="1">
    <w:p w:rsidR="00BB179A" w:rsidRPr="001A0498" w:rsidRDefault="00BB179A" w:rsidP="00BB179A">
      <w:pPr>
        <w:pStyle w:val="FootnoteText"/>
        <w:jc w:val="both"/>
      </w:pPr>
      <w:r w:rsidRPr="007A3803">
        <w:rPr>
          <w:rStyle w:val="FootnoteReference"/>
        </w:rPr>
        <w:footnoteRef/>
      </w:r>
      <w:proofErr w:type="spellStart"/>
      <w:r w:rsidRPr="007A3803">
        <w:t>Mahasiswa</w:t>
      </w:r>
      <w:proofErr w:type="spellEnd"/>
      <w:r w:rsidRPr="007A3803">
        <w:t xml:space="preserve"> Program S1 </w:t>
      </w:r>
      <w:proofErr w:type="spellStart"/>
      <w:r w:rsidRPr="007A3803">
        <w:t>Ilmu</w:t>
      </w:r>
      <w:proofErr w:type="spellEnd"/>
      <w:r w:rsidRPr="007A3803">
        <w:t xml:space="preserve"> </w:t>
      </w:r>
      <w:proofErr w:type="spellStart"/>
      <w:r w:rsidRPr="007A3803">
        <w:t>Hubungan</w:t>
      </w:r>
      <w:proofErr w:type="spellEnd"/>
      <w:r w:rsidRPr="007A3803">
        <w:t xml:space="preserve"> </w:t>
      </w:r>
      <w:proofErr w:type="spellStart"/>
      <w:r w:rsidRPr="007A3803">
        <w:t>Internasional</w:t>
      </w:r>
      <w:proofErr w:type="spellEnd"/>
      <w:r w:rsidRPr="007A3803">
        <w:t xml:space="preserve">, </w:t>
      </w:r>
      <w:proofErr w:type="spellStart"/>
      <w:r w:rsidRPr="007A3803">
        <w:t>Fakultas</w:t>
      </w:r>
      <w:proofErr w:type="spellEnd"/>
      <w:r w:rsidRPr="007A3803">
        <w:t xml:space="preserve"> </w:t>
      </w:r>
      <w:proofErr w:type="spellStart"/>
      <w:r w:rsidRPr="007A3803">
        <w:t>Ilmu</w:t>
      </w:r>
      <w:proofErr w:type="spellEnd"/>
      <w:r w:rsidRPr="007A3803">
        <w:t xml:space="preserve"> </w:t>
      </w:r>
      <w:proofErr w:type="spellStart"/>
      <w:r w:rsidRPr="007A3803">
        <w:t>Sosial</w:t>
      </w:r>
      <w:proofErr w:type="spellEnd"/>
      <w:r w:rsidRPr="007A3803">
        <w:t xml:space="preserve"> </w:t>
      </w:r>
      <w:proofErr w:type="spellStart"/>
      <w:r w:rsidRPr="007A3803">
        <w:t>dan</w:t>
      </w:r>
      <w:proofErr w:type="spellEnd"/>
      <w:r w:rsidRPr="007A3803">
        <w:t xml:space="preserve"> </w:t>
      </w:r>
      <w:proofErr w:type="spellStart"/>
      <w:r w:rsidRPr="007A3803">
        <w:t>Ilmu</w:t>
      </w:r>
      <w:proofErr w:type="spellEnd"/>
      <w:r w:rsidRPr="007A3803">
        <w:t xml:space="preserve"> </w:t>
      </w:r>
      <w:proofErr w:type="spellStart"/>
      <w:r w:rsidRPr="007A3803">
        <w:t>Politik</w:t>
      </w:r>
      <w:proofErr w:type="spellEnd"/>
      <w:r w:rsidRPr="007A3803">
        <w:t xml:space="preserve">, </w:t>
      </w:r>
      <w:proofErr w:type="spellStart"/>
      <w:r w:rsidRPr="007A3803">
        <w:t>Universitas</w:t>
      </w:r>
      <w:proofErr w:type="spellEnd"/>
      <w:r w:rsidRPr="007A3803">
        <w:t xml:space="preserve"> </w:t>
      </w:r>
      <w:proofErr w:type="spellStart"/>
      <w:r>
        <w:t>Mulawarman</w:t>
      </w:r>
      <w:proofErr w:type="spellEnd"/>
      <w:r>
        <w:t xml:space="preserve">. Email: </w:t>
      </w:r>
      <w:r w:rsidR="002A4D78">
        <w:t>candra@gmx.us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19" w:rsidRPr="00992A7A" w:rsidRDefault="00992A7A">
    <w:pPr>
      <w:pStyle w:val="ListParagraph"/>
      <w:spacing w:after="0" w:line="240" w:lineRule="auto"/>
      <w:ind w:left="0"/>
      <w:jc w:val="both"/>
      <w:rPr>
        <w:rFonts w:ascii="Times New Roman" w:hAnsi="Times New Roman"/>
        <w:b/>
        <w:bCs/>
        <w:sz w:val="18"/>
        <w:szCs w:val="18"/>
        <w:lang w:val="en-US"/>
      </w:rPr>
    </w:pPr>
    <w:proofErr w:type="spellStart"/>
    <w:r>
      <w:rPr>
        <w:rFonts w:ascii="Times New Roman" w:hAnsi="Times New Roman"/>
        <w:b/>
        <w:bCs/>
        <w:sz w:val="18"/>
        <w:szCs w:val="18"/>
        <w:lang w:val="en-US"/>
      </w:rPr>
      <w:t>Dhani</w:t>
    </w:r>
    <w:proofErr w:type="spellEnd"/>
    <w:r>
      <w:rPr>
        <w:rFonts w:ascii="Times New Roman" w:hAnsi="Times New Roman"/>
        <w:b/>
        <w:bCs/>
        <w:sz w:val="18"/>
        <w:szCs w:val="18"/>
        <w:lang w:val="en-US"/>
      </w:rPr>
      <w:t xml:space="preserve"> </w:t>
    </w:r>
    <w:proofErr w:type="spellStart"/>
    <w:r>
      <w:rPr>
        <w:rFonts w:ascii="Times New Roman" w:hAnsi="Times New Roman"/>
        <w:b/>
        <w:bCs/>
        <w:sz w:val="18"/>
        <w:szCs w:val="18"/>
        <w:lang w:val="en-US"/>
      </w:rPr>
      <w:t>Candra</w:t>
    </w:r>
    <w:proofErr w:type="spellEnd"/>
    <w:r>
      <w:rPr>
        <w:rFonts w:ascii="Times New Roman" w:hAnsi="Times New Roman"/>
        <w:b/>
        <w:bCs/>
        <w:sz w:val="18"/>
        <w:szCs w:val="18"/>
        <w:lang w:val="en-US"/>
      </w:rPr>
      <w:t xml:space="preserve"> </w:t>
    </w:r>
    <w:proofErr w:type="spellStart"/>
    <w:r>
      <w:rPr>
        <w:rFonts w:ascii="Times New Roman" w:hAnsi="Times New Roman"/>
        <w:b/>
        <w:bCs/>
        <w:sz w:val="18"/>
        <w:szCs w:val="18"/>
        <w:lang w:val="en-US"/>
      </w:rPr>
      <w:t>Winata</w:t>
    </w:r>
    <w:proofErr w:type="spellEnd"/>
  </w:p>
  <w:p w:rsidR="00F80819" w:rsidRDefault="008E1C80">
    <w:pPr>
      <w:pStyle w:val="Header"/>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58240" behindDoc="0" locked="0" layoutInCell="1" allowOverlap="1" wp14:anchorId="47DADFB7" wp14:editId="32C54D5E">
              <wp:simplePos x="0" y="0"/>
              <wp:positionH relativeFrom="column">
                <wp:posOffset>-10795</wp:posOffset>
              </wp:positionH>
              <wp:positionV relativeFrom="paragraph">
                <wp:posOffset>33020</wp:posOffset>
              </wp:positionV>
              <wp:extent cx="5419090" cy="0"/>
              <wp:effectExtent l="0" t="0" r="0" b="0"/>
              <wp:wrapNone/>
              <wp:docPr id="4" name="AutoShape 11"/>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w15="http://schemas.microsoft.com/office/word/2012/wordml">
          <w:pict>
            <v:shapetype w14:anchorId="477B7A34" id="_x0000_t32" coordsize="21600,21600" o:spt="32" o:oned="t" path="m,l21600,21600e" filled="f">
              <v:path arrowok="t" fillok="f" o:connecttype="none"/>
              <o:lock v:ext="edit" shapetype="t"/>
            </v:shapetype>
            <v:shape id="AutoShape 11" o:spid="_x0000_s1026" type="#_x0000_t32" style="position:absolute;margin-left:-.85pt;margin-top:2.6pt;width:426.7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F6" w:rsidRPr="00997E9D" w:rsidRDefault="000B53F6" w:rsidP="000B53F6">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8 </w:t>
    </w:r>
    <w:r w:rsidRPr="00A510E9">
      <w:rPr>
        <w:rFonts w:ascii="Times New Roman" w:hAnsi="Times New Roman"/>
        <w:b/>
        <w:i/>
        <w:sz w:val="18"/>
        <w:szCs w:val="18"/>
      </w:rPr>
      <w:t xml:space="preserve">  </w:t>
    </w:r>
    <w:r w:rsidRPr="00A510E9">
      <w:rPr>
        <w:rFonts w:ascii="Times New Roman" w:hAnsi="Times New Roman"/>
        <w:b/>
        <w:i/>
        <w:sz w:val="18"/>
        <w:szCs w:val="18"/>
      </w:rPr>
      <w:t>No.</w:t>
    </w:r>
    <w:r w:rsidR="00A02086">
      <w:rPr>
        <w:rFonts w:ascii="Times New Roman" w:hAnsi="Times New Roman"/>
        <w:b/>
        <w:i/>
        <w:sz w:val="18"/>
        <w:szCs w:val="18"/>
        <w:lang w:val="en-US"/>
      </w:rPr>
      <w:t xml:space="preserve"> </w:t>
    </w:r>
    <w:proofErr w:type="gramStart"/>
    <w:r w:rsidR="00A02086">
      <w:rPr>
        <w:rFonts w:ascii="Times New Roman" w:hAnsi="Times New Roman"/>
        <w:b/>
        <w:i/>
        <w:sz w:val="18"/>
        <w:szCs w:val="18"/>
        <w:lang w:val="en-US"/>
      </w:rPr>
      <w:t>3</w:t>
    </w:r>
    <w:r>
      <w:rPr>
        <w:rFonts w:ascii="Times New Roman" w:hAnsi="Times New Roman"/>
        <w:b/>
        <w:i/>
        <w:sz w:val="18"/>
        <w:szCs w:val="18"/>
        <w:lang w:val="en-US"/>
      </w:rPr>
      <w:t xml:space="preserve"> ,</w:t>
    </w:r>
    <w:proofErr w:type="gramEnd"/>
    <w:r>
      <w:rPr>
        <w:rFonts w:ascii="Times New Roman" w:hAnsi="Times New Roman"/>
        <w:b/>
        <w:i/>
        <w:sz w:val="18"/>
        <w:szCs w:val="18"/>
        <w:lang w:val="en-US"/>
      </w:rPr>
      <w:t xml:space="preserve"> 2020</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9B097B" w:rsidRPr="00A510E9" w:rsidRDefault="009B097B" w:rsidP="009B097B">
    <w:pPr>
      <w:pStyle w:val="ListParagraph"/>
      <w:spacing w:after="0" w:line="240" w:lineRule="auto"/>
      <w:ind w:left="0"/>
      <w:jc w:val="both"/>
      <w:rPr>
        <w:rFonts w:ascii="Times New Roman" w:hAnsi="Times New Roman"/>
        <w:b/>
        <w:bCs/>
        <w:sz w:val="18"/>
        <w:szCs w:val="18"/>
        <w:lang w:val="en-US"/>
      </w:rPr>
    </w:pPr>
  </w:p>
  <w:p w:rsidR="009B097B" w:rsidRPr="00A510E9" w:rsidRDefault="009B097B" w:rsidP="009B097B">
    <w:pPr>
      <w:pStyle w:val="Header"/>
      <w:rPr>
        <w:rFonts w:ascii="Times New Roman" w:hAnsi="Times New Roman"/>
      </w:rPr>
    </w:pPr>
    <w:r>
      <w:rPr>
        <w:rFonts w:ascii="Times New Roman" w:hAnsi="Times New Roman"/>
        <w:noProof/>
        <w:lang w:val="en-US"/>
      </w:rPr>
      <mc:AlternateContent>
        <mc:Choice Requires="wps">
          <w:drawing>
            <wp:anchor distT="4294967293" distB="4294967293" distL="114300" distR="114300" simplePos="0" relativeHeight="251662336" behindDoc="0" locked="0" layoutInCell="1" allowOverlap="1" wp14:anchorId="5635D97A" wp14:editId="6AE4FE5A">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D39A2C"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mc:Fallback>
      </mc:AlternateContent>
    </w:r>
  </w:p>
  <w:p w:rsidR="00F80819" w:rsidRPr="009B097B" w:rsidRDefault="00F80819" w:rsidP="009B0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DBD93E"/>
    <w:multiLevelType w:val="multilevel"/>
    <w:tmpl w:val="F35A4ACE"/>
    <w:lvl w:ilvl="0">
      <w:start w:val="1"/>
      <w:numFmt w:val="upperLetter"/>
      <w:suff w:val="space"/>
      <w:lvlText w:val="%1."/>
      <w:lvlJc w:val="left"/>
    </w:lvl>
    <w:lvl w:ilvl="1">
      <w:start w:val="1"/>
      <w:numFmt w:val="decimal"/>
      <w:lvlText w:val="%2."/>
      <w:lvlJc w:val="left"/>
      <w:pPr>
        <w:tabs>
          <w:tab w:val="num" w:pos="840"/>
        </w:tabs>
        <w:ind w:left="840" w:hanging="420"/>
      </w:pPr>
      <w:rPr>
        <w:rFonts w:hint="default"/>
        <w:b/>
        <w:bCs/>
        <w:i w:val="0"/>
        <w:w w:val="102"/>
        <w:lang w:val="en-US" w:eastAsia="en-US" w:bidi="ar-SA"/>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i w:val="0"/>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nsid w:val="073C3DEE"/>
    <w:multiLevelType w:val="hybridMultilevel"/>
    <w:tmpl w:val="3314E6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2CA0DE0"/>
    <w:multiLevelType w:val="hybridMultilevel"/>
    <w:tmpl w:val="125EF6BC"/>
    <w:lvl w:ilvl="0" w:tplc="1EBA22D6">
      <w:start w:val="1"/>
      <w:numFmt w:val="lowerLetter"/>
      <w:lvlText w:val="%1."/>
      <w:lvlJc w:val="left"/>
      <w:pPr>
        <w:ind w:left="1080" w:hanging="360"/>
      </w:pPr>
      <w:rPr>
        <w:rFonts w:ascii="Times New Roman" w:hAnsi="Times New Roman" w:hint="default"/>
        <w:color w:val="auto"/>
        <w:spacing w:val="0"/>
        <w:w w:val="100"/>
        <w:kern w:val="0"/>
        <w:position w:val="0"/>
        <w:sz w:val="24"/>
        <w:szCs w:val="2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FFD337F"/>
    <w:multiLevelType w:val="hybridMultilevel"/>
    <w:tmpl w:val="8BC8E832"/>
    <w:lvl w:ilvl="0" w:tplc="F2764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4A3BEA"/>
    <w:multiLevelType w:val="multilevel"/>
    <w:tmpl w:val="304A3B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992766"/>
    <w:multiLevelType w:val="hybridMultilevel"/>
    <w:tmpl w:val="1D9E7824"/>
    <w:lvl w:ilvl="0" w:tplc="07F8F2E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8CF268F"/>
    <w:multiLevelType w:val="hybridMultilevel"/>
    <w:tmpl w:val="A84ABEF0"/>
    <w:lvl w:ilvl="0" w:tplc="078E2FC4">
      <w:start w:val="1"/>
      <w:numFmt w:val="decimal"/>
      <w:lvlText w:val="%1."/>
      <w:lvlJc w:val="left"/>
      <w:pPr>
        <w:ind w:left="1440" w:hanging="360"/>
      </w:pPr>
      <w:rPr>
        <w:b/>
      </w:rPr>
    </w:lvl>
    <w:lvl w:ilvl="1" w:tplc="85D493A8">
      <w:start w:val="1"/>
      <w:numFmt w:val="lowerLetter"/>
      <w:lvlText w:val="%2."/>
      <w:lvlJc w:val="left"/>
      <w:pPr>
        <w:ind w:left="2160" w:hanging="360"/>
      </w:pPr>
      <w:rPr>
        <w:b/>
      </w:rPr>
    </w:lvl>
    <w:lvl w:ilvl="2" w:tplc="328EC6FA">
      <w:start w:val="1"/>
      <w:numFmt w:val="upperLetter"/>
      <w:lvlText w:val="%3."/>
      <w:lvlJc w:val="left"/>
      <w:pPr>
        <w:ind w:left="3060" w:hanging="360"/>
      </w:pPr>
      <w:rPr>
        <w:rFonts w:hint="default"/>
      </w:r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2E34C53"/>
    <w:multiLevelType w:val="multilevel"/>
    <w:tmpl w:val="42E34C53"/>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nsid w:val="4C5F2439"/>
    <w:multiLevelType w:val="hybridMultilevel"/>
    <w:tmpl w:val="F2AEBB4E"/>
    <w:lvl w:ilvl="0" w:tplc="04090019">
      <w:start w:val="1"/>
      <w:numFmt w:val="lowerLetter"/>
      <w:lvlText w:val="%1."/>
      <w:lvlJc w:val="left"/>
      <w:pPr>
        <w:ind w:left="1429" w:hanging="360"/>
      </w:pPr>
    </w:lvl>
    <w:lvl w:ilvl="1" w:tplc="10DE5466">
      <w:start w:val="1"/>
      <w:numFmt w:val="decimal"/>
      <w:lvlText w:val="%2."/>
      <w:lvlJc w:val="left"/>
      <w:pPr>
        <w:ind w:left="2149" w:hanging="360"/>
      </w:pPr>
      <w:rPr>
        <w:rFonts w:hint="default"/>
        <w:b w:val="0"/>
      </w:r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4E862130"/>
    <w:multiLevelType w:val="hybridMultilevel"/>
    <w:tmpl w:val="07FA4D38"/>
    <w:lvl w:ilvl="0" w:tplc="19C86D1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557938A0"/>
    <w:multiLevelType w:val="hybridMultilevel"/>
    <w:tmpl w:val="2BCA51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6EB1B09"/>
    <w:multiLevelType w:val="hybridMultilevel"/>
    <w:tmpl w:val="2BCA51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9CB55C0"/>
    <w:multiLevelType w:val="hybridMultilevel"/>
    <w:tmpl w:val="89D2E862"/>
    <w:lvl w:ilvl="0" w:tplc="CBD8D4D4">
      <w:start w:val="1"/>
      <w:numFmt w:val="lowerLetter"/>
      <w:lvlText w:val="%1."/>
      <w:lvlJc w:val="left"/>
      <w:pPr>
        <w:ind w:left="1134" w:hanging="360"/>
      </w:pPr>
      <w:rPr>
        <w:rFonts w:hint="default"/>
        <w:b w:val="0"/>
        <w:color w:val="auto"/>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13">
    <w:nsid w:val="6CC6313D"/>
    <w:multiLevelType w:val="hybridMultilevel"/>
    <w:tmpl w:val="E9B0B3C0"/>
    <w:lvl w:ilvl="0" w:tplc="DAB848D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71953E3F"/>
    <w:multiLevelType w:val="hybridMultilevel"/>
    <w:tmpl w:val="3AF64F04"/>
    <w:lvl w:ilvl="0" w:tplc="33F22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A50CD6"/>
    <w:multiLevelType w:val="hybridMultilevel"/>
    <w:tmpl w:val="CD4C9058"/>
    <w:lvl w:ilvl="0" w:tplc="BF1E6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023F9E"/>
    <w:multiLevelType w:val="hybridMultilevel"/>
    <w:tmpl w:val="C3DC7344"/>
    <w:lvl w:ilvl="0" w:tplc="A126A65C">
      <w:start w:val="2"/>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1"/>
  </w:num>
  <w:num w:numId="5">
    <w:abstractNumId w:val="8"/>
  </w:num>
  <w:num w:numId="6">
    <w:abstractNumId w:val="10"/>
  </w:num>
  <w:num w:numId="7">
    <w:abstractNumId w:val="0"/>
  </w:num>
  <w:num w:numId="8">
    <w:abstractNumId w:val="6"/>
  </w:num>
  <w:num w:numId="9">
    <w:abstractNumId w:val="2"/>
  </w:num>
  <w:num w:numId="10">
    <w:abstractNumId w:val="16"/>
  </w:num>
  <w:num w:numId="11">
    <w:abstractNumId w:val="1"/>
  </w:num>
  <w:num w:numId="12">
    <w:abstractNumId w:val="12"/>
  </w:num>
  <w:num w:numId="13">
    <w:abstractNumId w:val="13"/>
  </w:num>
  <w:num w:numId="14">
    <w:abstractNumId w:val="3"/>
  </w:num>
  <w:num w:numId="15">
    <w:abstractNumId w:val="14"/>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0906"/>
    <w:rsid w:val="00002920"/>
    <w:rsid w:val="00003E7E"/>
    <w:rsid w:val="000041D4"/>
    <w:rsid w:val="00005328"/>
    <w:rsid w:val="00017249"/>
    <w:rsid w:val="00017C3E"/>
    <w:rsid w:val="00020E10"/>
    <w:rsid w:val="00021EBF"/>
    <w:rsid w:val="0002337C"/>
    <w:rsid w:val="0002476E"/>
    <w:rsid w:val="00024D00"/>
    <w:rsid w:val="00034857"/>
    <w:rsid w:val="00037278"/>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80F"/>
    <w:rsid w:val="00080E3B"/>
    <w:rsid w:val="000833C9"/>
    <w:rsid w:val="00085762"/>
    <w:rsid w:val="00085B18"/>
    <w:rsid w:val="00090000"/>
    <w:rsid w:val="00096FF8"/>
    <w:rsid w:val="000A047B"/>
    <w:rsid w:val="000A2453"/>
    <w:rsid w:val="000A4653"/>
    <w:rsid w:val="000A48BD"/>
    <w:rsid w:val="000A49DB"/>
    <w:rsid w:val="000A59BB"/>
    <w:rsid w:val="000A6EF1"/>
    <w:rsid w:val="000B1C65"/>
    <w:rsid w:val="000B1C9C"/>
    <w:rsid w:val="000B4711"/>
    <w:rsid w:val="000B4F95"/>
    <w:rsid w:val="000B53F6"/>
    <w:rsid w:val="000B54BD"/>
    <w:rsid w:val="000B6109"/>
    <w:rsid w:val="000B777A"/>
    <w:rsid w:val="000C0963"/>
    <w:rsid w:val="000C21AB"/>
    <w:rsid w:val="000C2386"/>
    <w:rsid w:val="000C24C8"/>
    <w:rsid w:val="000C4519"/>
    <w:rsid w:val="000C4527"/>
    <w:rsid w:val="000D08B6"/>
    <w:rsid w:val="000E00C2"/>
    <w:rsid w:val="000E4FC0"/>
    <w:rsid w:val="000E5CCD"/>
    <w:rsid w:val="000F3107"/>
    <w:rsid w:val="001001B4"/>
    <w:rsid w:val="00100C31"/>
    <w:rsid w:val="001053F1"/>
    <w:rsid w:val="00110CE9"/>
    <w:rsid w:val="00113114"/>
    <w:rsid w:val="00116ED4"/>
    <w:rsid w:val="00120CC8"/>
    <w:rsid w:val="0012459D"/>
    <w:rsid w:val="00124779"/>
    <w:rsid w:val="0012550B"/>
    <w:rsid w:val="00126FEA"/>
    <w:rsid w:val="00131CCE"/>
    <w:rsid w:val="0013425A"/>
    <w:rsid w:val="0013647B"/>
    <w:rsid w:val="00136874"/>
    <w:rsid w:val="00136FCE"/>
    <w:rsid w:val="00141186"/>
    <w:rsid w:val="00141B0B"/>
    <w:rsid w:val="001451AF"/>
    <w:rsid w:val="001463F5"/>
    <w:rsid w:val="00147A29"/>
    <w:rsid w:val="00152B23"/>
    <w:rsid w:val="00156EF3"/>
    <w:rsid w:val="0016012F"/>
    <w:rsid w:val="00162B5B"/>
    <w:rsid w:val="00165C22"/>
    <w:rsid w:val="00167429"/>
    <w:rsid w:val="00171017"/>
    <w:rsid w:val="0017194A"/>
    <w:rsid w:val="00174261"/>
    <w:rsid w:val="00175639"/>
    <w:rsid w:val="00183940"/>
    <w:rsid w:val="00184C95"/>
    <w:rsid w:val="00185EF3"/>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8FB"/>
    <w:rsid w:val="00205A9F"/>
    <w:rsid w:val="002107CD"/>
    <w:rsid w:val="00210DED"/>
    <w:rsid w:val="00216277"/>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152B"/>
    <w:rsid w:val="002722C9"/>
    <w:rsid w:val="00275377"/>
    <w:rsid w:val="00276E7B"/>
    <w:rsid w:val="00283E71"/>
    <w:rsid w:val="0028627C"/>
    <w:rsid w:val="002953A8"/>
    <w:rsid w:val="002959E6"/>
    <w:rsid w:val="002A0677"/>
    <w:rsid w:val="002A1567"/>
    <w:rsid w:val="002A4D78"/>
    <w:rsid w:val="002A51AB"/>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F056B"/>
    <w:rsid w:val="002F3356"/>
    <w:rsid w:val="002F4A2A"/>
    <w:rsid w:val="002F4E65"/>
    <w:rsid w:val="003003BB"/>
    <w:rsid w:val="003024E3"/>
    <w:rsid w:val="00302705"/>
    <w:rsid w:val="003057FF"/>
    <w:rsid w:val="00306272"/>
    <w:rsid w:val="00307AA6"/>
    <w:rsid w:val="00314736"/>
    <w:rsid w:val="00317081"/>
    <w:rsid w:val="00332899"/>
    <w:rsid w:val="0033388F"/>
    <w:rsid w:val="0033404E"/>
    <w:rsid w:val="00337899"/>
    <w:rsid w:val="00340A59"/>
    <w:rsid w:val="00342F60"/>
    <w:rsid w:val="003448DD"/>
    <w:rsid w:val="00347A62"/>
    <w:rsid w:val="00347CA8"/>
    <w:rsid w:val="0035034C"/>
    <w:rsid w:val="00352C90"/>
    <w:rsid w:val="003654B8"/>
    <w:rsid w:val="003718D4"/>
    <w:rsid w:val="00373D18"/>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4F6C"/>
    <w:rsid w:val="003D5FDE"/>
    <w:rsid w:val="003E06EE"/>
    <w:rsid w:val="003E19EE"/>
    <w:rsid w:val="003E5B42"/>
    <w:rsid w:val="003F0643"/>
    <w:rsid w:val="003F09BF"/>
    <w:rsid w:val="00400CE8"/>
    <w:rsid w:val="00401F51"/>
    <w:rsid w:val="00405FF2"/>
    <w:rsid w:val="004103D4"/>
    <w:rsid w:val="00410A7A"/>
    <w:rsid w:val="004146FE"/>
    <w:rsid w:val="00415066"/>
    <w:rsid w:val="00421F1A"/>
    <w:rsid w:val="00424600"/>
    <w:rsid w:val="00424F4E"/>
    <w:rsid w:val="00430E82"/>
    <w:rsid w:val="00437056"/>
    <w:rsid w:val="0044122E"/>
    <w:rsid w:val="00442883"/>
    <w:rsid w:val="00443E0A"/>
    <w:rsid w:val="004558D2"/>
    <w:rsid w:val="0046008A"/>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B0A"/>
    <w:rsid w:val="004A2E14"/>
    <w:rsid w:val="004A30EC"/>
    <w:rsid w:val="004A3BD2"/>
    <w:rsid w:val="004A40D0"/>
    <w:rsid w:val="004A4E03"/>
    <w:rsid w:val="004A4F5E"/>
    <w:rsid w:val="004A57B5"/>
    <w:rsid w:val="004A58B8"/>
    <w:rsid w:val="004A7FA3"/>
    <w:rsid w:val="004B09FD"/>
    <w:rsid w:val="004B36D6"/>
    <w:rsid w:val="004B5B0E"/>
    <w:rsid w:val="004B5D77"/>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43F4"/>
    <w:rsid w:val="005548D0"/>
    <w:rsid w:val="0055529A"/>
    <w:rsid w:val="00557B53"/>
    <w:rsid w:val="005608DD"/>
    <w:rsid w:val="00562049"/>
    <w:rsid w:val="00562EF5"/>
    <w:rsid w:val="00563865"/>
    <w:rsid w:val="005719A0"/>
    <w:rsid w:val="0057367B"/>
    <w:rsid w:val="00577F44"/>
    <w:rsid w:val="00577FAC"/>
    <w:rsid w:val="0058008F"/>
    <w:rsid w:val="005813B8"/>
    <w:rsid w:val="00581C5E"/>
    <w:rsid w:val="00582199"/>
    <w:rsid w:val="0058275B"/>
    <w:rsid w:val="00582FE6"/>
    <w:rsid w:val="00583EDD"/>
    <w:rsid w:val="00587E18"/>
    <w:rsid w:val="00590594"/>
    <w:rsid w:val="0059206A"/>
    <w:rsid w:val="00596A2E"/>
    <w:rsid w:val="005972AB"/>
    <w:rsid w:val="005A03B4"/>
    <w:rsid w:val="005A0D3A"/>
    <w:rsid w:val="005A279A"/>
    <w:rsid w:val="005A279F"/>
    <w:rsid w:val="005A2A38"/>
    <w:rsid w:val="005A32ED"/>
    <w:rsid w:val="005A6EB0"/>
    <w:rsid w:val="005B08ED"/>
    <w:rsid w:val="005B0C1D"/>
    <w:rsid w:val="005B1B01"/>
    <w:rsid w:val="005B60CE"/>
    <w:rsid w:val="005C4362"/>
    <w:rsid w:val="005C747B"/>
    <w:rsid w:val="005C7C36"/>
    <w:rsid w:val="005D397D"/>
    <w:rsid w:val="005D3DC9"/>
    <w:rsid w:val="005D4E42"/>
    <w:rsid w:val="005D6E0F"/>
    <w:rsid w:val="005E3370"/>
    <w:rsid w:val="005E4F4C"/>
    <w:rsid w:val="005E716D"/>
    <w:rsid w:val="005E7E3C"/>
    <w:rsid w:val="005F0400"/>
    <w:rsid w:val="005F1D41"/>
    <w:rsid w:val="005F26D7"/>
    <w:rsid w:val="005F7FC9"/>
    <w:rsid w:val="006049F7"/>
    <w:rsid w:val="0061027B"/>
    <w:rsid w:val="00617CFE"/>
    <w:rsid w:val="006231F4"/>
    <w:rsid w:val="00627877"/>
    <w:rsid w:val="006305F0"/>
    <w:rsid w:val="0063106B"/>
    <w:rsid w:val="00633630"/>
    <w:rsid w:val="00634127"/>
    <w:rsid w:val="006377C5"/>
    <w:rsid w:val="006463E7"/>
    <w:rsid w:val="00646ABF"/>
    <w:rsid w:val="006474D4"/>
    <w:rsid w:val="00651AF6"/>
    <w:rsid w:val="00651EBB"/>
    <w:rsid w:val="0065797A"/>
    <w:rsid w:val="006631D9"/>
    <w:rsid w:val="00663B3D"/>
    <w:rsid w:val="00666C41"/>
    <w:rsid w:val="006702B4"/>
    <w:rsid w:val="00674AE0"/>
    <w:rsid w:val="00676106"/>
    <w:rsid w:val="006773C4"/>
    <w:rsid w:val="00683FAE"/>
    <w:rsid w:val="00687A40"/>
    <w:rsid w:val="00687AE9"/>
    <w:rsid w:val="0069317D"/>
    <w:rsid w:val="00693F52"/>
    <w:rsid w:val="006952C7"/>
    <w:rsid w:val="006A04DF"/>
    <w:rsid w:val="006A3492"/>
    <w:rsid w:val="006A38BC"/>
    <w:rsid w:val="006A5485"/>
    <w:rsid w:val="006A693E"/>
    <w:rsid w:val="006A6991"/>
    <w:rsid w:val="006A7524"/>
    <w:rsid w:val="006B0E65"/>
    <w:rsid w:val="006B1A4A"/>
    <w:rsid w:val="006B1C12"/>
    <w:rsid w:val="006B29F1"/>
    <w:rsid w:val="006B4036"/>
    <w:rsid w:val="006B4AD0"/>
    <w:rsid w:val="006C0440"/>
    <w:rsid w:val="006C4B81"/>
    <w:rsid w:val="006D097E"/>
    <w:rsid w:val="006D17B1"/>
    <w:rsid w:val="006D4D02"/>
    <w:rsid w:val="006D76B7"/>
    <w:rsid w:val="006E0DAF"/>
    <w:rsid w:val="006E5DFE"/>
    <w:rsid w:val="006E65C4"/>
    <w:rsid w:val="006E6E9E"/>
    <w:rsid w:val="006F040F"/>
    <w:rsid w:val="006F0993"/>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6AC"/>
    <w:rsid w:val="00736CA8"/>
    <w:rsid w:val="00737EA5"/>
    <w:rsid w:val="00743949"/>
    <w:rsid w:val="007450A1"/>
    <w:rsid w:val="00746229"/>
    <w:rsid w:val="007538ED"/>
    <w:rsid w:val="00760E8D"/>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1647"/>
    <w:rsid w:val="007B1EE9"/>
    <w:rsid w:val="007B298F"/>
    <w:rsid w:val="007B4756"/>
    <w:rsid w:val="007B5D9F"/>
    <w:rsid w:val="007B656F"/>
    <w:rsid w:val="007C1524"/>
    <w:rsid w:val="007C654C"/>
    <w:rsid w:val="007C7250"/>
    <w:rsid w:val="007D1039"/>
    <w:rsid w:val="007D11EF"/>
    <w:rsid w:val="007E0B60"/>
    <w:rsid w:val="007E61DD"/>
    <w:rsid w:val="007F4178"/>
    <w:rsid w:val="007F5A07"/>
    <w:rsid w:val="007F5ADF"/>
    <w:rsid w:val="007F63D2"/>
    <w:rsid w:val="007F6445"/>
    <w:rsid w:val="00801C26"/>
    <w:rsid w:val="00801FEC"/>
    <w:rsid w:val="00810C1E"/>
    <w:rsid w:val="00812850"/>
    <w:rsid w:val="00816B07"/>
    <w:rsid w:val="00817494"/>
    <w:rsid w:val="00822378"/>
    <w:rsid w:val="00830BE3"/>
    <w:rsid w:val="0083107F"/>
    <w:rsid w:val="00831420"/>
    <w:rsid w:val="00831A3E"/>
    <w:rsid w:val="008338E5"/>
    <w:rsid w:val="00834507"/>
    <w:rsid w:val="00834576"/>
    <w:rsid w:val="00834F10"/>
    <w:rsid w:val="00835C20"/>
    <w:rsid w:val="00840A2C"/>
    <w:rsid w:val="00844027"/>
    <w:rsid w:val="00847082"/>
    <w:rsid w:val="0084733E"/>
    <w:rsid w:val="00854F94"/>
    <w:rsid w:val="008568A0"/>
    <w:rsid w:val="00857F6F"/>
    <w:rsid w:val="00860732"/>
    <w:rsid w:val="00863566"/>
    <w:rsid w:val="00864105"/>
    <w:rsid w:val="00864F54"/>
    <w:rsid w:val="00867985"/>
    <w:rsid w:val="00871E29"/>
    <w:rsid w:val="0087285E"/>
    <w:rsid w:val="00872E88"/>
    <w:rsid w:val="00873561"/>
    <w:rsid w:val="0087486F"/>
    <w:rsid w:val="00874E5A"/>
    <w:rsid w:val="00876032"/>
    <w:rsid w:val="00877013"/>
    <w:rsid w:val="00880A05"/>
    <w:rsid w:val="008865DD"/>
    <w:rsid w:val="0088713F"/>
    <w:rsid w:val="00895449"/>
    <w:rsid w:val="008A3B29"/>
    <w:rsid w:val="008A47A3"/>
    <w:rsid w:val="008A6D73"/>
    <w:rsid w:val="008B43E5"/>
    <w:rsid w:val="008B51D3"/>
    <w:rsid w:val="008B5648"/>
    <w:rsid w:val="008B5A1D"/>
    <w:rsid w:val="008B67EA"/>
    <w:rsid w:val="008B6878"/>
    <w:rsid w:val="008B7210"/>
    <w:rsid w:val="008C08A7"/>
    <w:rsid w:val="008C1C65"/>
    <w:rsid w:val="008C3051"/>
    <w:rsid w:val="008C3A9E"/>
    <w:rsid w:val="008C75A3"/>
    <w:rsid w:val="008D0791"/>
    <w:rsid w:val="008D5609"/>
    <w:rsid w:val="008D6136"/>
    <w:rsid w:val="008E0AF0"/>
    <w:rsid w:val="008E1C80"/>
    <w:rsid w:val="008E20BA"/>
    <w:rsid w:val="008E58EA"/>
    <w:rsid w:val="008F0436"/>
    <w:rsid w:val="008F0992"/>
    <w:rsid w:val="008F7948"/>
    <w:rsid w:val="00900E8B"/>
    <w:rsid w:val="00904018"/>
    <w:rsid w:val="0090626F"/>
    <w:rsid w:val="009070C6"/>
    <w:rsid w:val="00911B90"/>
    <w:rsid w:val="00916946"/>
    <w:rsid w:val="0091725B"/>
    <w:rsid w:val="009172D4"/>
    <w:rsid w:val="009174B9"/>
    <w:rsid w:val="00923FD1"/>
    <w:rsid w:val="0093241E"/>
    <w:rsid w:val="00941CBA"/>
    <w:rsid w:val="009472B4"/>
    <w:rsid w:val="00947D64"/>
    <w:rsid w:val="0095757A"/>
    <w:rsid w:val="00957F87"/>
    <w:rsid w:val="00960797"/>
    <w:rsid w:val="00970E5C"/>
    <w:rsid w:val="009775AF"/>
    <w:rsid w:val="00984F51"/>
    <w:rsid w:val="00986655"/>
    <w:rsid w:val="00986932"/>
    <w:rsid w:val="009900BC"/>
    <w:rsid w:val="00991C85"/>
    <w:rsid w:val="00992A7A"/>
    <w:rsid w:val="00997E9D"/>
    <w:rsid w:val="009A1BCA"/>
    <w:rsid w:val="009A4050"/>
    <w:rsid w:val="009B097B"/>
    <w:rsid w:val="009B15B6"/>
    <w:rsid w:val="009B2AD3"/>
    <w:rsid w:val="009B2D8F"/>
    <w:rsid w:val="009B56CF"/>
    <w:rsid w:val="009B7327"/>
    <w:rsid w:val="009C0E61"/>
    <w:rsid w:val="009C318A"/>
    <w:rsid w:val="009C38FE"/>
    <w:rsid w:val="009C61F6"/>
    <w:rsid w:val="009D0826"/>
    <w:rsid w:val="009D5BEA"/>
    <w:rsid w:val="009E3763"/>
    <w:rsid w:val="009E596C"/>
    <w:rsid w:val="009E6281"/>
    <w:rsid w:val="009E6F42"/>
    <w:rsid w:val="009F1799"/>
    <w:rsid w:val="009F2148"/>
    <w:rsid w:val="009F2152"/>
    <w:rsid w:val="009F2D82"/>
    <w:rsid w:val="009F697D"/>
    <w:rsid w:val="00A012E2"/>
    <w:rsid w:val="00A01BBC"/>
    <w:rsid w:val="00A02086"/>
    <w:rsid w:val="00A03AFE"/>
    <w:rsid w:val="00A0410D"/>
    <w:rsid w:val="00A050C8"/>
    <w:rsid w:val="00A06DA0"/>
    <w:rsid w:val="00A06E92"/>
    <w:rsid w:val="00A12E36"/>
    <w:rsid w:val="00A1437E"/>
    <w:rsid w:val="00A228A4"/>
    <w:rsid w:val="00A22A6C"/>
    <w:rsid w:val="00A239E8"/>
    <w:rsid w:val="00A240C1"/>
    <w:rsid w:val="00A320A2"/>
    <w:rsid w:val="00A32120"/>
    <w:rsid w:val="00A33BB1"/>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4F0B"/>
    <w:rsid w:val="00A65747"/>
    <w:rsid w:val="00A70F54"/>
    <w:rsid w:val="00A70FFB"/>
    <w:rsid w:val="00A73F7E"/>
    <w:rsid w:val="00A74533"/>
    <w:rsid w:val="00A7659F"/>
    <w:rsid w:val="00A77A2A"/>
    <w:rsid w:val="00A810CB"/>
    <w:rsid w:val="00A82A24"/>
    <w:rsid w:val="00A8638B"/>
    <w:rsid w:val="00A87470"/>
    <w:rsid w:val="00A87902"/>
    <w:rsid w:val="00A87AED"/>
    <w:rsid w:val="00A92B9D"/>
    <w:rsid w:val="00A9425D"/>
    <w:rsid w:val="00A96430"/>
    <w:rsid w:val="00AA0F3A"/>
    <w:rsid w:val="00AA2650"/>
    <w:rsid w:val="00AA486B"/>
    <w:rsid w:val="00AA4A5D"/>
    <w:rsid w:val="00AA66D6"/>
    <w:rsid w:val="00AB02B3"/>
    <w:rsid w:val="00AB6140"/>
    <w:rsid w:val="00AB6280"/>
    <w:rsid w:val="00AC0FD2"/>
    <w:rsid w:val="00AC2E36"/>
    <w:rsid w:val="00AC5ABC"/>
    <w:rsid w:val="00AC6359"/>
    <w:rsid w:val="00AD150C"/>
    <w:rsid w:val="00AD4235"/>
    <w:rsid w:val="00AD4D31"/>
    <w:rsid w:val="00AD5381"/>
    <w:rsid w:val="00AD688C"/>
    <w:rsid w:val="00AE0394"/>
    <w:rsid w:val="00AE1A75"/>
    <w:rsid w:val="00AE2904"/>
    <w:rsid w:val="00AE70FB"/>
    <w:rsid w:val="00AE71CD"/>
    <w:rsid w:val="00AF6176"/>
    <w:rsid w:val="00B01E01"/>
    <w:rsid w:val="00B02EC8"/>
    <w:rsid w:val="00B03258"/>
    <w:rsid w:val="00B05F5D"/>
    <w:rsid w:val="00B233BC"/>
    <w:rsid w:val="00B23B00"/>
    <w:rsid w:val="00B24C9C"/>
    <w:rsid w:val="00B25FC0"/>
    <w:rsid w:val="00B303EF"/>
    <w:rsid w:val="00B30F81"/>
    <w:rsid w:val="00B30FC1"/>
    <w:rsid w:val="00B33FDA"/>
    <w:rsid w:val="00B34433"/>
    <w:rsid w:val="00B352F5"/>
    <w:rsid w:val="00B37B0B"/>
    <w:rsid w:val="00B4212B"/>
    <w:rsid w:val="00B446CD"/>
    <w:rsid w:val="00B45917"/>
    <w:rsid w:val="00B462CC"/>
    <w:rsid w:val="00B54E0C"/>
    <w:rsid w:val="00B563AA"/>
    <w:rsid w:val="00B56DDA"/>
    <w:rsid w:val="00B60C30"/>
    <w:rsid w:val="00B60E96"/>
    <w:rsid w:val="00B61196"/>
    <w:rsid w:val="00B63DDD"/>
    <w:rsid w:val="00B651A1"/>
    <w:rsid w:val="00B65552"/>
    <w:rsid w:val="00B67528"/>
    <w:rsid w:val="00B67956"/>
    <w:rsid w:val="00B70B1C"/>
    <w:rsid w:val="00B7422A"/>
    <w:rsid w:val="00B772F8"/>
    <w:rsid w:val="00B80BE9"/>
    <w:rsid w:val="00B82325"/>
    <w:rsid w:val="00B92EA5"/>
    <w:rsid w:val="00B93790"/>
    <w:rsid w:val="00B94228"/>
    <w:rsid w:val="00B94E7F"/>
    <w:rsid w:val="00B96ABF"/>
    <w:rsid w:val="00B9725C"/>
    <w:rsid w:val="00BA42FE"/>
    <w:rsid w:val="00BB106C"/>
    <w:rsid w:val="00BB179A"/>
    <w:rsid w:val="00BB718C"/>
    <w:rsid w:val="00BC30C1"/>
    <w:rsid w:val="00BC33C0"/>
    <w:rsid w:val="00BC44FE"/>
    <w:rsid w:val="00BD35CA"/>
    <w:rsid w:val="00BD3E2B"/>
    <w:rsid w:val="00BD4284"/>
    <w:rsid w:val="00BD4307"/>
    <w:rsid w:val="00BD4EBC"/>
    <w:rsid w:val="00BD7C65"/>
    <w:rsid w:val="00BE0DC5"/>
    <w:rsid w:val="00BE1BFD"/>
    <w:rsid w:val="00BF02F8"/>
    <w:rsid w:val="00C0094B"/>
    <w:rsid w:val="00C0216E"/>
    <w:rsid w:val="00C03292"/>
    <w:rsid w:val="00C03FA0"/>
    <w:rsid w:val="00C055DE"/>
    <w:rsid w:val="00C05ACE"/>
    <w:rsid w:val="00C071BD"/>
    <w:rsid w:val="00C0723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693F"/>
    <w:rsid w:val="00C47CC4"/>
    <w:rsid w:val="00C569BD"/>
    <w:rsid w:val="00C60948"/>
    <w:rsid w:val="00C6393F"/>
    <w:rsid w:val="00C65609"/>
    <w:rsid w:val="00C65AEA"/>
    <w:rsid w:val="00C677EB"/>
    <w:rsid w:val="00C74B5C"/>
    <w:rsid w:val="00C77820"/>
    <w:rsid w:val="00C83184"/>
    <w:rsid w:val="00C83810"/>
    <w:rsid w:val="00C868FB"/>
    <w:rsid w:val="00C95F8E"/>
    <w:rsid w:val="00C97D85"/>
    <w:rsid w:val="00CA1083"/>
    <w:rsid w:val="00CA26F6"/>
    <w:rsid w:val="00CA4F16"/>
    <w:rsid w:val="00CA602D"/>
    <w:rsid w:val="00CB3CAC"/>
    <w:rsid w:val="00CB49BF"/>
    <w:rsid w:val="00CB5784"/>
    <w:rsid w:val="00CB752C"/>
    <w:rsid w:val="00CB7DB9"/>
    <w:rsid w:val="00CC1141"/>
    <w:rsid w:val="00CC356F"/>
    <w:rsid w:val="00CD198D"/>
    <w:rsid w:val="00CD2BE0"/>
    <w:rsid w:val="00CD2E85"/>
    <w:rsid w:val="00CE1990"/>
    <w:rsid w:val="00CE1F94"/>
    <w:rsid w:val="00CE2A01"/>
    <w:rsid w:val="00CE3A2B"/>
    <w:rsid w:val="00CE5C61"/>
    <w:rsid w:val="00CE681B"/>
    <w:rsid w:val="00CF34D6"/>
    <w:rsid w:val="00CF7F66"/>
    <w:rsid w:val="00D0040F"/>
    <w:rsid w:val="00D01D5A"/>
    <w:rsid w:val="00D07105"/>
    <w:rsid w:val="00D108C6"/>
    <w:rsid w:val="00D11DE4"/>
    <w:rsid w:val="00D137D1"/>
    <w:rsid w:val="00D16057"/>
    <w:rsid w:val="00D203A7"/>
    <w:rsid w:val="00D20F21"/>
    <w:rsid w:val="00D2495F"/>
    <w:rsid w:val="00D273F7"/>
    <w:rsid w:val="00D3078A"/>
    <w:rsid w:val="00D31318"/>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D134F"/>
    <w:rsid w:val="00DD2760"/>
    <w:rsid w:val="00DE0EE8"/>
    <w:rsid w:val="00DE7C74"/>
    <w:rsid w:val="00DF33D1"/>
    <w:rsid w:val="00E0047A"/>
    <w:rsid w:val="00E074A2"/>
    <w:rsid w:val="00E118F8"/>
    <w:rsid w:val="00E167FF"/>
    <w:rsid w:val="00E20D9C"/>
    <w:rsid w:val="00E2287E"/>
    <w:rsid w:val="00E238F6"/>
    <w:rsid w:val="00E30EB0"/>
    <w:rsid w:val="00E31B1E"/>
    <w:rsid w:val="00E31FD4"/>
    <w:rsid w:val="00E3368F"/>
    <w:rsid w:val="00E336F4"/>
    <w:rsid w:val="00E426CD"/>
    <w:rsid w:val="00E47101"/>
    <w:rsid w:val="00E478A5"/>
    <w:rsid w:val="00E503AD"/>
    <w:rsid w:val="00E504F3"/>
    <w:rsid w:val="00E538A8"/>
    <w:rsid w:val="00E54D8C"/>
    <w:rsid w:val="00E62ADA"/>
    <w:rsid w:val="00E63EFD"/>
    <w:rsid w:val="00E63F5D"/>
    <w:rsid w:val="00E74490"/>
    <w:rsid w:val="00E7453A"/>
    <w:rsid w:val="00E75C22"/>
    <w:rsid w:val="00E80488"/>
    <w:rsid w:val="00E85ABA"/>
    <w:rsid w:val="00E87399"/>
    <w:rsid w:val="00E87D60"/>
    <w:rsid w:val="00E9065F"/>
    <w:rsid w:val="00E91232"/>
    <w:rsid w:val="00E9559E"/>
    <w:rsid w:val="00E9792B"/>
    <w:rsid w:val="00EA151F"/>
    <w:rsid w:val="00EA156B"/>
    <w:rsid w:val="00EA7893"/>
    <w:rsid w:val="00EA7ABD"/>
    <w:rsid w:val="00EB0830"/>
    <w:rsid w:val="00EB0DD2"/>
    <w:rsid w:val="00EB1021"/>
    <w:rsid w:val="00EB10A9"/>
    <w:rsid w:val="00EB395F"/>
    <w:rsid w:val="00EB48C7"/>
    <w:rsid w:val="00EC00BF"/>
    <w:rsid w:val="00ED028E"/>
    <w:rsid w:val="00ED46E9"/>
    <w:rsid w:val="00ED6239"/>
    <w:rsid w:val="00ED7D0F"/>
    <w:rsid w:val="00EE105C"/>
    <w:rsid w:val="00EE4A6C"/>
    <w:rsid w:val="00EE52F4"/>
    <w:rsid w:val="00EF00C7"/>
    <w:rsid w:val="00EF11F8"/>
    <w:rsid w:val="00EF1861"/>
    <w:rsid w:val="00EF60CE"/>
    <w:rsid w:val="00EF68CA"/>
    <w:rsid w:val="00EF6921"/>
    <w:rsid w:val="00EF79E2"/>
    <w:rsid w:val="00F01C4B"/>
    <w:rsid w:val="00F0237F"/>
    <w:rsid w:val="00F03AD8"/>
    <w:rsid w:val="00F03C40"/>
    <w:rsid w:val="00F10206"/>
    <w:rsid w:val="00F10BEC"/>
    <w:rsid w:val="00F13196"/>
    <w:rsid w:val="00F1364A"/>
    <w:rsid w:val="00F20651"/>
    <w:rsid w:val="00F20AD3"/>
    <w:rsid w:val="00F22EEB"/>
    <w:rsid w:val="00F27E9E"/>
    <w:rsid w:val="00F3324C"/>
    <w:rsid w:val="00F35F8A"/>
    <w:rsid w:val="00F36BEA"/>
    <w:rsid w:val="00F403C3"/>
    <w:rsid w:val="00F413AD"/>
    <w:rsid w:val="00F44117"/>
    <w:rsid w:val="00F44CCC"/>
    <w:rsid w:val="00F459E3"/>
    <w:rsid w:val="00F46823"/>
    <w:rsid w:val="00F51522"/>
    <w:rsid w:val="00F548C1"/>
    <w:rsid w:val="00F5753C"/>
    <w:rsid w:val="00F57B72"/>
    <w:rsid w:val="00F6396E"/>
    <w:rsid w:val="00F65137"/>
    <w:rsid w:val="00F663BD"/>
    <w:rsid w:val="00F74709"/>
    <w:rsid w:val="00F75707"/>
    <w:rsid w:val="00F75B58"/>
    <w:rsid w:val="00F75BC9"/>
    <w:rsid w:val="00F77F45"/>
    <w:rsid w:val="00F80819"/>
    <w:rsid w:val="00F80C47"/>
    <w:rsid w:val="00F80E64"/>
    <w:rsid w:val="00F83206"/>
    <w:rsid w:val="00F87D29"/>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50CB"/>
    <w:rsid w:val="00FD7688"/>
    <w:rsid w:val="00FE1688"/>
    <w:rsid w:val="00FE33CB"/>
    <w:rsid w:val="00FE3D63"/>
    <w:rsid w:val="00FE7680"/>
    <w:rsid w:val="00FF0F24"/>
    <w:rsid w:val="00FF29F1"/>
    <w:rsid w:val="00FF4CA7"/>
    <w:rsid w:val="00FF4CB6"/>
    <w:rsid w:val="00FF660F"/>
    <w:rsid w:val="27AC30E2"/>
    <w:rsid w:val="64F643F7"/>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D" w:eastAsia="en-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qFormat="1"/>
    <w:lsdException w:name="header" w:uiPriority="99" w:qFormat="1"/>
    <w:lsdException w:name="footer" w:uiPriority="99" w:qFormat="1"/>
    <w:lsdException w:name="caption" w:qFormat="1"/>
    <w:lsdException w:name="footnote reference" w:uiPriority="99"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HTML Cite"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qFormat/>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uiPriority w:val="99"/>
    <w:semiHidden/>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paragraph" w:styleId="NormalWeb">
    <w:name w:val="Normal (Web)"/>
    <w:basedOn w:val="Normal"/>
    <w:link w:val="NormalWebChar"/>
    <w:uiPriority w:val="99"/>
    <w:qFormat/>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uiPriority w:val="99"/>
    <w:rPr>
      <w:sz w:val="16"/>
      <w:szCs w:val="16"/>
    </w:rPr>
  </w:style>
  <w:style w:type="character" w:styleId="Emphasis">
    <w:name w:val="Emphasis"/>
    <w:qFormat/>
    <w:rPr>
      <w:i/>
      <w:iCs/>
    </w:rPr>
  </w:style>
  <w:style w:type="character" w:styleId="FootnoteReference">
    <w:name w:val="footnote reference"/>
    <w:uiPriority w:val="99"/>
    <w:qFormat/>
    <w:rPr>
      <w:vertAlign w:val="superscript"/>
    </w:rPr>
  </w:style>
  <w:style w:type="character" w:styleId="HTMLCite">
    <w:name w:val="HTML Cite"/>
    <w:uiPriority w:val="99"/>
    <w:unhideWhenUsed/>
    <w:qFormat/>
    <w:rPr>
      <w:i/>
      <w:iCs/>
    </w:rPr>
  </w:style>
  <w:style w:type="character" w:styleId="Hyperlink">
    <w:name w:val="Hyperlink"/>
    <w:qFormat/>
    <w:rPr>
      <w:rFonts w:cs="Times New Roman"/>
      <w:color w:val="0000FF"/>
      <w:u w:val="single"/>
    </w:rPr>
  </w:style>
  <w:style w:type="character" w:styleId="PageNumber">
    <w:name w:val="page number"/>
    <w:basedOn w:val="DefaultParagraphFont"/>
    <w:qFormat/>
  </w:style>
  <w:style w:type="table" w:styleId="TableGrid">
    <w:name w:val="Table Grid"/>
    <w:basedOn w:val="TableNormal"/>
    <w:qFormat/>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locked/>
    <w:rPr>
      <w:rFonts w:eastAsia="Calibri"/>
      <w:b/>
      <w:bCs/>
      <w:color w:val="000000"/>
      <w:sz w:val="24"/>
      <w:szCs w:val="24"/>
      <w:lang w:val="en-US" w:eastAsia="en-US" w:bidi="ar-SA"/>
    </w:rPr>
  </w:style>
  <w:style w:type="character" w:customStyle="1" w:styleId="BodyTextIndentChar">
    <w:name w:val="Body Text Indent Char"/>
    <w:link w:val="BodyTextIndent"/>
    <w:locked/>
    <w:rPr>
      <w:rFonts w:eastAsia="Calibri"/>
      <w:sz w:val="24"/>
      <w:lang w:val="en-US" w:eastAsia="en-US" w:bidi="ar-SA"/>
    </w:rPr>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BodyTextChar">
    <w:name w:val="Body Text Char"/>
    <w:link w:val="BodyText"/>
    <w:locked/>
    <w:rPr>
      <w:rFonts w:eastAsia="Calibri"/>
      <w:sz w:val="24"/>
      <w:szCs w:val="24"/>
      <w:lang w:val="en-US" w:eastAsia="en-US" w:bidi="ar-SA"/>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34"/>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qFormat/>
    <w:locked/>
    <w:rPr>
      <w:rFonts w:ascii="Calibri" w:hAnsi="Calibri"/>
      <w:sz w:val="22"/>
      <w:szCs w:val="22"/>
      <w:lang w:val="id-ID" w:eastAsia="en-US" w:bidi="ar-SA"/>
    </w:rPr>
  </w:style>
  <w:style w:type="character" w:customStyle="1" w:styleId="NormalWebChar">
    <w:name w:val="Normal (Web) Char"/>
    <w:link w:val="NormalWeb"/>
    <w:qFormat/>
    <w:locked/>
    <w:rPr>
      <w:rFonts w:eastAsia="Calibri"/>
      <w:sz w:val="24"/>
      <w:szCs w:val="24"/>
      <w:lang w:val="en-US" w:eastAsia="en-US" w:bidi="ar-SA"/>
    </w:rPr>
  </w:style>
  <w:style w:type="character" w:customStyle="1" w:styleId="BalloonTextChar">
    <w:name w:val="Balloon Text Char"/>
    <w:link w:val="BalloonText"/>
    <w:semiHidden/>
    <w:qFormat/>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uiPriority w:val="99"/>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qFormat/>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eastAsia="en-US"/>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qFormat/>
  </w:style>
  <w:style w:type="character" w:customStyle="1" w:styleId="longtext">
    <w:name w:val="long_text"/>
    <w:basedOn w:val="DefaultParagraphFont"/>
    <w:qFormat/>
  </w:style>
  <w:style w:type="character" w:customStyle="1" w:styleId="hps">
    <w:name w:val="hps"/>
    <w:basedOn w:val="DefaultParagraphFont"/>
    <w:qFormat/>
  </w:style>
  <w:style w:type="character" w:customStyle="1" w:styleId="hpsatn">
    <w:name w:val="hps atn"/>
    <w:basedOn w:val="DefaultParagraphFont"/>
    <w:qFormat/>
  </w:style>
  <w:style w:type="character" w:customStyle="1" w:styleId="BodyTextIndent3Char">
    <w:name w:val="Body Text Indent 3 Char"/>
    <w:link w:val="BodyTextIndent3"/>
    <w:qFormat/>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Pr>
      <w:rFonts w:ascii="Calibri" w:hAnsi="Calibri"/>
      <w:sz w:val="22"/>
      <w:szCs w:val="22"/>
      <w:lang w:val="id-ID"/>
    </w:rPr>
  </w:style>
  <w:style w:type="paragraph" w:customStyle="1" w:styleId="ListParagraph1">
    <w:name w:val="List Paragraph1"/>
    <w:basedOn w:val="Normal"/>
    <w:uiPriority w:val="34"/>
    <w:qFormat/>
    <w:pPr>
      <w:ind w:left="720"/>
      <w:contextualSpacing/>
    </w:pPr>
    <w:rPr>
      <w:rFonts w:eastAsia="Calibri"/>
      <w:lang w:val="en-US"/>
    </w:rPr>
  </w:style>
  <w:style w:type="character" w:customStyle="1" w:styleId="A3">
    <w:name w:val="A3"/>
    <w:uiPriority w:val="99"/>
    <w:qFormat/>
    <w:rPr>
      <w:rFonts w:cs="Helvetica"/>
      <w:b/>
      <w:bCs/>
      <w:color w:val="000000"/>
      <w:sz w:val="42"/>
      <w:szCs w:val="4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Style1">
    <w:name w:val="_Style 1"/>
    <w:basedOn w:val="Normal"/>
    <w:uiPriority w:val="34"/>
    <w:qFormat/>
    <w:pPr>
      <w:ind w:left="720"/>
      <w:contextualSpacing/>
    </w:pPr>
    <w:rPr>
      <w:rFonts w:ascii="Times New Roman" w:hAnsi="Times New Roman"/>
      <w:sz w:val="24"/>
      <w:szCs w:val="24"/>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D" w:eastAsia="en-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qFormat="1"/>
    <w:lsdException w:name="header" w:uiPriority="99" w:qFormat="1"/>
    <w:lsdException w:name="footer" w:uiPriority="99" w:qFormat="1"/>
    <w:lsdException w:name="caption" w:qFormat="1"/>
    <w:lsdException w:name="footnote reference" w:uiPriority="99"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HTML Cite"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qFormat/>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uiPriority w:val="99"/>
    <w:semiHidden/>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paragraph" w:styleId="NormalWeb">
    <w:name w:val="Normal (Web)"/>
    <w:basedOn w:val="Normal"/>
    <w:link w:val="NormalWebChar"/>
    <w:uiPriority w:val="99"/>
    <w:qFormat/>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uiPriority w:val="99"/>
    <w:rPr>
      <w:sz w:val="16"/>
      <w:szCs w:val="16"/>
    </w:rPr>
  </w:style>
  <w:style w:type="character" w:styleId="Emphasis">
    <w:name w:val="Emphasis"/>
    <w:qFormat/>
    <w:rPr>
      <w:i/>
      <w:iCs/>
    </w:rPr>
  </w:style>
  <w:style w:type="character" w:styleId="FootnoteReference">
    <w:name w:val="footnote reference"/>
    <w:uiPriority w:val="99"/>
    <w:qFormat/>
    <w:rPr>
      <w:vertAlign w:val="superscript"/>
    </w:rPr>
  </w:style>
  <w:style w:type="character" w:styleId="HTMLCite">
    <w:name w:val="HTML Cite"/>
    <w:uiPriority w:val="99"/>
    <w:unhideWhenUsed/>
    <w:qFormat/>
    <w:rPr>
      <w:i/>
      <w:iCs/>
    </w:rPr>
  </w:style>
  <w:style w:type="character" w:styleId="Hyperlink">
    <w:name w:val="Hyperlink"/>
    <w:qFormat/>
    <w:rPr>
      <w:rFonts w:cs="Times New Roman"/>
      <w:color w:val="0000FF"/>
      <w:u w:val="single"/>
    </w:rPr>
  </w:style>
  <w:style w:type="character" w:styleId="PageNumber">
    <w:name w:val="page number"/>
    <w:basedOn w:val="DefaultParagraphFont"/>
    <w:qFormat/>
  </w:style>
  <w:style w:type="table" w:styleId="TableGrid">
    <w:name w:val="Table Grid"/>
    <w:basedOn w:val="TableNormal"/>
    <w:qFormat/>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locked/>
    <w:rPr>
      <w:rFonts w:eastAsia="Calibri"/>
      <w:b/>
      <w:bCs/>
      <w:color w:val="000000"/>
      <w:sz w:val="24"/>
      <w:szCs w:val="24"/>
      <w:lang w:val="en-US" w:eastAsia="en-US" w:bidi="ar-SA"/>
    </w:rPr>
  </w:style>
  <w:style w:type="character" w:customStyle="1" w:styleId="BodyTextIndentChar">
    <w:name w:val="Body Text Indent Char"/>
    <w:link w:val="BodyTextIndent"/>
    <w:locked/>
    <w:rPr>
      <w:rFonts w:eastAsia="Calibri"/>
      <w:sz w:val="24"/>
      <w:lang w:val="en-US" w:eastAsia="en-US" w:bidi="ar-SA"/>
    </w:rPr>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BodyTextChar">
    <w:name w:val="Body Text Char"/>
    <w:link w:val="BodyText"/>
    <w:locked/>
    <w:rPr>
      <w:rFonts w:eastAsia="Calibri"/>
      <w:sz w:val="24"/>
      <w:szCs w:val="24"/>
      <w:lang w:val="en-US" w:eastAsia="en-US" w:bidi="ar-SA"/>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34"/>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qFormat/>
    <w:locked/>
    <w:rPr>
      <w:rFonts w:ascii="Calibri" w:hAnsi="Calibri"/>
      <w:sz w:val="22"/>
      <w:szCs w:val="22"/>
      <w:lang w:val="id-ID" w:eastAsia="en-US" w:bidi="ar-SA"/>
    </w:rPr>
  </w:style>
  <w:style w:type="character" w:customStyle="1" w:styleId="NormalWebChar">
    <w:name w:val="Normal (Web) Char"/>
    <w:link w:val="NormalWeb"/>
    <w:qFormat/>
    <w:locked/>
    <w:rPr>
      <w:rFonts w:eastAsia="Calibri"/>
      <w:sz w:val="24"/>
      <w:szCs w:val="24"/>
      <w:lang w:val="en-US" w:eastAsia="en-US" w:bidi="ar-SA"/>
    </w:rPr>
  </w:style>
  <w:style w:type="character" w:customStyle="1" w:styleId="BalloonTextChar">
    <w:name w:val="Balloon Text Char"/>
    <w:link w:val="BalloonText"/>
    <w:semiHidden/>
    <w:qFormat/>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uiPriority w:val="99"/>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qFormat/>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eastAsia="en-US"/>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qFormat/>
  </w:style>
  <w:style w:type="character" w:customStyle="1" w:styleId="longtext">
    <w:name w:val="long_text"/>
    <w:basedOn w:val="DefaultParagraphFont"/>
    <w:qFormat/>
  </w:style>
  <w:style w:type="character" w:customStyle="1" w:styleId="hps">
    <w:name w:val="hps"/>
    <w:basedOn w:val="DefaultParagraphFont"/>
    <w:qFormat/>
  </w:style>
  <w:style w:type="character" w:customStyle="1" w:styleId="hpsatn">
    <w:name w:val="hps atn"/>
    <w:basedOn w:val="DefaultParagraphFont"/>
    <w:qFormat/>
  </w:style>
  <w:style w:type="character" w:customStyle="1" w:styleId="BodyTextIndent3Char">
    <w:name w:val="Body Text Indent 3 Char"/>
    <w:link w:val="BodyTextIndent3"/>
    <w:qFormat/>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Pr>
      <w:rFonts w:ascii="Calibri" w:hAnsi="Calibri"/>
      <w:sz w:val="22"/>
      <w:szCs w:val="22"/>
      <w:lang w:val="id-ID"/>
    </w:rPr>
  </w:style>
  <w:style w:type="paragraph" w:customStyle="1" w:styleId="ListParagraph1">
    <w:name w:val="List Paragraph1"/>
    <w:basedOn w:val="Normal"/>
    <w:uiPriority w:val="34"/>
    <w:qFormat/>
    <w:pPr>
      <w:ind w:left="720"/>
      <w:contextualSpacing/>
    </w:pPr>
    <w:rPr>
      <w:rFonts w:eastAsia="Calibri"/>
      <w:lang w:val="en-US"/>
    </w:rPr>
  </w:style>
  <w:style w:type="character" w:customStyle="1" w:styleId="A3">
    <w:name w:val="A3"/>
    <w:uiPriority w:val="99"/>
    <w:qFormat/>
    <w:rPr>
      <w:rFonts w:cs="Helvetica"/>
      <w:b/>
      <w:bCs/>
      <w:color w:val="000000"/>
      <w:sz w:val="42"/>
      <w:szCs w:val="4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Style1">
    <w:name w:val="_Style 1"/>
    <w:basedOn w:val="Normal"/>
    <w:uiPriority w:val="34"/>
    <w:qFormat/>
    <w:pPr>
      <w:ind w:left="720"/>
      <w:contextualSpacing/>
    </w:pPr>
    <w:rPr>
      <w:rFonts w:ascii="Times New Roman" w:hAnsi="Times New Roman"/>
      <w:sz w:val="24"/>
      <w:szCs w:val="24"/>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pen.org"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banjarmasin.tribunnews.com" TargetMode="External"/><Relationship Id="rId17" Type="http://schemas.openxmlformats.org/officeDocument/2006/relationships/hyperlink" Target="http://www.saicm.org/Portals/12/Documents/EPI/Lead%20Paint/2019_Global_Update-final.pdf" TargetMode="External"/><Relationship Id="rId2" Type="http://schemas.openxmlformats.org/officeDocument/2006/relationships/customXml" Target="../customXml/item2.xml"/><Relationship Id="rId16" Type="http://schemas.openxmlformats.org/officeDocument/2006/relationships/hyperlink" Target="https://www.rsc.org/periodictable/element/82/le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icm.org/Portals/12/Documents/EPI/Lead%20Paint/2019_Global_Update-final.pdf" TargetMode="External"/><Relationship Id="rId5" Type="http://schemas.microsoft.com/office/2007/relationships/stylesWithEffects" Target="stylesWithEffects.xml"/><Relationship Id="rId15" Type="http://schemas.openxmlformats.org/officeDocument/2006/relationships/hyperlink" Target="https://ipen.org/about" TargetMode="External"/><Relationship Id="rId23" Type="http://schemas.openxmlformats.org/officeDocument/2006/relationships/theme" Target="theme/theme1.xml"/><Relationship Id="rId10" Type="http://schemas.openxmlformats.org/officeDocument/2006/relationships/hyperlink" Target="https://www.edf.org/health/toxic-chemicals-law-should-now-better-protect-u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icel.or.id/isu/timbal-dalam-cat-menunggu-regulasi-level-aman/" TargetMode="External"/><Relationship Id="rId22"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7E34A7-8382-43AD-B9C0-D1180F7A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5342</Words>
  <Characters>30453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5</cp:revision>
  <cp:lastPrinted>2021-04-27T15:05:00Z</cp:lastPrinted>
  <dcterms:created xsi:type="dcterms:W3CDTF">2021-02-17T04:51:00Z</dcterms:created>
  <dcterms:modified xsi:type="dcterms:W3CDTF">2021-04-27T15:05:00Z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