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5F" w:rsidRDefault="00C2535F" w:rsidP="008146AE">
      <w:pPr>
        <w:spacing w:after="0"/>
        <w:ind w:right="-1"/>
        <w:jc w:val="center"/>
        <w:rPr>
          <w:rFonts w:ascii="Times New Roman" w:hAnsi="Times New Roman"/>
          <w:b/>
          <w:sz w:val="24"/>
          <w:szCs w:val="28"/>
          <w:lang w:val="en-ID"/>
        </w:rPr>
      </w:pPr>
      <w:r>
        <w:rPr>
          <w:rFonts w:ascii="Times New Roman" w:hAnsi="Times New Roman"/>
          <w:b/>
          <w:sz w:val="24"/>
          <w:szCs w:val="28"/>
          <w:lang w:val="en-ID"/>
        </w:rPr>
        <w:t xml:space="preserve">UPAYA PENYELESAIAN UTANG LUAR NEGERI SRI LANKA </w:t>
      </w:r>
    </w:p>
    <w:p w:rsidR="00C2535F" w:rsidRDefault="00C2535F" w:rsidP="008146AE">
      <w:pPr>
        <w:spacing w:after="0"/>
        <w:ind w:right="-1"/>
        <w:jc w:val="center"/>
        <w:rPr>
          <w:rFonts w:ascii="Times New Roman" w:hAnsi="Times New Roman"/>
          <w:b/>
          <w:sz w:val="24"/>
          <w:szCs w:val="28"/>
          <w:lang w:val="en-ID"/>
        </w:rPr>
      </w:pPr>
      <w:r>
        <w:rPr>
          <w:rFonts w:ascii="Times New Roman" w:hAnsi="Times New Roman"/>
          <w:b/>
          <w:sz w:val="24"/>
          <w:szCs w:val="28"/>
          <w:lang w:val="en-ID"/>
        </w:rPr>
        <w:t xml:space="preserve">TERHADAP CINA DALAM KERJASAMA PEMBANGUNAN </w:t>
      </w:r>
    </w:p>
    <w:p w:rsidR="008F6622" w:rsidRPr="008F6622" w:rsidRDefault="00C2535F" w:rsidP="008146AE">
      <w:pPr>
        <w:spacing w:after="0"/>
        <w:ind w:right="-1"/>
        <w:jc w:val="center"/>
        <w:rPr>
          <w:rFonts w:ascii="Times New Roman" w:hAnsi="Times New Roman"/>
          <w:b/>
          <w:sz w:val="24"/>
          <w:szCs w:val="28"/>
          <w:lang w:val="en-ID"/>
        </w:rPr>
      </w:pPr>
      <w:r>
        <w:rPr>
          <w:rFonts w:ascii="Times New Roman" w:hAnsi="Times New Roman"/>
          <w:b/>
          <w:sz w:val="24"/>
          <w:szCs w:val="28"/>
          <w:lang w:val="en-ID"/>
        </w:rPr>
        <w:t>PELABUHAN HAMBANTOTA</w:t>
      </w:r>
    </w:p>
    <w:p w:rsidR="008F6622" w:rsidRPr="008F6622" w:rsidRDefault="008F6622" w:rsidP="008F6622">
      <w:pPr>
        <w:spacing w:after="0" w:line="240" w:lineRule="auto"/>
        <w:ind w:right="-852"/>
        <w:jc w:val="center"/>
        <w:rPr>
          <w:rFonts w:ascii="Times New Roman" w:hAnsi="Times New Roman"/>
          <w:b/>
          <w:sz w:val="28"/>
          <w:szCs w:val="28"/>
          <w:lang w:val="en-ID"/>
        </w:rPr>
      </w:pPr>
    </w:p>
    <w:p w:rsidR="008F6622" w:rsidRPr="008F6622" w:rsidRDefault="008F6622" w:rsidP="008F6622">
      <w:pPr>
        <w:spacing w:after="0" w:line="240" w:lineRule="auto"/>
        <w:jc w:val="both"/>
        <w:rPr>
          <w:rFonts w:ascii="Times New Roman" w:hAnsi="Times New Roman"/>
          <w:sz w:val="23"/>
          <w:szCs w:val="23"/>
          <w:lang w:val="en-ID"/>
        </w:rPr>
      </w:pPr>
    </w:p>
    <w:p w:rsidR="008F6622" w:rsidRDefault="00C2535F" w:rsidP="008F6622">
      <w:pPr>
        <w:spacing w:after="0" w:line="240" w:lineRule="auto"/>
        <w:jc w:val="center"/>
        <w:rPr>
          <w:rFonts w:ascii="Times New Roman" w:hAnsi="Times New Roman"/>
          <w:b/>
          <w:lang w:val="en-ID"/>
        </w:rPr>
      </w:pPr>
      <w:proofErr w:type="spellStart"/>
      <w:r>
        <w:rPr>
          <w:rFonts w:ascii="Times New Roman" w:hAnsi="Times New Roman"/>
          <w:b/>
          <w:lang w:val="en-ID"/>
        </w:rPr>
        <w:t>Ayu</w:t>
      </w:r>
      <w:proofErr w:type="spellEnd"/>
      <w:r>
        <w:rPr>
          <w:rFonts w:ascii="Times New Roman" w:hAnsi="Times New Roman"/>
          <w:b/>
          <w:lang w:val="en-ID"/>
        </w:rPr>
        <w:t xml:space="preserve"> </w:t>
      </w:r>
      <w:proofErr w:type="spellStart"/>
      <w:r>
        <w:rPr>
          <w:rFonts w:ascii="Times New Roman" w:hAnsi="Times New Roman"/>
          <w:b/>
          <w:lang w:val="en-ID"/>
        </w:rPr>
        <w:t>Aditriya</w:t>
      </w:r>
      <w:proofErr w:type="spellEnd"/>
      <w:r w:rsidR="008F6622" w:rsidRPr="008F6622">
        <w:rPr>
          <w:rStyle w:val="FootnoteReference"/>
          <w:rFonts w:ascii="Times New Roman" w:eastAsia="Calibri" w:hAnsi="Times New Roman"/>
          <w:b/>
          <w:lang w:val="en-ID"/>
        </w:rPr>
        <w:footnoteReference w:id="1"/>
      </w:r>
    </w:p>
    <w:p w:rsidR="009D3BD1" w:rsidRPr="008F6622" w:rsidRDefault="009D3BD1" w:rsidP="009D3BD1">
      <w:pPr>
        <w:spacing w:after="0" w:line="240" w:lineRule="auto"/>
        <w:jc w:val="center"/>
        <w:rPr>
          <w:rFonts w:ascii="Times New Roman" w:hAnsi="Times New Roman"/>
          <w:b/>
          <w:lang w:val="en-ID"/>
        </w:rPr>
      </w:pPr>
      <w:proofErr w:type="spellStart"/>
      <w:r>
        <w:rPr>
          <w:rFonts w:ascii="Times New Roman" w:hAnsi="Times New Roman"/>
          <w:b/>
          <w:lang w:val="en-ID"/>
        </w:rPr>
        <w:t>Frentika</w:t>
      </w:r>
      <w:proofErr w:type="spellEnd"/>
      <w:r>
        <w:rPr>
          <w:rFonts w:ascii="Times New Roman" w:hAnsi="Times New Roman"/>
          <w:b/>
          <w:lang w:val="en-ID"/>
        </w:rPr>
        <w:t xml:space="preserve"> </w:t>
      </w:r>
      <w:proofErr w:type="spellStart"/>
      <w:r>
        <w:rPr>
          <w:rFonts w:ascii="Times New Roman" w:hAnsi="Times New Roman"/>
          <w:b/>
          <w:lang w:val="en-ID"/>
        </w:rPr>
        <w:t>Wahyu</w:t>
      </w:r>
      <w:proofErr w:type="spellEnd"/>
      <w:r>
        <w:rPr>
          <w:rFonts w:ascii="Times New Roman" w:hAnsi="Times New Roman"/>
          <w:b/>
          <w:lang w:val="en-ID"/>
        </w:rPr>
        <w:t xml:space="preserve"> </w:t>
      </w:r>
      <w:proofErr w:type="spellStart"/>
      <w:r>
        <w:rPr>
          <w:rFonts w:ascii="Times New Roman" w:hAnsi="Times New Roman"/>
          <w:b/>
          <w:lang w:val="en-ID"/>
        </w:rPr>
        <w:t>Retnowatik</w:t>
      </w:r>
      <w:proofErr w:type="spellEnd"/>
      <w:r w:rsidRPr="008F6622">
        <w:rPr>
          <w:rStyle w:val="FootnoteReference"/>
          <w:rFonts w:ascii="Times New Roman" w:eastAsia="Calibri" w:hAnsi="Times New Roman"/>
          <w:b/>
          <w:lang w:val="en-ID"/>
        </w:rPr>
        <w:footnoteReference w:id="2"/>
      </w:r>
    </w:p>
    <w:p w:rsidR="008F6622" w:rsidRPr="008F6622" w:rsidRDefault="008F6622" w:rsidP="008F6622">
      <w:pPr>
        <w:spacing w:after="0" w:line="240" w:lineRule="auto"/>
        <w:jc w:val="both"/>
        <w:rPr>
          <w:rFonts w:ascii="Times New Roman" w:hAnsi="Times New Roman"/>
          <w:b/>
          <w:i/>
          <w:sz w:val="23"/>
          <w:szCs w:val="23"/>
          <w:lang w:val="en-ID"/>
        </w:rPr>
      </w:pPr>
    </w:p>
    <w:p w:rsidR="008F6622" w:rsidRPr="00C2535F" w:rsidRDefault="008F6622" w:rsidP="008F6622">
      <w:pPr>
        <w:shd w:val="clear" w:color="auto" w:fill="FFFFFF"/>
        <w:spacing w:after="0" w:line="240" w:lineRule="auto"/>
        <w:ind w:left="851" w:right="849" w:firstLine="11"/>
        <w:jc w:val="both"/>
        <w:rPr>
          <w:rFonts w:ascii="Times New Roman" w:hAnsi="Times New Roman"/>
          <w:i/>
          <w:sz w:val="20"/>
          <w:szCs w:val="20"/>
          <w:lang w:val="en-US"/>
        </w:rPr>
      </w:pPr>
      <w:r w:rsidRPr="008F6622">
        <w:rPr>
          <w:rFonts w:ascii="Times New Roman" w:eastAsia="Calibri" w:hAnsi="Times New Roman"/>
          <w:b/>
          <w:bCs/>
          <w:i/>
          <w:sz w:val="20"/>
          <w:szCs w:val="20"/>
        </w:rPr>
        <w:t xml:space="preserve">Abstract: </w:t>
      </w:r>
      <w:r w:rsidR="003B7678">
        <w:rPr>
          <w:rFonts w:ascii="Times New Roman" w:hAnsi="Times New Roman"/>
          <w:i/>
          <w:sz w:val="20"/>
          <w:szCs w:val="20"/>
          <w:lang w:val="en-US"/>
        </w:rPr>
        <w:t>Economic and political</w:t>
      </w:r>
      <w:r w:rsidR="00C2535F">
        <w:rPr>
          <w:rFonts w:ascii="Times New Roman" w:hAnsi="Times New Roman"/>
          <w:i/>
          <w:sz w:val="20"/>
          <w:szCs w:val="20"/>
          <w:lang w:val="en-US"/>
        </w:rPr>
        <w:t xml:space="preserve"> instability that occurred in Sri Lanka, made the country </w:t>
      </w:r>
      <w:proofErr w:type="spellStart"/>
      <w:r w:rsidR="00C2535F">
        <w:rPr>
          <w:rFonts w:ascii="Times New Roman" w:hAnsi="Times New Roman"/>
          <w:i/>
          <w:sz w:val="20"/>
          <w:szCs w:val="20"/>
          <w:lang w:val="en-US"/>
        </w:rPr>
        <w:t>undertakemassive</w:t>
      </w:r>
      <w:proofErr w:type="spellEnd"/>
      <w:r w:rsidR="00C2535F">
        <w:rPr>
          <w:rFonts w:ascii="Times New Roman" w:hAnsi="Times New Roman"/>
          <w:i/>
          <w:sz w:val="20"/>
          <w:szCs w:val="20"/>
          <w:lang w:val="en-US"/>
        </w:rPr>
        <w:t xml:space="preserve"> development in order to create a favorable economic climate to attract investors. So that Sri L</w:t>
      </w:r>
      <w:r w:rsidR="00C81D04">
        <w:rPr>
          <w:rFonts w:ascii="Times New Roman" w:hAnsi="Times New Roman"/>
          <w:i/>
          <w:sz w:val="20"/>
          <w:szCs w:val="20"/>
          <w:lang w:val="en-US"/>
        </w:rPr>
        <w:t xml:space="preserve">anka built the </w:t>
      </w:r>
      <w:proofErr w:type="spellStart"/>
      <w:r w:rsidR="00C81D04">
        <w:rPr>
          <w:rFonts w:ascii="Times New Roman" w:hAnsi="Times New Roman"/>
          <w:i/>
          <w:sz w:val="20"/>
          <w:szCs w:val="20"/>
          <w:lang w:val="en-US"/>
        </w:rPr>
        <w:t>Hambantota</w:t>
      </w:r>
      <w:proofErr w:type="spellEnd"/>
      <w:r w:rsidR="00C81D04">
        <w:rPr>
          <w:rFonts w:ascii="Times New Roman" w:hAnsi="Times New Roman"/>
          <w:i/>
          <w:sz w:val="20"/>
          <w:szCs w:val="20"/>
          <w:lang w:val="en-US"/>
        </w:rPr>
        <w:t xml:space="preserve"> Port with the help of Chinese loans. However the port that was built and opened did not produce good profits so that Sri Lanka suffered losses and could not pay its </w:t>
      </w:r>
      <w:proofErr w:type="spellStart"/>
      <w:r w:rsidR="00C81D04">
        <w:rPr>
          <w:rFonts w:ascii="Times New Roman" w:hAnsi="Times New Roman"/>
          <w:i/>
          <w:sz w:val="20"/>
          <w:szCs w:val="20"/>
          <w:lang w:val="en-US"/>
        </w:rPr>
        <w:t>foeign</w:t>
      </w:r>
      <w:proofErr w:type="spellEnd"/>
      <w:r w:rsidR="00C81D04">
        <w:rPr>
          <w:rFonts w:ascii="Times New Roman" w:hAnsi="Times New Roman"/>
          <w:i/>
          <w:sz w:val="20"/>
          <w:szCs w:val="20"/>
          <w:lang w:val="en-US"/>
        </w:rPr>
        <w:t xml:space="preserve"> debt to China. The purpose of this research is to explain the efforts of Sri Lanka’s foreign debt settlement against China in the </w:t>
      </w:r>
      <w:proofErr w:type="spellStart"/>
      <w:r w:rsidR="00C81D04">
        <w:rPr>
          <w:rFonts w:ascii="Times New Roman" w:hAnsi="Times New Roman"/>
          <w:i/>
          <w:sz w:val="20"/>
          <w:szCs w:val="20"/>
          <w:lang w:val="en-US"/>
        </w:rPr>
        <w:t>Hambantota</w:t>
      </w:r>
      <w:proofErr w:type="spellEnd"/>
      <w:r w:rsidR="00C81D04">
        <w:rPr>
          <w:rFonts w:ascii="Times New Roman" w:hAnsi="Times New Roman"/>
          <w:i/>
          <w:sz w:val="20"/>
          <w:szCs w:val="20"/>
          <w:lang w:val="en-US"/>
        </w:rPr>
        <w:t xml:space="preserve"> port development cooperation. This research uses a descriptive method which data are taken </w:t>
      </w:r>
      <w:proofErr w:type="spellStart"/>
      <w:r w:rsidR="00C81D04">
        <w:rPr>
          <w:rFonts w:ascii="Times New Roman" w:hAnsi="Times New Roman"/>
          <w:i/>
          <w:sz w:val="20"/>
          <w:szCs w:val="20"/>
          <w:lang w:val="en-US"/>
        </w:rPr>
        <w:t>frombooks</w:t>
      </w:r>
      <w:proofErr w:type="spellEnd"/>
      <w:r w:rsidR="00C81D04">
        <w:rPr>
          <w:rFonts w:ascii="Times New Roman" w:hAnsi="Times New Roman"/>
          <w:i/>
          <w:sz w:val="20"/>
          <w:szCs w:val="20"/>
          <w:lang w:val="en-US"/>
        </w:rPr>
        <w:t xml:space="preserve">, </w:t>
      </w:r>
      <w:proofErr w:type="spellStart"/>
      <w:r w:rsidR="00C81D04">
        <w:rPr>
          <w:rFonts w:ascii="Times New Roman" w:hAnsi="Times New Roman"/>
          <w:i/>
          <w:sz w:val="20"/>
          <w:szCs w:val="20"/>
          <w:lang w:val="en-US"/>
        </w:rPr>
        <w:t>journals</w:t>
      </w:r>
      <w:proofErr w:type="gramStart"/>
      <w:r w:rsidR="00C81D04">
        <w:rPr>
          <w:rFonts w:ascii="Times New Roman" w:hAnsi="Times New Roman"/>
          <w:i/>
          <w:sz w:val="20"/>
          <w:szCs w:val="20"/>
          <w:lang w:val="en-US"/>
        </w:rPr>
        <w:t>,websites</w:t>
      </w:r>
      <w:proofErr w:type="spellEnd"/>
      <w:proofErr w:type="gramEnd"/>
      <w:r w:rsidR="00C81D04">
        <w:rPr>
          <w:rFonts w:ascii="Times New Roman" w:hAnsi="Times New Roman"/>
          <w:i/>
          <w:sz w:val="20"/>
          <w:szCs w:val="20"/>
          <w:lang w:val="en-US"/>
        </w:rPr>
        <w:t xml:space="preserve"> and </w:t>
      </w:r>
      <w:proofErr w:type="spellStart"/>
      <w:r w:rsidR="00C81D04">
        <w:rPr>
          <w:rFonts w:ascii="Times New Roman" w:hAnsi="Times New Roman"/>
          <w:i/>
          <w:sz w:val="20"/>
          <w:szCs w:val="20"/>
          <w:lang w:val="en-US"/>
        </w:rPr>
        <w:t>vald</w:t>
      </w:r>
      <w:proofErr w:type="spellEnd"/>
      <w:r w:rsidR="00C81D04">
        <w:rPr>
          <w:rFonts w:ascii="Times New Roman" w:hAnsi="Times New Roman"/>
          <w:i/>
          <w:sz w:val="20"/>
          <w:szCs w:val="20"/>
          <w:lang w:val="en-US"/>
        </w:rPr>
        <w:t xml:space="preserve"> news. The author uses the concept of Foreign Debt Restructuring through the mechanism of Debt to Equity Swaps by Melissa Moy and Negotiation Theory by William </w:t>
      </w:r>
      <w:proofErr w:type="spellStart"/>
      <w:r w:rsidR="00C81D04">
        <w:rPr>
          <w:rFonts w:ascii="Times New Roman" w:hAnsi="Times New Roman"/>
          <w:i/>
          <w:sz w:val="20"/>
          <w:szCs w:val="20"/>
          <w:lang w:val="en-US"/>
        </w:rPr>
        <w:t>Zartman</w:t>
      </w:r>
      <w:proofErr w:type="spellEnd"/>
      <w:r w:rsidR="00C81D04">
        <w:rPr>
          <w:rFonts w:ascii="Times New Roman" w:hAnsi="Times New Roman"/>
          <w:i/>
          <w:sz w:val="20"/>
          <w:szCs w:val="20"/>
          <w:lang w:val="en-US"/>
        </w:rPr>
        <w:t xml:space="preserve">. The results of this research shows that the effort of Sri </w:t>
      </w:r>
      <w:proofErr w:type="spellStart"/>
      <w:r w:rsidR="00C81D04">
        <w:rPr>
          <w:rFonts w:ascii="Times New Roman" w:hAnsi="Times New Roman"/>
          <w:i/>
          <w:sz w:val="20"/>
          <w:szCs w:val="20"/>
          <w:lang w:val="en-US"/>
        </w:rPr>
        <w:t>Lankas’s</w:t>
      </w:r>
      <w:proofErr w:type="spellEnd"/>
      <w:r w:rsidR="00C81D04">
        <w:rPr>
          <w:rFonts w:ascii="Times New Roman" w:hAnsi="Times New Roman"/>
          <w:i/>
          <w:sz w:val="20"/>
          <w:szCs w:val="20"/>
          <w:lang w:val="en-US"/>
        </w:rPr>
        <w:t xml:space="preserve"> foreign  debt settlement against China in the </w:t>
      </w:r>
      <w:proofErr w:type="spellStart"/>
      <w:r w:rsidR="00C81D04">
        <w:rPr>
          <w:rFonts w:ascii="Times New Roman" w:hAnsi="Times New Roman"/>
          <w:i/>
          <w:sz w:val="20"/>
          <w:szCs w:val="20"/>
          <w:lang w:val="en-US"/>
        </w:rPr>
        <w:t>Hambantota</w:t>
      </w:r>
      <w:proofErr w:type="spellEnd"/>
      <w:r w:rsidR="00C81D04">
        <w:rPr>
          <w:rFonts w:ascii="Times New Roman" w:hAnsi="Times New Roman"/>
          <w:i/>
          <w:sz w:val="20"/>
          <w:szCs w:val="20"/>
          <w:lang w:val="en-US"/>
        </w:rPr>
        <w:t xml:space="preserve"> port development cooperation realized with two efforts, namely first through restructuring foreign debt using a debt to equity swaps mechanism which was later rejected by China </w:t>
      </w:r>
      <w:r w:rsidR="00CC4FA4">
        <w:rPr>
          <w:rFonts w:ascii="Times New Roman" w:hAnsi="Times New Roman"/>
          <w:i/>
          <w:sz w:val="20"/>
          <w:szCs w:val="20"/>
          <w:lang w:val="en-US"/>
        </w:rPr>
        <w:t xml:space="preserve">so that Sri Lanka </w:t>
      </w:r>
      <w:proofErr w:type="spellStart"/>
      <w:r w:rsidR="00CC4FA4">
        <w:rPr>
          <w:rFonts w:ascii="Times New Roman" w:hAnsi="Times New Roman"/>
          <w:i/>
          <w:sz w:val="20"/>
          <w:szCs w:val="20"/>
          <w:lang w:val="en-US"/>
        </w:rPr>
        <w:t>negotiative</w:t>
      </w:r>
      <w:proofErr w:type="spellEnd"/>
      <w:r w:rsidR="00CC4FA4">
        <w:rPr>
          <w:rFonts w:ascii="Times New Roman" w:hAnsi="Times New Roman"/>
          <w:i/>
          <w:sz w:val="20"/>
          <w:szCs w:val="20"/>
          <w:lang w:val="en-US"/>
        </w:rPr>
        <w:t xml:space="preserve"> for offering a second attempt through a public-</w:t>
      </w:r>
      <w:proofErr w:type="spellStart"/>
      <w:r w:rsidR="00CC4FA4">
        <w:rPr>
          <w:rFonts w:ascii="Times New Roman" w:hAnsi="Times New Roman"/>
          <w:i/>
          <w:sz w:val="20"/>
          <w:szCs w:val="20"/>
          <w:lang w:val="en-US"/>
        </w:rPr>
        <w:t>prvate</w:t>
      </w:r>
      <w:proofErr w:type="spellEnd"/>
      <w:r w:rsidR="00CC4FA4">
        <w:rPr>
          <w:rFonts w:ascii="Times New Roman" w:hAnsi="Times New Roman"/>
          <w:i/>
          <w:sz w:val="20"/>
          <w:szCs w:val="20"/>
          <w:lang w:val="en-US"/>
        </w:rPr>
        <w:t xml:space="preserve"> partnership.</w:t>
      </w:r>
    </w:p>
    <w:p w:rsidR="008F6622" w:rsidRPr="008F6622" w:rsidRDefault="008F6622" w:rsidP="008F6622">
      <w:pPr>
        <w:spacing w:after="0" w:line="240" w:lineRule="auto"/>
        <w:ind w:left="851" w:right="849" w:firstLine="11"/>
        <w:jc w:val="both"/>
        <w:rPr>
          <w:rFonts w:ascii="Times New Roman" w:hAnsi="Times New Roman"/>
          <w:i/>
          <w:sz w:val="20"/>
          <w:szCs w:val="20"/>
          <w:lang w:val="en-ID"/>
        </w:rPr>
      </w:pPr>
    </w:p>
    <w:p w:rsidR="008F6622" w:rsidRPr="008146AE" w:rsidRDefault="008F6622" w:rsidP="008F6622">
      <w:pPr>
        <w:spacing w:after="0" w:line="240" w:lineRule="auto"/>
        <w:ind w:left="851" w:right="849" w:firstLine="11"/>
        <w:jc w:val="both"/>
        <w:rPr>
          <w:rFonts w:ascii="Times New Roman" w:hAnsi="Times New Roman"/>
          <w:b/>
          <w:i/>
          <w:sz w:val="20"/>
          <w:szCs w:val="20"/>
          <w:lang w:val="en-ID"/>
        </w:rPr>
      </w:pPr>
      <w:r w:rsidRPr="008146AE">
        <w:rPr>
          <w:rFonts w:ascii="Times New Roman" w:hAnsi="Times New Roman"/>
          <w:b/>
          <w:i/>
          <w:sz w:val="20"/>
          <w:szCs w:val="20"/>
          <w:lang w:val="en-ID"/>
        </w:rPr>
        <w:t xml:space="preserve">Keywords: </w:t>
      </w:r>
      <w:r w:rsidR="00CC4FA4">
        <w:rPr>
          <w:rFonts w:ascii="Times New Roman" w:hAnsi="Times New Roman"/>
          <w:b/>
          <w:i/>
          <w:sz w:val="20"/>
          <w:szCs w:val="20"/>
          <w:lang w:val="en-ID"/>
        </w:rPr>
        <w:t>Sri Lanka, China, Debt to Equity Swap, Public-Private Partnership</w:t>
      </w:r>
    </w:p>
    <w:p w:rsidR="008F6622" w:rsidRPr="008F6622" w:rsidRDefault="008F6622" w:rsidP="008F6622">
      <w:pPr>
        <w:spacing w:line="240" w:lineRule="auto"/>
        <w:ind w:left="709" w:firstLine="11"/>
        <w:jc w:val="both"/>
        <w:rPr>
          <w:rFonts w:ascii="Times New Roman" w:hAnsi="Times New Roman"/>
          <w:sz w:val="23"/>
          <w:szCs w:val="23"/>
          <w:lang w:val="en-ID"/>
        </w:rPr>
      </w:pPr>
    </w:p>
    <w:p w:rsidR="00951F26" w:rsidRPr="00A05C5F" w:rsidRDefault="00951F26" w:rsidP="00951F26">
      <w:pPr>
        <w:spacing w:after="0" w:line="240" w:lineRule="auto"/>
        <w:jc w:val="both"/>
        <w:rPr>
          <w:rFonts w:ascii="Times New Roman" w:hAnsi="Times New Roman"/>
          <w:b/>
          <w:sz w:val="23"/>
          <w:szCs w:val="23"/>
          <w:lang w:val="en-ID"/>
        </w:rPr>
      </w:pPr>
      <w:proofErr w:type="spellStart"/>
      <w:r w:rsidRPr="00A05C5F">
        <w:rPr>
          <w:rFonts w:ascii="Times New Roman" w:hAnsi="Times New Roman"/>
          <w:b/>
          <w:sz w:val="23"/>
          <w:szCs w:val="23"/>
          <w:lang w:val="en-ID"/>
        </w:rPr>
        <w:t>Pendahuluan</w:t>
      </w:r>
      <w:proofErr w:type="spellEnd"/>
    </w:p>
    <w:p w:rsidR="00CC4FA4" w:rsidRPr="00A05C5F" w:rsidRDefault="00CC4FA4" w:rsidP="00951F26">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Hubungan diplomatik Sri Lanka dan Cina telah terjalin selama 66 tahun, tepatnya sejak tahun 1952. Saat itu Sri Lanka dan Cina terlibat dalam penandatanganan kerjasama Pakta Karet-Beras Sino-Lanka (</w:t>
      </w:r>
      <w:r w:rsidRPr="00A05C5F">
        <w:rPr>
          <w:rFonts w:ascii="Times New Roman" w:hAnsi="Times New Roman"/>
          <w:i/>
          <w:sz w:val="23"/>
          <w:szCs w:val="23"/>
        </w:rPr>
        <w:t>Rice and Rubber Pact</w:t>
      </w:r>
      <w:r w:rsidRPr="00A05C5F">
        <w:rPr>
          <w:rFonts w:ascii="Times New Roman" w:hAnsi="Times New Roman"/>
          <w:sz w:val="23"/>
          <w:szCs w:val="23"/>
        </w:rPr>
        <w:t>)</w:t>
      </w:r>
      <w:r w:rsidR="00DE5F66" w:rsidRPr="00A05C5F">
        <w:rPr>
          <w:rFonts w:ascii="Times New Roman" w:hAnsi="Times New Roman"/>
          <w:sz w:val="23"/>
          <w:szCs w:val="23"/>
          <w:lang w:val="en-US"/>
        </w:rPr>
        <w:t xml:space="preserve"> </w:t>
      </w:r>
      <w:r w:rsidR="00DE5F66" w:rsidRPr="008753F0">
        <w:rPr>
          <w:rFonts w:ascii="Times New Roman" w:hAnsi="Times New Roman"/>
          <w:color w:val="4F81BD"/>
          <w:sz w:val="23"/>
          <w:szCs w:val="23"/>
          <w:lang w:val="en-US"/>
        </w:rPr>
        <w:t>(</w:t>
      </w:r>
      <w:r w:rsidR="00DE5F66" w:rsidRPr="008753F0">
        <w:rPr>
          <w:rFonts w:ascii="Times New Roman" w:hAnsi="Times New Roman"/>
          <w:color w:val="4F81BD"/>
          <w:sz w:val="23"/>
          <w:szCs w:val="23"/>
        </w:rPr>
        <w:t>Sr</w:t>
      </w:r>
      <w:r w:rsidR="00DE5F66" w:rsidRPr="008753F0">
        <w:rPr>
          <w:rFonts w:ascii="Times New Roman" w:hAnsi="Times New Roman"/>
          <w:color w:val="4F81BD"/>
          <w:sz w:val="23"/>
          <w:szCs w:val="23"/>
          <w:lang w:val="en-US"/>
        </w:rPr>
        <w:t>ilankachinasociety.org, 2009)</w:t>
      </w:r>
      <w:r w:rsidRPr="00A05C5F">
        <w:rPr>
          <w:rFonts w:ascii="Times New Roman" w:hAnsi="Times New Roman"/>
          <w:sz w:val="23"/>
          <w:szCs w:val="23"/>
        </w:rPr>
        <w:t>. Kerjasama ini sekaligus menandai terbentuknya babak baru dalam hubungan bilateral ekonomi dan perdagangan kedua negara serta dinilai penting karena bersifat jangka panjang dimana telah terjalin selama 30 tahun</w:t>
      </w:r>
      <w:r w:rsidR="00697166" w:rsidRPr="00A05C5F">
        <w:rPr>
          <w:rFonts w:ascii="Times New Roman" w:hAnsi="Times New Roman"/>
          <w:sz w:val="23"/>
          <w:szCs w:val="23"/>
          <w:lang w:val="en-US"/>
        </w:rPr>
        <w:t xml:space="preserve"> </w:t>
      </w:r>
      <w:r w:rsidR="00697166" w:rsidRPr="008753F0">
        <w:rPr>
          <w:rFonts w:ascii="Times New Roman" w:hAnsi="Times New Roman"/>
          <w:color w:val="4F81BD"/>
          <w:sz w:val="23"/>
          <w:szCs w:val="23"/>
          <w:lang w:val="en-US"/>
        </w:rPr>
        <w:t>(Dailynew</w:t>
      </w:r>
      <w:r w:rsidR="000A0484" w:rsidRPr="008753F0">
        <w:rPr>
          <w:rFonts w:ascii="Times New Roman" w:hAnsi="Times New Roman"/>
          <w:color w:val="4F81BD"/>
          <w:sz w:val="23"/>
          <w:szCs w:val="23"/>
          <w:lang w:val="en-US"/>
        </w:rPr>
        <w:t xml:space="preserve">s.lk, </w:t>
      </w:r>
      <w:r w:rsidR="00697166" w:rsidRPr="008753F0">
        <w:rPr>
          <w:rFonts w:ascii="Times New Roman" w:hAnsi="Times New Roman"/>
          <w:color w:val="4F81BD"/>
          <w:sz w:val="23"/>
          <w:szCs w:val="23"/>
          <w:lang w:val="en-US"/>
        </w:rPr>
        <w:t>2017)</w:t>
      </w:r>
      <w:r w:rsidRPr="00A05C5F">
        <w:rPr>
          <w:rFonts w:ascii="Times New Roman" w:hAnsi="Times New Roman"/>
          <w:sz w:val="23"/>
          <w:szCs w:val="23"/>
        </w:rPr>
        <w:t>.</w:t>
      </w:r>
    </w:p>
    <w:p w:rsidR="00CC4FA4" w:rsidRPr="00A05C5F" w:rsidRDefault="00CC4FA4" w:rsidP="00CC4FA4">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Di tahun 2007 terdapat peristiwa besar, dimana dalam satu tahun terdapat delapan penandatanganan  MoU. Hal ini diawali dengan adanya kunjungan kenegaraan yang dilakukan Presiden Sri Lanka ke Cina pada 11 Mei 2007</w:t>
      </w:r>
      <w:r w:rsidR="00206EF1" w:rsidRPr="00A05C5F">
        <w:rPr>
          <w:rFonts w:ascii="Times New Roman" w:hAnsi="Times New Roman"/>
          <w:sz w:val="23"/>
          <w:szCs w:val="23"/>
          <w:lang w:val="en-US"/>
        </w:rPr>
        <w:t xml:space="preserve"> </w:t>
      </w:r>
      <w:r w:rsidR="00206EF1" w:rsidRPr="00A05C5F">
        <w:rPr>
          <w:rFonts w:ascii="Times New Roman" w:hAnsi="Times New Roman"/>
          <w:color w:val="0070C0"/>
          <w:sz w:val="23"/>
          <w:szCs w:val="23"/>
          <w:lang w:val="en-US"/>
        </w:rPr>
        <w:t>(</w:t>
      </w:r>
      <w:r w:rsidR="00206EF1" w:rsidRPr="00A05C5F">
        <w:rPr>
          <w:rFonts w:ascii="Times New Roman" w:hAnsi="Times New Roman"/>
          <w:color w:val="0070C0"/>
          <w:sz w:val="23"/>
          <w:szCs w:val="23"/>
        </w:rPr>
        <w:t>Weihua,</w:t>
      </w:r>
      <w:r w:rsidR="00206EF1" w:rsidRPr="00A05C5F">
        <w:rPr>
          <w:rFonts w:ascii="Times New Roman" w:hAnsi="Times New Roman"/>
          <w:color w:val="0070C0"/>
          <w:sz w:val="23"/>
          <w:szCs w:val="23"/>
          <w:lang w:val="en-US"/>
        </w:rPr>
        <w:t xml:space="preserve"> 2014)</w:t>
      </w:r>
      <w:r w:rsidRPr="00A05C5F">
        <w:rPr>
          <w:rFonts w:ascii="Times New Roman" w:hAnsi="Times New Roman"/>
          <w:sz w:val="23"/>
          <w:szCs w:val="23"/>
        </w:rPr>
        <w:t>. Kunjungan tersebut  juga sekaligus dalam rangka perayaan peringatan 50 tahun hubunga</w:t>
      </w:r>
      <w:bookmarkStart w:id="0" w:name="_GoBack"/>
      <w:bookmarkEnd w:id="0"/>
      <w:r w:rsidRPr="00A05C5F">
        <w:rPr>
          <w:rFonts w:ascii="Times New Roman" w:hAnsi="Times New Roman"/>
          <w:sz w:val="23"/>
          <w:szCs w:val="23"/>
        </w:rPr>
        <w:t xml:space="preserve">n persahabatan bilateral Sri Lanka-Cina yang diselenggarakan di </w:t>
      </w:r>
      <w:r w:rsidRPr="00A05C5F">
        <w:rPr>
          <w:rFonts w:ascii="Times New Roman" w:hAnsi="Times New Roman"/>
          <w:i/>
          <w:sz w:val="23"/>
          <w:szCs w:val="23"/>
        </w:rPr>
        <w:t xml:space="preserve">Bandranaike Memorial International Conference Hall </w:t>
      </w:r>
      <w:r w:rsidRPr="00A05C5F">
        <w:rPr>
          <w:rFonts w:ascii="Times New Roman" w:hAnsi="Times New Roman"/>
          <w:sz w:val="23"/>
          <w:szCs w:val="23"/>
        </w:rPr>
        <w:t>(BMICH). Saat itu Presiden Sri Lanka yakni Mahinda</w:t>
      </w:r>
      <w:r w:rsidRPr="00A05C5F">
        <w:rPr>
          <w:rFonts w:ascii="Times New Roman" w:hAnsi="Times New Roman"/>
          <w:sz w:val="23"/>
          <w:szCs w:val="23"/>
          <w:lang w:val="en-US"/>
        </w:rPr>
        <w:t xml:space="preserve"> </w:t>
      </w:r>
      <w:r w:rsidRPr="00A05C5F">
        <w:rPr>
          <w:rFonts w:ascii="Times New Roman" w:hAnsi="Times New Roman"/>
          <w:sz w:val="23"/>
          <w:szCs w:val="23"/>
        </w:rPr>
        <w:t>Rajapaksa menandatangani sebanyak 8 MoU perjanjian bilateral dengan Pemerintah Cina</w:t>
      </w:r>
      <w:r w:rsidR="000A0484" w:rsidRPr="00A05C5F">
        <w:rPr>
          <w:rFonts w:ascii="Times New Roman" w:hAnsi="Times New Roman"/>
          <w:sz w:val="23"/>
          <w:szCs w:val="23"/>
          <w:lang w:val="en-US"/>
        </w:rPr>
        <w:t xml:space="preserve"> </w:t>
      </w:r>
      <w:r w:rsidR="000A0484" w:rsidRPr="008753F0">
        <w:rPr>
          <w:rFonts w:ascii="Times New Roman" w:hAnsi="Times New Roman"/>
          <w:color w:val="4F81BD"/>
          <w:sz w:val="23"/>
          <w:szCs w:val="23"/>
          <w:lang w:val="en-US"/>
        </w:rPr>
        <w:t>(Dailynews.lk, 2018)</w:t>
      </w:r>
      <w:r w:rsidRPr="00A05C5F">
        <w:rPr>
          <w:rFonts w:ascii="Times New Roman" w:hAnsi="Times New Roman"/>
          <w:sz w:val="23"/>
          <w:szCs w:val="23"/>
        </w:rPr>
        <w:t>. Kedelapan Mou tersebut ialah 1 MoU yang membahas  bidang industri perfilman, 1 MoU membahas isu kemanusiaan, 2 MoU membahas mengenai pendidikan, 2 MoU membahas ekonomi dan 2 MoU lainnya membahas mengenai pembangunan</w:t>
      </w:r>
      <w:r w:rsidR="000A0484" w:rsidRPr="00A05C5F">
        <w:rPr>
          <w:rFonts w:ascii="Times New Roman" w:hAnsi="Times New Roman"/>
          <w:sz w:val="23"/>
          <w:szCs w:val="23"/>
          <w:lang w:val="en-US"/>
        </w:rPr>
        <w:t xml:space="preserve"> </w:t>
      </w:r>
      <w:r w:rsidR="00C104E0">
        <w:rPr>
          <w:rFonts w:ascii="Times New Roman" w:hAnsi="Times New Roman"/>
          <w:color w:val="4F81BD"/>
          <w:sz w:val="23"/>
          <w:szCs w:val="23"/>
          <w:lang w:val="en-US"/>
        </w:rPr>
        <w:t>(</w:t>
      </w:r>
      <w:proofErr w:type="spellStart"/>
      <w:r w:rsidR="00C104E0">
        <w:rPr>
          <w:rFonts w:ascii="Times New Roman" w:hAnsi="Times New Roman"/>
          <w:color w:val="4F81BD"/>
          <w:sz w:val="23"/>
          <w:szCs w:val="23"/>
          <w:lang w:val="en-US"/>
        </w:rPr>
        <w:t>Kalegama</w:t>
      </w:r>
      <w:proofErr w:type="spellEnd"/>
      <w:r w:rsidR="00C104E0">
        <w:rPr>
          <w:rFonts w:ascii="Times New Roman" w:hAnsi="Times New Roman"/>
          <w:color w:val="4F81BD"/>
          <w:sz w:val="23"/>
          <w:szCs w:val="23"/>
          <w:lang w:val="en-US"/>
        </w:rPr>
        <w:t>,</w:t>
      </w:r>
      <w:r w:rsidR="000A0484" w:rsidRPr="008753F0">
        <w:rPr>
          <w:rFonts w:ascii="Times New Roman" w:hAnsi="Times New Roman"/>
          <w:color w:val="4F81BD"/>
          <w:sz w:val="23"/>
          <w:szCs w:val="23"/>
          <w:lang w:val="en-US"/>
        </w:rPr>
        <w:t xml:space="preserve"> 2014)</w:t>
      </w:r>
      <w:r w:rsidRPr="00A05C5F">
        <w:rPr>
          <w:rFonts w:ascii="Times New Roman" w:hAnsi="Times New Roman"/>
          <w:sz w:val="23"/>
          <w:szCs w:val="23"/>
          <w:lang w:val="en-US"/>
        </w:rPr>
        <w:t>.</w:t>
      </w:r>
    </w:p>
    <w:p w:rsidR="000A0484" w:rsidRPr="00A05C5F" w:rsidRDefault="00CC4FA4" w:rsidP="000A0484">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lastRenderedPageBreak/>
        <w:t xml:space="preserve">Dari 8 MoU tersebut akhirnya semakin menunjukan peran penting Cina dalam kemajuan pembangunan di Sri Lanka, terutama dalam memberikan sejumlah pinjaman dana pembangunan. Kondisi ini kemudian dilanjutkan dimana pada tahun 2010 Cina kembali  melakukan penandatanganan kerjasama dalam </w:t>
      </w:r>
      <w:r w:rsidRPr="00A05C5F">
        <w:rPr>
          <w:rFonts w:ascii="Times New Roman" w:hAnsi="Times New Roman"/>
          <w:i/>
          <w:sz w:val="23"/>
          <w:szCs w:val="23"/>
        </w:rPr>
        <w:t>Framework</w:t>
      </w:r>
      <w:r w:rsidRPr="00A05C5F">
        <w:rPr>
          <w:rFonts w:ascii="Times New Roman" w:hAnsi="Times New Roman"/>
          <w:sz w:val="23"/>
          <w:szCs w:val="23"/>
        </w:rPr>
        <w:t xml:space="preserve"> mega proyek pembangunan pelabuhan Magampura Mahinda Rajapaksa. Pelabuhan Magampura Mahinda Rajapaksa berada di bagian selatan negara Sri Lanka yakni berada di Provinsi Selatan (Provinsi Dakunu) tepatnya di distrik Hambantota, sehingga oleh masyarakat lebih dikenal dengan sebutan pelabuhan Hambantota/ </w:t>
      </w:r>
      <w:r w:rsidRPr="00A05C5F">
        <w:rPr>
          <w:rFonts w:ascii="Times New Roman" w:hAnsi="Times New Roman"/>
          <w:i/>
          <w:sz w:val="23"/>
          <w:szCs w:val="23"/>
        </w:rPr>
        <w:t>Hambantota Port</w:t>
      </w:r>
      <w:r w:rsidRPr="00A05C5F">
        <w:rPr>
          <w:rFonts w:ascii="Times New Roman" w:hAnsi="Times New Roman"/>
          <w:sz w:val="23"/>
          <w:szCs w:val="23"/>
        </w:rPr>
        <w:t>. Hambantota merupakan satu dari 25 distrik yang ada di Sri Lanka.</w:t>
      </w:r>
    </w:p>
    <w:p w:rsidR="00CC4FA4" w:rsidRPr="00A05C5F" w:rsidRDefault="00CC4FA4" w:rsidP="000A0484">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Ide pembangunan pelabuhan Hambantota sebenarnya sudah ada sejak tahun 1980, namun tidak ada pemerintah atau pemimpin politik yang memiliki minat serius untuk mewujudkannya. Barulah  pada masa pemerintahan Mahinda Rajapaksa di tahun 2005, proyek itu mulai terealisasikan dengan dukungan para pemimpin Cina</w:t>
      </w:r>
      <w:r w:rsidR="000A0484" w:rsidRPr="00A05C5F">
        <w:rPr>
          <w:rFonts w:ascii="Times New Roman" w:hAnsi="Times New Roman"/>
          <w:sz w:val="23"/>
          <w:szCs w:val="23"/>
          <w:lang w:val="en-US"/>
        </w:rPr>
        <w:t xml:space="preserve"> </w:t>
      </w:r>
      <w:r w:rsidR="00C104E0">
        <w:rPr>
          <w:rFonts w:ascii="Times New Roman" w:hAnsi="Times New Roman"/>
          <w:color w:val="4F81BD"/>
          <w:sz w:val="23"/>
          <w:szCs w:val="23"/>
          <w:lang w:val="en-US"/>
        </w:rPr>
        <w:t>(</w:t>
      </w:r>
      <w:proofErr w:type="spellStart"/>
      <w:r w:rsidR="00C104E0">
        <w:rPr>
          <w:rFonts w:ascii="Times New Roman" w:hAnsi="Times New Roman"/>
          <w:color w:val="4F81BD"/>
          <w:sz w:val="23"/>
          <w:szCs w:val="23"/>
          <w:lang w:val="en-US"/>
        </w:rPr>
        <w:t>Sakalasooriya</w:t>
      </w:r>
      <w:proofErr w:type="spellEnd"/>
      <w:r w:rsidR="00C104E0">
        <w:rPr>
          <w:rFonts w:ascii="Times New Roman" w:hAnsi="Times New Roman"/>
          <w:color w:val="4F81BD"/>
          <w:sz w:val="23"/>
          <w:szCs w:val="23"/>
          <w:lang w:val="en-US"/>
        </w:rPr>
        <w:t>,</w:t>
      </w:r>
      <w:r w:rsidR="000A0484" w:rsidRPr="008753F0">
        <w:rPr>
          <w:rFonts w:ascii="Times New Roman" w:hAnsi="Times New Roman"/>
          <w:color w:val="4F81BD"/>
          <w:sz w:val="23"/>
          <w:szCs w:val="23"/>
          <w:lang w:val="en-US"/>
        </w:rPr>
        <w:t>. 2017)</w:t>
      </w:r>
      <w:r w:rsidRPr="00A05C5F">
        <w:rPr>
          <w:rFonts w:ascii="Times New Roman" w:hAnsi="Times New Roman"/>
          <w:sz w:val="23"/>
          <w:szCs w:val="23"/>
        </w:rPr>
        <w:t>.</w:t>
      </w:r>
    </w:p>
    <w:p w:rsidR="00CC4FA4" w:rsidRPr="00A05C5F" w:rsidRDefault="00CC4FA4" w:rsidP="00CC4FA4">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Keterlibatan Cina dalam proyek kerjasama pembangunan pelabuhan Hambantota merupakan  upaya dalam  mensukseskan inisiasi jalur sutra (</w:t>
      </w:r>
      <w:r w:rsidRPr="00A05C5F">
        <w:rPr>
          <w:rFonts w:ascii="Times New Roman" w:hAnsi="Times New Roman"/>
          <w:i/>
          <w:sz w:val="23"/>
          <w:szCs w:val="23"/>
        </w:rPr>
        <w:t>string of pearls</w:t>
      </w:r>
      <w:r w:rsidRPr="00A05C5F">
        <w:rPr>
          <w:rFonts w:ascii="Times New Roman" w:hAnsi="Times New Roman"/>
          <w:sz w:val="23"/>
          <w:szCs w:val="23"/>
        </w:rPr>
        <w:t xml:space="preserve">) modern yang diusulkan Cina melalui </w:t>
      </w:r>
      <w:r w:rsidRPr="00A05C5F">
        <w:rPr>
          <w:rFonts w:ascii="Times New Roman" w:hAnsi="Times New Roman"/>
          <w:i/>
          <w:sz w:val="23"/>
          <w:szCs w:val="23"/>
        </w:rPr>
        <w:t xml:space="preserve">One Belt One Road </w:t>
      </w:r>
      <w:r w:rsidRPr="00A05C5F">
        <w:rPr>
          <w:rFonts w:ascii="Times New Roman" w:hAnsi="Times New Roman"/>
          <w:sz w:val="23"/>
          <w:szCs w:val="23"/>
        </w:rPr>
        <w:t xml:space="preserve">(OBOR).  OBOR dikatakan sebagai jalur sutra baru, yang merefleksikan kejayaan jalur sutra lama yang sebelumnya ada di masa Kaisar Han. Pada masa Kaisar Han, jalur sutra lama telah menghubungkan Cina dengan Asia, Eropa dan Afrika. Gambaran implementasi jalur sutra baru saat ini menunjukan pola serupa dengan jalur sutra sebelumnya. Cina merancang bahwa OBOR akan terbagi dalam dua jalur yang saling terkoneksi. Pertama adalah jalur </w:t>
      </w:r>
      <w:r w:rsidRPr="00A05C5F">
        <w:rPr>
          <w:rFonts w:ascii="Times New Roman" w:hAnsi="Times New Roman"/>
          <w:i/>
          <w:sz w:val="23"/>
          <w:szCs w:val="23"/>
        </w:rPr>
        <w:t>Silk Road</w:t>
      </w:r>
      <w:r w:rsidRPr="00A05C5F">
        <w:rPr>
          <w:rFonts w:ascii="Times New Roman" w:hAnsi="Times New Roman"/>
          <w:sz w:val="23"/>
          <w:szCs w:val="23"/>
        </w:rPr>
        <w:t xml:space="preserve"> </w:t>
      </w:r>
      <w:r w:rsidRPr="00A05C5F">
        <w:rPr>
          <w:rFonts w:ascii="Times New Roman" w:hAnsi="Times New Roman"/>
          <w:i/>
          <w:sz w:val="23"/>
          <w:szCs w:val="23"/>
        </w:rPr>
        <w:t>Economic Belt</w:t>
      </w:r>
      <w:r w:rsidRPr="00A05C5F">
        <w:rPr>
          <w:rFonts w:ascii="Times New Roman" w:hAnsi="Times New Roman"/>
          <w:sz w:val="23"/>
          <w:szCs w:val="23"/>
        </w:rPr>
        <w:t xml:space="preserve"> yang menghubungkan Cina dengan wilayah Asia Tengah, Asia Selatan, Asia Tenggara, Timur Tengah, Eropa Timur hingga Eropa Barat juga Laut Mediterania dan Teluk Persia</w:t>
      </w:r>
      <w:r w:rsidR="000A0484" w:rsidRPr="00A05C5F">
        <w:rPr>
          <w:rFonts w:ascii="Times New Roman" w:hAnsi="Times New Roman"/>
          <w:sz w:val="23"/>
          <w:szCs w:val="23"/>
          <w:lang w:val="en-US"/>
        </w:rPr>
        <w:t xml:space="preserve"> </w:t>
      </w:r>
      <w:r w:rsidR="000A0484" w:rsidRPr="008753F0">
        <w:rPr>
          <w:rFonts w:ascii="Times New Roman" w:hAnsi="Times New Roman"/>
          <w:color w:val="4F81BD"/>
          <w:sz w:val="23"/>
          <w:szCs w:val="23"/>
          <w:lang w:val="en-US"/>
        </w:rPr>
        <w:t>(</w:t>
      </w:r>
      <w:r w:rsidR="000A0484" w:rsidRPr="008753F0">
        <w:rPr>
          <w:rFonts w:ascii="Times New Roman" w:hAnsi="Times New Roman"/>
          <w:color w:val="4F81BD"/>
          <w:sz w:val="23"/>
          <w:szCs w:val="23"/>
        </w:rPr>
        <w:t>China-Britain Business Council</w:t>
      </w:r>
      <w:r w:rsidR="000A0484" w:rsidRPr="008753F0">
        <w:rPr>
          <w:rFonts w:ascii="Times New Roman" w:hAnsi="Times New Roman"/>
          <w:color w:val="4F81BD"/>
          <w:sz w:val="23"/>
          <w:szCs w:val="23"/>
          <w:lang w:val="en-US"/>
        </w:rPr>
        <w:t>,</w:t>
      </w:r>
      <w:r w:rsidR="000A0484" w:rsidRPr="008753F0">
        <w:rPr>
          <w:rFonts w:ascii="Times New Roman" w:hAnsi="Times New Roman"/>
          <w:color w:val="4F81BD"/>
          <w:sz w:val="23"/>
          <w:szCs w:val="23"/>
        </w:rPr>
        <w:t xml:space="preserve"> 2014</w:t>
      </w:r>
      <w:r w:rsidR="000A0484" w:rsidRPr="008753F0">
        <w:rPr>
          <w:rFonts w:ascii="Times New Roman" w:hAnsi="Times New Roman"/>
          <w:color w:val="4F81BD"/>
          <w:sz w:val="23"/>
          <w:szCs w:val="23"/>
          <w:lang w:val="en-US"/>
        </w:rPr>
        <w:t>)</w:t>
      </w:r>
      <w:r w:rsidRPr="00A05C5F">
        <w:rPr>
          <w:rFonts w:ascii="Times New Roman" w:hAnsi="Times New Roman"/>
          <w:sz w:val="23"/>
          <w:szCs w:val="23"/>
        </w:rPr>
        <w:t xml:space="preserve">. Jalur kedua adalah </w:t>
      </w:r>
      <w:r w:rsidRPr="00A05C5F">
        <w:rPr>
          <w:rFonts w:ascii="Times New Roman" w:hAnsi="Times New Roman"/>
          <w:i/>
          <w:sz w:val="23"/>
          <w:szCs w:val="23"/>
        </w:rPr>
        <w:t>21st Maritime Silk Road</w:t>
      </w:r>
      <w:r w:rsidRPr="00A05C5F">
        <w:rPr>
          <w:rFonts w:ascii="Times New Roman" w:hAnsi="Times New Roman"/>
          <w:sz w:val="23"/>
          <w:szCs w:val="23"/>
        </w:rPr>
        <w:t xml:space="preserve"> atau merupakan rute laut yang menghubungkan Cina dengan Eropa, Asia Selatan, Timur Tengah dan Afrika melewati Laut Cina Selatan, Samudra Hindia dan Samudra Pasifik Selatan.</w:t>
      </w:r>
    </w:p>
    <w:p w:rsidR="00CC4FA4" w:rsidRPr="00A05C5F" w:rsidRDefault="00CC4FA4" w:rsidP="00CC4FA4">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Dalam proyek pembangunan pelabuhan Hambantota Cina bertindak sebagai  kreditur/</w:t>
      </w:r>
      <w:r w:rsidRPr="00A05C5F">
        <w:rPr>
          <w:rFonts w:ascii="Times New Roman" w:hAnsi="Times New Roman"/>
          <w:i/>
          <w:sz w:val="23"/>
          <w:szCs w:val="23"/>
        </w:rPr>
        <w:t>lender</w:t>
      </w:r>
      <w:r w:rsidRPr="00A05C5F">
        <w:rPr>
          <w:rFonts w:ascii="Times New Roman" w:hAnsi="Times New Roman"/>
          <w:sz w:val="23"/>
          <w:szCs w:val="23"/>
        </w:rPr>
        <w:t xml:space="preserve"> dan telah memberikan pinjaman dana sebesar 1,12 miliar USD untuk mendanai proyek tersebut. Proyek pembangunan pelabuhan Hambantota ini direncanakan dibangun  melalui tiga tahap</w:t>
      </w:r>
      <w:r w:rsidR="000A0484" w:rsidRPr="00A05C5F">
        <w:rPr>
          <w:rFonts w:ascii="Times New Roman" w:hAnsi="Times New Roman"/>
          <w:sz w:val="23"/>
          <w:szCs w:val="23"/>
          <w:lang w:val="en-US"/>
        </w:rPr>
        <w:t xml:space="preserve"> </w:t>
      </w:r>
      <w:r w:rsidR="000A0484" w:rsidRPr="008753F0">
        <w:rPr>
          <w:rFonts w:ascii="Times New Roman" w:hAnsi="Times New Roman"/>
          <w:color w:val="4F81BD"/>
          <w:sz w:val="23"/>
          <w:szCs w:val="23"/>
          <w:lang w:val="en-US"/>
        </w:rPr>
        <w:t>(</w:t>
      </w:r>
      <w:hyperlink r:id="rId9" w:history="1">
        <w:r w:rsidR="000A0484" w:rsidRPr="008753F0">
          <w:rPr>
            <w:rStyle w:val="Hyperlink"/>
            <w:rFonts w:ascii="Times New Roman" w:hAnsi="Times New Roman"/>
            <w:color w:val="4F81BD"/>
            <w:sz w:val="23"/>
            <w:szCs w:val="23"/>
            <w:u w:val="none"/>
            <w:lang w:val="en-US"/>
          </w:rPr>
          <w:t>S</w:t>
        </w:r>
        <w:r w:rsidR="000A0484" w:rsidRPr="008753F0">
          <w:rPr>
            <w:rStyle w:val="Hyperlink"/>
            <w:rFonts w:ascii="Times New Roman" w:hAnsi="Times New Roman"/>
            <w:color w:val="4F81BD"/>
            <w:sz w:val="23"/>
            <w:szCs w:val="23"/>
            <w:u w:val="none"/>
          </w:rPr>
          <w:t>hip-technology.com</w:t>
        </w:r>
      </w:hyperlink>
      <w:r w:rsidR="000A0484" w:rsidRPr="008753F0">
        <w:rPr>
          <w:rStyle w:val="Hyperlink"/>
          <w:rFonts w:ascii="Times New Roman" w:hAnsi="Times New Roman"/>
          <w:color w:val="4F81BD"/>
          <w:sz w:val="23"/>
          <w:szCs w:val="23"/>
          <w:u w:val="none"/>
          <w:lang w:val="en-US"/>
        </w:rPr>
        <w:t>, 2010)</w:t>
      </w:r>
      <w:r w:rsidRPr="00A05C5F">
        <w:rPr>
          <w:rFonts w:ascii="Times New Roman" w:hAnsi="Times New Roman"/>
          <w:sz w:val="23"/>
          <w:szCs w:val="23"/>
        </w:rPr>
        <w:t>. Tahap pertama telah dimulai pada tahun 2008 dan selesai pada bulan Desember 2011. Kemudian pada tahap kedua dimulai sejak bulan September 2012 sampai dengan bulan April 2015. Sementara itu tahap ketiga sekaligus tahap terakhir pembangunan telah dimulai sejak 2015 sampai saat ini. Pelabuhan Hambantota sendiri telah resmi dibuka dan beroperasi sejak Juni 2012 untuk aktivitas transit perdagangan</w:t>
      </w:r>
      <w:r w:rsidR="000A0484" w:rsidRPr="00A05C5F">
        <w:rPr>
          <w:rFonts w:ascii="Times New Roman" w:hAnsi="Times New Roman"/>
          <w:sz w:val="23"/>
          <w:szCs w:val="23"/>
          <w:lang w:val="en-US"/>
        </w:rPr>
        <w:t xml:space="preserve"> </w:t>
      </w:r>
      <w:r w:rsidR="000A0484" w:rsidRPr="008753F0">
        <w:rPr>
          <w:rFonts w:ascii="Times New Roman" w:hAnsi="Times New Roman"/>
          <w:color w:val="4F81BD"/>
          <w:sz w:val="23"/>
          <w:szCs w:val="23"/>
          <w:lang w:val="en-US"/>
        </w:rPr>
        <w:t>(</w:t>
      </w:r>
      <w:r w:rsidR="000A0484" w:rsidRPr="008753F0">
        <w:rPr>
          <w:rFonts w:ascii="Times New Roman" w:hAnsi="Times New Roman"/>
          <w:color w:val="4F81BD"/>
          <w:sz w:val="23"/>
          <w:szCs w:val="23"/>
        </w:rPr>
        <w:t>Ship</w:t>
      </w:r>
      <w:r w:rsidR="000A0484" w:rsidRPr="008753F0">
        <w:rPr>
          <w:rFonts w:ascii="Times New Roman" w:hAnsi="Times New Roman"/>
          <w:color w:val="4F81BD"/>
          <w:sz w:val="23"/>
          <w:szCs w:val="23"/>
          <w:lang w:val="en-US"/>
        </w:rPr>
        <w:t>-t</w:t>
      </w:r>
      <w:r w:rsidR="000A0484" w:rsidRPr="008753F0">
        <w:rPr>
          <w:rFonts w:ascii="Times New Roman" w:hAnsi="Times New Roman"/>
          <w:color w:val="4F81BD"/>
          <w:sz w:val="23"/>
          <w:szCs w:val="23"/>
        </w:rPr>
        <w:t>echnology</w:t>
      </w:r>
      <w:r w:rsidR="000A0484" w:rsidRPr="008753F0">
        <w:rPr>
          <w:rFonts w:ascii="Times New Roman" w:hAnsi="Times New Roman"/>
          <w:color w:val="4F81BD"/>
          <w:sz w:val="23"/>
          <w:szCs w:val="23"/>
          <w:lang w:val="en-US"/>
        </w:rPr>
        <w:t>.com. 2017)</w:t>
      </w:r>
      <w:r w:rsidRPr="00A05C5F">
        <w:rPr>
          <w:rFonts w:ascii="Times New Roman" w:hAnsi="Times New Roman"/>
          <w:sz w:val="23"/>
          <w:szCs w:val="23"/>
        </w:rPr>
        <w:t>.</w:t>
      </w:r>
    </w:p>
    <w:p w:rsidR="00CC4FA4" w:rsidRPr="00A05C5F" w:rsidRDefault="00CC4FA4" w:rsidP="00CC4FA4">
      <w:pPr>
        <w:spacing w:after="0" w:line="240" w:lineRule="auto"/>
        <w:ind w:firstLine="567"/>
        <w:jc w:val="both"/>
        <w:rPr>
          <w:rFonts w:ascii="Times New Roman" w:hAnsi="Times New Roman"/>
          <w:sz w:val="23"/>
          <w:szCs w:val="23"/>
        </w:rPr>
      </w:pPr>
      <w:r w:rsidRPr="00A05C5F">
        <w:rPr>
          <w:rFonts w:ascii="Times New Roman" w:hAnsi="Times New Roman"/>
          <w:sz w:val="23"/>
          <w:szCs w:val="23"/>
        </w:rPr>
        <w:t xml:space="preserve">Pelabuhan Hambantota akan menjadi pelabuhan terbesar di Sri Lanka setelah Pelabuhan Kolombo dan diklaim akan menjadi pelabuhan terbesar yang dibangun di daratan di abad ke-21 ini. Letak geografisnya yang unik yakni berada di selatan pulau Sri Lanka dan di tengah Samudra Hindia menjadikan pelabuhan Hambantota sebagai tempat transit pelayaran yang strategis. Disebut sebut pelabuhan Hambantota menjadi alternatif rute tersingkat pelayaran timur- barat yang melewati enam hingga sepuluh mil laut (19 km) di selatan Hambantota. Diperkirakan setidaknya 20% dari lalu lintas pengiriman terutama tanker minyak akan menggunakan Pelabuhan Hambantota sebagai tempat transit. </w:t>
      </w:r>
    </w:p>
    <w:p w:rsidR="00CC4FA4" w:rsidRPr="00A05C5F" w:rsidRDefault="00CC4FA4" w:rsidP="00CC4FA4">
      <w:pPr>
        <w:pStyle w:val="ListParagraph"/>
        <w:tabs>
          <w:tab w:val="left" w:pos="1739"/>
        </w:tabs>
        <w:spacing w:after="0" w:line="240" w:lineRule="auto"/>
        <w:ind w:left="0" w:firstLine="709"/>
        <w:jc w:val="both"/>
        <w:rPr>
          <w:rFonts w:ascii="Times New Roman" w:hAnsi="Times New Roman"/>
          <w:sz w:val="23"/>
          <w:szCs w:val="23"/>
        </w:rPr>
      </w:pPr>
      <w:r w:rsidRPr="00A05C5F">
        <w:rPr>
          <w:rFonts w:ascii="Times New Roman" w:hAnsi="Times New Roman"/>
          <w:sz w:val="23"/>
          <w:szCs w:val="23"/>
        </w:rPr>
        <w:t xml:space="preserve">Namun sejak pertama kali pelabuhan Hambantota mulai beroperasi pada Juni 2012 lalu hingga sampai saat ini terhitung sudah enam tahun pelabuhan tersebut telah dioperasikan. Namun faktanya proyek pelabuhan Hambantota belum juga memberikan keuntungan yang signifikan jika dihitung dengan total pinjaman sebesar US $ 1,35 miliar. Dengan puluhan ribu kapal yang melintas disepanjang salah satu jalur pelayaran tersibuk di dunia, pelabuhan Hambantota hanya menarik 34 kapal sepanjang tahun 2012. Menurut </w:t>
      </w:r>
      <w:r w:rsidRPr="00A05C5F">
        <w:rPr>
          <w:rFonts w:ascii="Times New Roman" w:hAnsi="Times New Roman"/>
          <w:sz w:val="23"/>
          <w:szCs w:val="23"/>
        </w:rPr>
        <w:lastRenderedPageBreak/>
        <w:t>Otoritas Pelabuhan Sri Lanka (SLPA), data sementara yang dijamin oleh Daily Mirror, pembangunan pelabuhan Hambantota (tahap I) pada tahun 2016 menghasilkan pendapatan sebesar US $ 11,81 juta dan mengeluarkan biaya sebesar US $ 10 juta sebagai biaya langsung dan administrasi dengan laba operasi hanya sebesar US $ 1,81 juta</w:t>
      </w:r>
      <w:r w:rsidR="00932414" w:rsidRPr="00A05C5F">
        <w:rPr>
          <w:rFonts w:ascii="Times New Roman" w:hAnsi="Times New Roman"/>
          <w:sz w:val="23"/>
          <w:szCs w:val="23"/>
          <w:lang w:val="en-US"/>
        </w:rPr>
        <w:t xml:space="preserve"> </w:t>
      </w:r>
      <w:r w:rsidR="00C104E0">
        <w:rPr>
          <w:rFonts w:ascii="Times New Roman" w:hAnsi="Times New Roman"/>
          <w:color w:val="4F81BD"/>
          <w:sz w:val="23"/>
          <w:szCs w:val="23"/>
          <w:lang w:val="en-US"/>
        </w:rPr>
        <w:t>(</w:t>
      </w:r>
      <w:proofErr w:type="spellStart"/>
      <w:r w:rsidR="00932414" w:rsidRPr="008753F0">
        <w:rPr>
          <w:rFonts w:ascii="Times New Roman" w:hAnsi="Times New Roman"/>
          <w:color w:val="4F81BD"/>
          <w:sz w:val="23"/>
          <w:szCs w:val="23"/>
          <w:lang w:val="en-US"/>
        </w:rPr>
        <w:t>Shiwei</w:t>
      </w:r>
      <w:proofErr w:type="spellEnd"/>
      <w:r w:rsidR="00932414" w:rsidRPr="008753F0">
        <w:rPr>
          <w:rFonts w:ascii="Times New Roman" w:hAnsi="Times New Roman"/>
          <w:color w:val="4F81BD"/>
          <w:sz w:val="23"/>
          <w:szCs w:val="23"/>
          <w:lang w:val="en-US"/>
        </w:rPr>
        <w:t>,  2018)</w:t>
      </w:r>
      <w:r w:rsidRPr="00A05C5F">
        <w:rPr>
          <w:rFonts w:ascii="Times New Roman" w:hAnsi="Times New Roman"/>
          <w:sz w:val="23"/>
          <w:szCs w:val="23"/>
        </w:rPr>
        <w:t>. Dengan asumsi pertumbuhan pelabuhan Hambantota mencapai 20% dalam laba operasi tahun depan, pembayaran pinjaman tahunan menurut statistik di atas akan berjumlah hampir US $ 79 juta dan diperkirakan akan menciptakan defisit sebesar US $ 76.800.000, yang mana mengharuskan pemerintah menggunakan uang pembayaran pajak untuk menyelesaikannya.</w:t>
      </w:r>
    </w:p>
    <w:p w:rsidR="00CC4FA4" w:rsidRPr="00A05C5F" w:rsidRDefault="00CC4FA4" w:rsidP="00CC4FA4">
      <w:pPr>
        <w:pStyle w:val="ListParagraph"/>
        <w:tabs>
          <w:tab w:val="left" w:pos="1739"/>
        </w:tabs>
        <w:spacing w:after="0" w:line="240" w:lineRule="auto"/>
        <w:ind w:left="0" w:firstLine="709"/>
        <w:jc w:val="both"/>
        <w:rPr>
          <w:rFonts w:ascii="Times New Roman" w:hAnsi="Times New Roman"/>
          <w:sz w:val="23"/>
          <w:szCs w:val="23"/>
        </w:rPr>
      </w:pPr>
      <w:r w:rsidRPr="00A05C5F">
        <w:rPr>
          <w:rFonts w:ascii="Times New Roman" w:hAnsi="Times New Roman"/>
          <w:sz w:val="23"/>
          <w:szCs w:val="23"/>
        </w:rPr>
        <w:t>Sementara itu saat ini kondisi utang Sri Lanka sangat mengkhawatirkan, Sri Lanka memiliki total utang luar negeri yang mecapai US $ 58,3 miliar dan dapat diasumsikan 95,4% dari seluruh pendapatan negaranya akan dipergunakan untuk membayar utang. Hal inilah yang mengakibatkan dilema bagi Sri Lanka, dimana pelabuhan mengalami kerugian besar sehingga membuat pembayaran utang luar negeri menjadi sulit. Profit yang didapatkan dari pelabuhan Hambantota tidak seimbang dengan dana yang telah digunakan untuk pembangunan pelabuhan tersebut. Sementara disisi lain Sri Lanka tetap memiliki kewajiban untuk membayar dana pinjaman pembangunan pelabuhan Hambantota kepada Cina dan juga membutuhkan dana untuk oprasional pelabuhan agar tetap beroperasi</w:t>
      </w:r>
      <w:r w:rsidR="00DE5F66" w:rsidRPr="00A05C5F">
        <w:rPr>
          <w:rFonts w:ascii="Times New Roman" w:hAnsi="Times New Roman"/>
          <w:sz w:val="23"/>
          <w:szCs w:val="23"/>
          <w:lang w:val="en-US"/>
        </w:rPr>
        <w:t xml:space="preserve"> </w:t>
      </w:r>
      <w:r w:rsidR="00C104E0">
        <w:rPr>
          <w:rFonts w:ascii="Times New Roman" w:hAnsi="Times New Roman"/>
          <w:color w:val="4F81BD"/>
          <w:sz w:val="23"/>
          <w:szCs w:val="23"/>
          <w:lang w:val="en-US"/>
        </w:rPr>
        <w:t>(</w:t>
      </w:r>
      <w:proofErr w:type="spellStart"/>
      <w:r w:rsidR="00C104E0">
        <w:rPr>
          <w:rFonts w:ascii="Times New Roman" w:hAnsi="Times New Roman"/>
          <w:color w:val="4F81BD"/>
          <w:sz w:val="23"/>
          <w:szCs w:val="23"/>
          <w:lang w:val="en-US"/>
        </w:rPr>
        <w:t>Anditiasari</w:t>
      </w:r>
      <w:proofErr w:type="spellEnd"/>
      <w:r w:rsidR="00C104E0">
        <w:rPr>
          <w:rFonts w:ascii="Times New Roman" w:hAnsi="Times New Roman"/>
          <w:color w:val="4F81BD"/>
          <w:sz w:val="23"/>
          <w:szCs w:val="23"/>
          <w:lang w:val="en-US"/>
        </w:rPr>
        <w:t>,</w:t>
      </w:r>
      <w:r w:rsidR="00DE5F66" w:rsidRPr="008753F0">
        <w:rPr>
          <w:rFonts w:ascii="Times New Roman" w:hAnsi="Times New Roman"/>
          <w:color w:val="4F81BD"/>
          <w:sz w:val="23"/>
          <w:szCs w:val="23"/>
          <w:lang w:val="en-US"/>
        </w:rPr>
        <w:t xml:space="preserve"> 2017)</w:t>
      </w:r>
      <w:r w:rsidRPr="00A05C5F">
        <w:rPr>
          <w:rFonts w:ascii="Times New Roman" w:hAnsi="Times New Roman"/>
          <w:sz w:val="23"/>
          <w:szCs w:val="23"/>
        </w:rPr>
        <w:t xml:space="preserve">. </w:t>
      </w:r>
    </w:p>
    <w:p w:rsidR="00951F26" w:rsidRPr="00A05C5F" w:rsidRDefault="00951F26" w:rsidP="00C251AB">
      <w:pPr>
        <w:pStyle w:val="NormalWeb"/>
        <w:spacing w:before="0" w:after="0"/>
        <w:jc w:val="both"/>
        <w:rPr>
          <w:spacing w:val="5"/>
          <w:sz w:val="23"/>
          <w:szCs w:val="23"/>
          <w:shd w:val="clear" w:color="auto" w:fill="FFFFFF"/>
        </w:rPr>
      </w:pPr>
    </w:p>
    <w:p w:rsidR="00951F26" w:rsidRPr="00A05C5F" w:rsidRDefault="00951F26" w:rsidP="00951F26">
      <w:pPr>
        <w:pStyle w:val="NormalWeb"/>
        <w:spacing w:before="0" w:after="0"/>
        <w:jc w:val="both"/>
        <w:rPr>
          <w:b/>
          <w:spacing w:val="5"/>
          <w:sz w:val="23"/>
          <w:szCs w:val="23"/>
          <w:shd w:val="clear" w:color="auto" w:fill="FFFFFF"/>
        </w:rPr>
      </w:pPr>
      <w:proofErr w:type="spellStart"/>
      <w:r w:rsidRPr="00A05C5F">
        <w:rPr>
          <w:b/>
          <w:spacing w:val="5"/>
          <w:sz w:val="23"/>
          <w:szCs w:val="23"/>
          <w:shd w:val="clear" w:color="auto" w:fill="FFFFFF"/>
        </w:rPr>
        <w:t>Kerangka</w:t>
      </w:r>
      <w:proofErr w:type="spellEnd"/>
      <w:r w:rsidRPr="00A05C5F">
        <w:rPr>
          <w:b/>
          <w:spacing w:val="5"/>
          <w:sz w:val="23"/>
          <w:szCs w:val="23"/>
          <w:shd w:val="clear" w:color="auto" w:fill="FFFFFF"/>
        </w:rPr>
        <w:t xml:space="preserve"> </w:t>
      </w:r>
      <w:proofErr w:type="spellStart"/>
      <w:r w:rsidRPr="00A05C5F">
        <w:rPr>
          <w:b/>
          <w:spacing w:val="5"/>
          <w:sz w:val="23"/>
          <w:szCs w:val="23"/>
          <w:shd w:val="clear" w:color="auto" w:fill="FFFFFF"/>
        </w:rPr>
        <w:t>Dasar</w:t>
      </w:r>
      <w:proofErr w:type="spellEnd"/>
      <w:r w:rsidRPr="00A05C5F">
        <w:rPr>
          <w:b/>
          <w:spacing w:val="5"/>
          <w:sz w:val="23"/>
          <w:szCs w:val="23"/>
          <w:shd w:val="clear" w:color="auto" w:fill="FFFFFF"/>
        </w:rPr>
        <w:t xml:space="preserve"> </w:t>
      </w:r>
      <w:proofErr w:type="spellStart"/>
      <w:r w:rsidRPr="00A05C5F">
        <w:rPr>
          <w:b/>
          <w:spacing w:val="5"/>
          <w:sz w:val="23"/>
          <w:szCs w:val="23"/>
          <w:shd w:val="clear" w:color="auto" w:fill="FFFFFF"/>
        </w:rPr>
        <w:t>Teori</w:t>
      </w:r>
      <w:proofErr w:type="spellEnd"/>
      <w:r w:rsidRPr="00A05C5F">
        <w:rPr>
          <w:b/>
          <w:spacing w:val="5"/>
          <w:sz w:val="23"/>
          <w:szCs w:val="23"/>
          <w:shd w:val="clear" w:color="auto" w:fill="FFFFFF"/>
        </w:rPr>
        <w:t xml:space="preserve"> Dan </w:t>
      </w:r>
      <w:proofErr w:type="spellStart"/>
      <w:r w:rsidRPr="00A05C5F">
        <w:rPr>
          <w:b/>
          <w:spacing w:val="5"/>
          <w:sz w:val="23"/>
          <w:szCs w:val="23"/>
          <w:shd w:val="clear" w:color="auto" w:fill="FFFFFF"/>
        </w:rPr>
        <w:t>Konsep</w:t>
      </w:r>
      <w:proofErr w:type="spellEnd"/>
    </w:p>
    <w:p w:rsidR="00951F26" w:rsidRPr="00A05C5F" w:rsidRDefault="00951F26" w:rsidP="00951F26">
      <w:pPr>
        <w:spacing w:after="0" w:line="240" w:lineRule="auto"/>
        <w:ind w:firstLine="567"/>
        <w:jc w:val="both"/>
        <w:rPr>
          <w:rFonts w:ascii="Times New Roman" w:hAnsi="Times New Roman"/>
          <w:b/>
          <w:bCs/>
          <w:i/>
          <w:sz w:val="23"/>
          <w:szCs w:val="23"/>
          <w:lang w:val="en-US"/>
        </w:rPr>
      </w:pPr>
      <w:r w:rsidRPr="00A05C5F">
        <w:rPr>
          <w:rFonts w:ascii="Times New Roman" w:hAnsi="Times New Roman"/>
          <w:b/>
          <w:i/>
          <w:sz w:val="23"/>
          <w:szCs w:val="23"/>
        </w:rPr>
        <w:t xml:space="preserve">Konsep </w:t>
      </w:r>
      <w:proofErr w:type="spellStart"/>
      <w:r w:rsidR="00C251AB" w:rsidRPr="00A05C5F">
        <w:rPr>
          <w:rFonts w:ascii="Times New Roman" w:hAnsi="Times New Roman"/>
          <w:b/>
          <w:i/>
          <w:sz w:val="23"/>
          <w:szCs w:val="23"/>
          <w:lang w:val="en-US"/>
        </w:rPr>
        <w:t>Utang</w:t>
      </w:r>
      <w:proofErr w:type="spellEnd"/>
      <w:r w:rsidR="00C251AB" w:rsidRPr="00A05C5F">
        <w:rPr>
          <w:rFonts w:ascii="Times New Roman" w:hAnsi="Times New Roman"/>
          <w:b/>
          <w:i/>
          <w:sz w:val="23"/>
          <w:szCs w:val="23"/>
          <w:lang w:val="en-US"/>
        </w:rPr>
        <w:t xml:space="preserve"> </w:t>
      </w:r>
      <w:proofErr w:type="spellStart"/>
      <w:r w:rsidR="00C251AB" w:rsidRPr="00A05C5F">
        <w:rPr>
          <w:rFonts w:ascii="Times New Roman" w:hAnsi="Times New Roman"/>
          <w:b/>
          <w:i/>
          <w:sz w:val="23"/>
          <w:szCs w:val="23"/>
          <w:lang w:val="en-US"/>
        </w:rPr>
        <w:t>Luar</w:t>
      </w:r>
      <w:proofErr w:type="spellEnd"/>
      <w:r w:rsidR="00C251AB" w:rsidRPr="00A05C5F">
        <w:rPr>
          <w:rFonts w:ascii="Times New Roman" w:hAnsi="Times New Roman"/>
          <w:b/>
          <w:i/>
          <w:sz w:val="23"/>
          <w:szCs w:val="23"/>
          <w:lang w:val="en-US"/>
        </w:rPr>
        <w:t xml:space="preserve"> </w:t>
      </w:r>
      <w:proofErr w:type="spellStart"/>
      <w:r w:rsidR="00C251AB" w:rsidRPr="00A05C5F">
        <w:rPr>
          <w:rFonts w:ascii="Times New Roman" w:hAnsi="Times New Roman"/>
          <w:b/>
          <w:i/>
          <w:sz w:val="23"/>
          <w:szCs w:val="23"/>
          <w:lang w:val="en-US"/>
        </w:rPr>
        <w:t>Negeri</w:t>
      </w:r>
      <w:proofErr w:type="spellEnd"/>
    </w:p>
    <w:p w:rsidR="00C251AB" w:rsidRPr="00A05C5F" w:rsidRDefault="00C251AB" w:rsidP="00C251AB">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Pembangunan ekonomi merupakan suatu hal yang sangat penting bagi pertumbuhan suatu negara dalam kepentingan posisi mereka pada konstanlasi perpolitikan dunia. Dengan pembangunan ekonomi yang baik serta penduduk yang ikut merasakan kemakmuran maka suatu negara akan semakin terangkat citranya dimata dunia Internasional, sehingga berpotensi meningkatkan  investasi dari luar negeri untuk turut ikut membangun dan mengembangkan bisnis di negara tersebut.</w:t>
      </w:r>
    </w:p>
    <w:p w:rsidR="00C251AB" w:rsidRPr="00A05C5F" w:rsidRDefault="00C251AB" w:rsidP="00C251AB">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Tak bisa dipungkiri bahwa untuk menciptakan iklim pembangunan ekonomi yang baik, diperlukan adanya kesinambungan terhadap pembangunan  negara. Infrastruktur yang memadai sangat dibutuhkan untuk menunjang kelancaran aktivitas perekonomian dalam negeri. Untuk memenuhi itu semua dibutuhkan anggaran yang tidak sedikit. Beberapa negara berkembang bahkan mendapatkan anggaran tersebut melalui pinjaman (utang) luar negeri dari negara lainnya</w:t>
      </w:r>
      <w:r w:rsidR="00DE5F66" w:rsidRPr="00A05C5F">
        <w:rPr>
          <w:rFonts w:ascii="Times New Roman" w:hAnsi="Times New Roman"/>
          <w:sz w:val="23"/>
          <w:szCs w:val="23"/>
          <w:lang w:val="en-US"/>
        </w:rPr>
        <w:t xml:space="preserve"> </w:t>
      </w:r>
      <w:r w:rsidR="00DE5F66" w:rsidRPr="00A05C5F">
        <w:rPr>
          <w:rFonts w:ascii="Times New Roman" w:hAnsi="Times New Roman"/>
          <w:color w:val="0070C0"/>
          <w:sz w:val="23"/>
          <w:szCs w:val="23"/>
          <w:lang w:val="en-US"/>
        </w:rPr>
        <w:t>(</w:t>
      </w:r>
      <w:r w:rsidR="00C104E0">
        <w:rPr>
          <w:rFonts w:ascii="Times New Roman" w:hAnsi="Times New Roman"/>
          <w:color w:val="0070C0"/>
          <w:sz w:val="23"/>
          <w:szCs w:val="23"/>
        </w:rPr>
        <w:t>Rosenau</w:t>
      </w:r>
      <w:r w:rsidR="00DE5F66" w:rsidRPr="00A05C5F">
        <w:rPr>
          <w:rFonts w:ascii="Times New Roman" w:hAnsi="Times New Roman"/>
          <w:color w:val="0070C0"/>
          <w:sz w:val="23"/>
          <w:szCs w:val="23"/>
          <w:lang w:val="en-US"/>
        </w:rPr>
        <w:t xml:space="preserve">, </w:t>
      </w:r>
      <w:r w:rsidR="00DE5F66" w:rsidRPr="00A05C5F">
        <w:rPr>
          <w:rFonts w:ascii="Times New Roman" w:hAnsi="Times New Roman"/>
          <w:color w:val="0070C0"/>
          <w:sz w:val="23"/>
          <w:szCs w:val="23"/>
        </w:rPr>
        <w:t>1996</w:t>
      </w:r>
      <w:r w:rsidR="00DE5F66" w:rsidRPr="00A05C5F">
        <w:rPr>
          <w:rFonts w:ascii="Times New Roman" w:hAnsi="Times New Roman"/>
          <w:color w:val="0070C0"/>
          <w:sz w:val="23"/>
          <w:szCs w:val="23"/>
          <w:lang w:val="en-US"/>
        </w:rPr>
        <w:t>)</w:t>
      </w:r>
      <w:r w:rsidRPr="00A05C5F">
        <w:rPr>
          <w:rFonts w:ascii="Times New Roman" w:hAnsi="Times New Roman"/>
          <w:sz w:val="23"/>
          <w:szCs w:val="23"/>
        </w:rPr>
        <w:t>.</w:t>
      </w:r>
    </w:p>
    <w:p w:rsidR="00C251AB" w:rsidRPr="00A05C5F" w:rsidRDefault="00C251AB" w:rsidP="00C251AB">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Praktik pemberian pinjaman (utang) luar negeri dimulai pertamakali di abad ke 19 pasca Perang Dunia ke II, dimana negara negara di wilayah utara, bank-bank swasta serta lembaga keuangan internasional memberikan pinjaman kepada negara-negara dunia ketiga yang ingin mewujudkan kesejahteraan negaranya</w:t>
      </w:r>
      <w:r w:rsidR="00DE5F66" w:rsidRPr="00A05C5F">
        <w:rPr>
          <w:rFonts w:ascii="Times New Roman" w:hAnsi="Times New Roman"/>
          <w:sz w:val="23"/>
          <w:szCs w:val="23"/>
          <w:lang w:val="en-US"/>
        </w:rPr>
        <w:t xml:space="preserve"> </w:t>
      </w:r>
      <w:r w:rsidR="00FC7CE3" w:rsidRPr="00A05C5F">
        <w:rPr>
          <w:rFonts w:ascii="Times New Roman" w:hAnsi="Times New Roman"/>
          <w:color w:val="0070C0"/>
          <w:sz w:val="23"/>
          <w:szCs w:val="23"/>
          <w:lang w:val="en-US"/>
        </w:rPr>
        <w:t>(</w:t>
      </w:r>
      <w:r w:rsidR="00FC7CE3" w:rsidRPr="00A05C5F">
        <w:rPr>
          <w:rFonts w:ascii="Times New Roman" w:hAnsi="Times New Roman"/>
          <w:color w:val="0070C0"/>
          <w:sz w:val="23"/>
          <w:szCs w:val="23"/>
        </w:rPr>
        <w:t>Putra,</w:t>
      </w:r>
      <w:r w:rsidR="00FC7CE3" w:rsidRPr="00A05C5F">
        <w:rPr>
          <w:rFonts w:ascii="Times New Roman" w:hAnsi="Times New Roman"/>
          <w:color w:val="0070C0"/>
          <w:sz w:val="23"/>
          <w:szCs w:val="23"/>
          <w:lang w:val="en-US"/>
        </w:rPr>
        <w:t xml:space="preserve"> 2018</w:t>
      </w:r>
      <w:r w:rsidR="00FC7CE3" w:rsidRPr="00A05C5F">
        <w:rPr>
          <w:rFonts w:ascii="Times New Roman" w:hAnsi="Times New Roman"/>
          <w:sz w:val="23"/>
          <w:szCs w:val="23"/>
          <w:lang w:val="en-US"/>
        </w:rPr>
        <w:t>)</w:t>
      </w:r>
      <w:r w:rsidRPr="00A05C5F">
        <w:rPr>
          <w:rFonts w:ascii="Times New Roman" w:hAnsi="Times New Roman"/>
          <w:sz w:val="23"/>
          <w:szCs w:val="23"/>
        </w:rPr>
        <w:t>.</w:t>
      </w:r>
    </w:p>
    <w:p w:rsidR="00C251AB" w:rsidRPr="00A05C5F" w:rsidRDefault="00C251AB" w:rsidP="00C251AB">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Menurut Triboto berdasarkan aspek materiil, pinjaman luar negeri merupakan arus masuk modal dari luar negeri ke dalam negeri yang dapat digunakan sebagai penambahan modal di dalam negeri. Berdasarkan aspek formal, pinjaman luar negeri merupakan penerimaan atau pemberian yang dapat digunakan untuk meningkatkan investasi guna menunjang pertumbuhan ekonomi. Sedangkan berdasarkan aspek fungsinya, pinjaman luar negeri merupakan salah satu alternatif sumber pembiayaan yang diperlukan dalam pembangunan</w:t>
      </w:r>
      <w:r w:rsidR="00DE5F66" w:rsidRPr="00A05C5F">
        <w:rPr>
          <w:rFonts w:ascii="Times New Roman" w:hAnsi="Times New Roman"/>
          <w:sz w:val="23"/>
          <w:szCs w:val="23"/>
          <w:lang w:val="en-US"/>
        </w:rPr>
        <w:t xml:space="preserve"> </w:t>
      </w:r>
      <w:r w:rsidR="00DE5F66" w:rsidRPr="00A05C5F">
        <w:rPr>
          <w:rFonts w:ascii="Times New Roman" w:hAnsi="Times New Roman"/>
          <w:color w:val="0070C0"/>
          <w:sz w:val="23"/>
          <w:szCs w:val="23"/>
          <w:lang w:val="en-US"/>
        </w:rPr>
        <w:t>(</w:t>
      </w:r>
      <w:r w:rsidR="00C104E0">
        <w:rPr>
          <w:rFonts w:ascii="Times New Roman" w:hAnsi="Times New Roman"/>
          <w:color w:val="0070C0"/>
          <w:sz w:val="23"/>
          <w:szCs w:val="23"/>
        </w:rPr>
        <w:t>Machmud,</w:t>
      </w:r>
      <w:r w:rsidR="00DE5F66" w:rsidRPr="00A05C5F">
        <w:rPr>
          <w:rFonts w:ascii="Times New Roman" w:hAnsi="Times New Roman"/>
          <w:color w:val="0070C0"/>
          <w:sz w:val="23"/>
          <w:szCs w:val="23"/>
          <w:lang w:val="en-US"/>
        </w:rPr>
        <w:t xml:space="preserve"> 2016)</w:t>
      </w:r>
      <w:r w:rsidRPr="00A05C5F">
        <w:rPr>
          <w:rFonts w:ascii="Times New Roman" w:hAnsi="Times New Roman"/>
          <w:sz w:val="23"/>
          <w:szCs w:val="23"/>
        </w:rPr>
        <w:t>.</w:t>
      </w:r>
    </w:p>
    <w:p w:rsidR="00C251AB" w:rsidRPr="00A05C5F" w:rsidRDefault="00C251AB" w:rsidP="00C251AB">
      <w:pPr>
        <w:spacing w:after="0" w:line="240" w:lineRule="auto"/>
        <w:ind w:firstLine="567"/>
        <w:jc w:val="both"/>
        <w:rPr>
          <w:rFonts w:ascii="Times New Roman" w:hAnsi="Times New Roman"/>
          <w:sz w:val="23"/>
          <w:szCs w:val="23"/>
        </w:rPr>
      </w:pPr>
      <w:r w:rsidRPr="00A05C5F">
        <w:rPr>
          <w:rFonts w:ascii="Times New Roman" w:hAnsi="Times New Roman"/>
          <w:sz w:val="23"/>
          <w:szCs w:val="23"/>
        </w:rPr>
        <w:t>Menurut Tribroto utang luar negeri dapat terbagi dalam 5 aspek yang mempengaruhi utang tersebut, yakni :</w:t>
      </w:r>
    </w:p>
    <w:p w:rsidR="00C251AB" w:rsidRPr="00A05C5F" w:rsidRDefault="00C251AB" w:rsidP="00C251AB">
      <w:pPr>
        <w:pStyle w:val="ListParagraph"/>
        <w:numPr>
          <w:ilvl w:val="2"/>
          <w:numId w:val="17"/>
        </w:numPr>
        <w:spacing w:after="0" w:line="240" w:lineRule="auto"/>
        <w:ind w:left="284" w:hanging="284"/>
        <w:contextualSpacing/>
        <w:jc w:val="both"/>
        <w:rPr>
          <w:rFonts w:ascii="Times New Roman" w:hAnsi="Times New Roman"/>
          <w:sz w:val="23"/>
          <w:szCs w:val="23"/>
        </w:rPr>
      </w:pPr>
      <w:r w:rsidRPr="00A05C5F">
        <w:rPr>
          <w:rFonts w:ascii="Times New Roman" w:hAnsi="Times New Roman"/>
          <w:sz w:val="23"/>
          <w:szCs w:val="23"/>
        </w:rPr>
        <w:t>Jenis utang berdasarkan bentuk pinjaman dibagi atas :</w:t>
      </w:r>
    </w:p>
    <w:p w:rsidR="00C251AB" w:rsidRPr="00A05C5F" w:rsidRDefault="00C251AB" w:rsidP="00C251AB">
      <w:pPr>
        <w:pStyle w:val="ListParagraph"/>
        <w:numPr>
          <w:ilvl w:val="3"/>
          <w:numId w:val="17"/>
        </w:numPr>
        <w:spacing w:after="0" w:line="240" w:lineRule="auto"/>
        <w:ind w:left="567" w:hanging="283"/>
        <w:contextualSpacing/>
        <w:jc w:val="both"/>
        <w:rPr>
          <w:rFonts w:ascii="Times New Roman" w:hAnsi="Times New Roman"/>
          <w:sz w:val="23"/>
          <w:szCs w:val="23"/>
        </w:rPr>
      </w:pPr>
      <w:r w:rsidRPr="00A05C5F">
        <w:rPr>
          <w:rFonts w:ascii="Times New Roman" w:hAnsi="Times New Roman"/>
          <w:sz w:val="23"/>
          <w:szCs w:val="23"/>
        </w:rPr>
        <w:lastRenderedPageBreak/>
        <w:t>Bantuan proyek, yaitu merupakan bantuan luar negeri yang digunakan untuk keperluan proyek pembangunan dengan cara memasukan barang modal, barang dan jasa.</w:t>
      </w:r>
    </w:p>
    <w:p w:rsidR="00C251AB" w:rsidRPr="00A05C5F" w:rsidRDefault="00C251AB" w:rsidP="00C251AB">
      <w:pPr>
        <w:pStyle w:val="ListParagraph"/>
        <w:numPr>
          <w:ilvl w:val="3"/>
          <w:numId w:val="17"/>
        </w:numPr>
        <w:spacing w:after="0" w:line="240" w:lineRule="auto"/>
        <w:ind w:left="567" w:hanging="283"/>
        <w:contextualSpacing/>
        <w:jc w:val="both"/>
        <w:rPr>
          <w:rFonts w:ascii="Times New Roman" w:hAnsi="Times New Roman"/>
          <w:sz w:val="23"/>
          <w:szCs w:val="23"/>
        </w:rPr>
      </w:pPr>
      <w:r w:rsidRPr="00A05C5F">
        <w:rPr>
          <w:rFonts w:ascii="Times New Roman" w:hAnsi="Times New Roman"/>
          <w:sz w:val="23"/>
          <w:szCs w:val="23"/>
        </w:rPr>
        <w:t>Bantuan teknik, yaitu merupakan pemberian bantuan tenaga-tenaga terampil atau ahli.</w:t>
      </w:r>
    </w:p>
    <w:p w:rsidR="00C251AB" w:rsidRPr="00A05C5F" w:rsidRDefault="00C251AB" w:rsidP="00C251AB">
      <w:pPr>
        <w:pStyle w:val="ListParagraph"/>
        <w:numPr>
          <w:ilvl w:val="3"/>
          <w:numId w:val="17"/>
        </w:numPr>
        <w:spacing w:after="0" w:line="240" w:lineRule="auto"/>
        <w:ind w:left="567" w:hanging="283"/>
        <w:contextualSpacing/>
        <w:jc w:val="both"/>
        <w:rPr>
          <w:rFonts w:ascii="Times New Roman" w:hAnsi="Times New Roman"/>
          <w:sz w:val="23"/>
          <w:szCs w:val="23"/>
        </w:rPr>
      </w:pPr>
      <w:r w:rsidRPr="00A05C5F">
        <w:rPr>
          <w:rFonts w:ascii="Times New Roman" w:hAnsi="Times New Roman"/>
          <w:sz w:val="23"/>
          <w:szCs w:val="23"/>
        </w:rPr>
        <w:t>Bantuan program, yaitu merupakan bantuan yang dimaksudkan untuk dana bagi tujuan-tujuan yang bersifat umum sehingga penerimanya bebas memilih penggunaannya sesuai pilihan.</w:t>
      </w:r>
    </w:p>
    <w:p w:rsidR="00C251AB" w:rsidRPr="00A05C5F" w:rsidRDefault="00C251AB" w:rsidP="00C251AB">
      <w:pPr>
        <w:pStyle w:val="ListParagraph"/>
        <w:numPr>
          <w:ilvl w:val="2"/>
          <w:numId w:val="17"/>
        </w:numPr>
        <w:spacing w:after="0" w:line="240" w:lineRule="auto"/>
        <w:ind w:left="284" w:hanging="284"/>
        <w:contextualSpacing/>
        <w:jc w:val="both"/>
        <w:rPr>
          <w:rFonts w:ascii="Times New Roman" w:hAnsi="Times New Roman"/>
          <w:sz w:val="23"/>
          <w:szCs w:val="23"/>
        </w:rPr>
      </w:pPr>
      <w:r w:rsidRPr="00A05C5F">
        <w:rPr>
          <w:rFonts w:ascii="Times New Roman" w:hAnsi="Times New Roman"/>
          <w:sz w:val="23"/>
          <w:szCs w:val="23"/>
        </w:rPr>
        <w:t>Jenis utang berdasarkan sumber dana pinjaman dibagi atas :</w:t>
      </w:r>
    </w:p>
    <w:p w:rsidR="00C251AB" w:rsidRPr="00A05C5F" w:rsidRDefault="00C251AB" w:rsidP="00C251AB">
      <w:pPr>
        <w:pStyle w:val="ListParagraph"/>
        <w:numPr>
          <w:ilvl w:val="3"/>
          <w:numId w:val="17"/>
        </w:numPr>
        <w:spacing w:after="0" w:line="240" w:lineRule="auto"/>
        <w:ind w:left="567" w:hanging="283"/>
        <w:contextualSpacing/>
        <w:jc w:val="both"/>
        <w:rPr>
          <w:rFonts w:ascii="Times New Roman" w:hAnsi="Times New Roman"/>
          <w:sz w:val="23"/>
          <w:szCs w:val="23"/>
        </w:rPr>
      </w:pPr>
      <w:r w:rsidRPr="00A05C5F">
        <w:rPr>
          <w:rFonts w:ascii="Times New Roman" w:hAnsi="Times New Roman"/>
          <w:sz w:val="23"/>
          <w:szCs w:val="23"/>
        </w:rPr>
        <w:t xml:space="preserve">Pinjaman dari lembaga internasional, yaitu merupakan pinjaman yang berasal dari badan-badan internasional seperti </w:t>
      </w:r>
      <w:r w:rsidRPr="00A05C5F">
        <w:rPr>
          <w:rFonts w:ascii="Times New Roman" w:hAnsi="Times New Roman"/>
          <w:i/>
          <w:sz w:val="23"/>
          <w:szCs w:val="23"/>
        </w:rPr>
        <w:t xml:space="preserve">World Bank </w:t>
      </w:r>
      <w:r w:rsidRPr="00A05C5F">
        <w:rPr>
          <w:rFonts w:ascii="Times New Roman" w:hAnsi="Times New Roman"/>
          <w:sz w:val="23"/>
          <w:szCs w:val="23"/>
        </w:rPr>
        <w:t xml:space="preserve">dan </w:t>
      </w:r>
      <w:r w:rsidRPr="00A05C5F">
        <w:rPr>
          <w:rFonts w:ascii="Times New Roman" w:hAnsi="Times New Roman"/>
          <w:i/>
          <w:sz w:val="23"/>
          <w:szCs w:val="23"/>
        </w:rPr>
        <w:t>Asian Development Bank</w:t>
      </w:r>
      <w:r w:rsidRPr="00A05C5F">
        <w:rPr>
          <w:rFonts w:ascii="Times New Roman" w:hAnsi="Times New Roman"/>
          <w:sz w:val="23"/>
          <w:szCs w:val="23"/>
        </w:rPr>
        <w:t xml:space="preserve">, yang pada dasarnya adalah pinjaman yang bebrunga ringan. </w:t>
      </w:r>
    </w:p>
    <w:p w:rsidR="00C251AB" w:rsidRPr="00A05C5F" w:rsidRDefault="00C251AB" w:rsidP="00C251AB">
      <w:pPr>
        <w:pStyle w:val="ListParagraph"/>
        <w:numPr>
          <w:ilvl w:val="3"/>
          <w:numId w:val="17"/>
        </w:numPr>
        <w:spacing w:after="0" w:line="240" w:lineRule="auto"/>
        <w:ind w:left="567" w:hanging="283"/>
        <w:contextualSpacing/>
        <w:jc w:val="both"/>
        <w:rPr>
          <w:rFonts w:ascii="Times New Roman" w:hAnsi="Times New Roman"/>
          <w:sz w:val="23"/>
          <w:szCs w:val="23"/>
        </w:rPr>
      </w:pPr>
      <w:r w:rsidRPr="00A05C5F">
        <w:rPr>
          <w:rFonts w:ascii="Times New Roman" w:hAnsi="Times New Roman"/>
          <w:sz w:val="23"/>
          <w:szCs w:val="23"/>
        </w:rPr>
        <w:t>Serta pinjaman dari negara-negara anggota IGGIO (</w:t>
      </w:r>
      <w:r w:rsidRPr="00A05C5F">
        <w:rPr>
          <w:rFonts w:ascii="Times New Roman" w:hAnsi="Times New Roman"/>
          <w:i/>
          <w:sz w:val="23"/>
          <w:szCs w:val="23"/>
        </w:rPr>
        <w:t>Intergovernmental Group on Indonesia</w:t>
      </w:r>
      <w:r w:rsidRPr="00A05C5F">
        <w:rPr>
          <w:rFonts w:ascii="Times New Roman" w:hAnsi="Times New Roman"/>
          <w:sz w:val="23"/>
          <w:szCs w:val="23"/>
        </w:rPr>
        <w:t>). Biasanya berupa pinjaman lunak.</w:t>
      </w:r>
    </w:p>
    <w:p w:rsidR="00C251AB" w:rsidRPr="00A05C5F" w:rsidRDefault="00C251AB" w:rsidP="00C251AB">
      <w:pPr>
        <w:pStyle w:val="ListParagraph"/>
        <w:numPr>
          <w:ilvl w:val="2"/>
          <w:numId w:val="17"/>
        </w:numPr>
        <w:spacing w:after="0" w:line="240" w:lineRule="auto"/>
        <w:ind w:left="284" w:hanging="284"/>
        <w:contextualSpacing/>
        <w:jc w:val="both"/>
        <w:rPr>
          <w:rFonts w:ascii="Times New Roman" w:hAnsi="Times New Roman"/>
          <w:sz w:val="23"/>
          <w:szCs w:val="23"/>
        </w:rPr>
      </w:pPr>
      <w:r w:rsidRPr="00A05C5F">
        <w:rPr>
          <w:rFonts w:ascii="Times New Roman" w:hAnsi="Times New Roman"/>
          <w:sz w:val="23"/>
          <w:szCs w:val="23"/>
        </w:rPr>
        <w:t>Jenis utang berdasarkan jangka waktu peminjaman, terbagi atas :</w:t>
      </w:r>
    </w:p>
    <w:p w:rsidR="00C251AB" w:rsidRPr="00A05C5F" w:rsidRDefault="00C251AB" w:rsidP="00C251AB">
      <w:pPr>
        <w:pStyle w:val="ListParagraph"/>
        <w:numPr>
          <w:ilvl w:val="3"/>
          <w:numId w:val="17"/>
        </w:numPr>
        <w:spacing w:after="0" w:line="240" w:lineRule="auto"/>
        <w:ind w:left="567" w:hanging="283"/>
        <w:contextualSpacing/>
        <w:jc w:val="both"/>
        <w:rPr>
          <w:rFonts w:ascii="Times New Roman" w:hAnsi="Times New Roman"/>
          <w:sz w:val="23"/>
          <w:szCs w:val="23"/>
        </w:rPr>
      </w:pPr>
      <w:r w:rsidRPr="00A05C5F">
        <w:rPr>
          <w:rFonts w:ascii="Times New Roman" w:hAnsi="Times New Roman"/>
          <w:sz w:val="23"/>
          <w:szCs w:val="23"/>
        </w:rPr>
        <w:t>Pinjaman jangka pendek, yaitu pinjaman dengan jangka waktu sampai dengan lima tahun.</w:t>
      </w:r>
    </w:p>
    <w:p w:rsidR="00C251AB" w:rsidRPr="00A05C5F" w:rsidRDefault="00C251AB" w:rsidP="00C251AB">
      <w:pPr>
        <w:pStyle w:val="ListParagraph"/>
        <w:numPr>
          <w:ilvl w:val="3"/>
          <w:numId w:val="17"/>
        </w:numPr>
        <w:spacing w:after="0" w:line="240" w:lineRule="auto"/>
        <w:ind w:left="567" w:hanging="283"/>
        <w:contextualSpacing/>
        <w:jc w:val="both"/>
        <w:rPr>
          <w:rFonts w:ascii="Times New Roman" w:hAnsi="Times New Roman"/>
          <w:sz w:val="23"/>
          <w:szCs w:val="23"/>
        </w:rPr>
      </w:pPr>
      <w:r w:rsidRPr="00A05C5F">
        <w:rPr>
          <w:rFonts w:ascii="Times New Roman" w:hAnsi="Times New Roman"/>
          <w:sz w:val="23"/>
          <w:szCs w:val="23"/>
        </w:rPr>
        <w:t>Pinjaman jangka menengah, yaitu pinjaman dengan jangka waktu 5-15 tahun.</w:t>
      </w:r>
    </w:p>
    <w:p w:rsidR="00C251AB" w:rsidRPr="00A05C5F" w:rsidRDefault="00C251AB" w:rsidP="00C251AB">
      <w:pPr>
        <w:pStyle w:val="ListParagraph"/>
        <w:numPr>
          <w:ilvl w:val="3"/>
          <w:numId w:val="17"/>
        </w:numPr>
        <w:spacing w:after="0" w:line="240" w:lineRule="auto"/>
        <w:ind w:left="567" w:hanging="283"/>
        <w:contextualSpacing/>
        <w:jc w:val="both"/>
        <w:rPr>
          <w:rFonts w:ascii="Times New Roman" w:hAnsi="Times New Roman"/>
          <w:sz w:val="23"/>
          <w:szCs w:val="23"/>
        </w:rPr>
      </w:pPr>
      <w:r w:rsidRPr="00A05C5F">
        <w:rPr>
          <w:rFonts w:ascii="Times New Roman" w:hAnsi="Times New Roman"/>
          <w:sz w:val="23"/>
          <w:szCs w:val="23"/>
        </w:rPr>
        <w:t>Pinjaman jangka panjang, yaitu pinjaman dengan jangka waktu diatas 15 tahun.</w:t>
      </w:r>
    </w:p>
    <w:p w:rsidR="00C251AB" w:rsidRPr="00A05C5F" w:rsidRDefault="00C251AB" w:rsidP="00C251AB">
      <w:pPr>
        <w:pStyle w:val="ListParagraph"/>
        <w:numPr>
          <w:ilvl w:val="2"/>
          <w:numId w:val="17"/>
        </w:numPr>
        <w:spacing w:after="0" w:line="240" w:lineRule="auto"/>
        <w:ind w:left="284" w:hanging="284"/>
        <w:contextualSpacing/>
        <w:jc w:val="both"/>
        <w:rPr>
          <w:rFonts w:ascii="Times New Roman" w:hAnsi="Times New Roman"/>
          <w:sz w:val="23"/>
          <w:szCs w:val="23"/>
        </w:rPr>
      </w:pPr>
      <w:r w:rsidRPr="00A05C5F">
        <w:rPr>
          <w:rFonts w:ascii="Times New Roman" w:hAnsi="Times New Roman"/>
          <w:sz w:val="23"/>
          <w:szCs w:val="23"/>
        </w:rPr>
        <w:t>Jenis utang berdasarkan status penerimaan pinjaman, dibagi atas:</w:t>
      </w:r>
    </w:p>
    <w:p w:rsidR="00C251AB" w:rsidRPr="00A05C5F" w:rsidRDefault="00C251AB" w:rsidP="00C251AB">
      <w:pPr>
        <w:pStyle w:val="ListParagraph"/>
        <w:numPr>
          <w:ilvl w:val="3"/>
          <w:numId w:val="17"/>
        </w:numPr>
        <w:spacing w:after="0" w:line="240" w:lineRule="auto"/>
        <w:ind w:left="567" w:hanging="283"/>
        <w:contextualSpacing/>
        <w:jc w:val="both"/>
        <w:rPr>
          <w:rFonts w:ascii="Times New Roman" w:hAnsi="Times New Roman"/>
          <w:sz w:val="23"/>
          <w:szCs w:val="23"/>
        </w:rPr>
      </w:pPr>
      <w:r w:rsidRPr="00A05C5F">
        <w:rPr>
          <w:rFonts w:ascii="Times New Roman" w:hAnsi="Times New Roman"/>
          <w:sz w:val="23"/>
          <w:szCs w:val="23"/>
        </w:rPr>
        <w:t>Pinjaman pemerintah, yaitu pinjaman yang dilakukan oleh pihak pemerintah.</w:t>
      </w:r>
    </w:p>
    <w:p w:rsidR="00C251AB" w:rsidRPr="00A05C5F" w:rsidRDefault="00C251AB" w:rsidP="00C251AB">
      <w:pPr>
        <w:pStyle w:val="ListParagraph"/>
        <w:numPr>
          <w:ilvl w:val="3"/>
          <w:numId w:val="17"/>
        </w:numPr>
        <w:spacing w:after="0" w:line="240" w:lineRule="auto"/>
        <w:ind w:left="567" w:hanging="283"/>
        <w:contextualSpacing/>
        <w:jc w:val="both"/>
        <w:rPr>
          <w:rFonts w:ascii="Times New Roman" w:hAnsi="Times New Roman"/>
          <w:sz w:val="23"/>
          <w:szCs w:val="23"/>
        </w:rPr>
      </w:pPr>
      <w:r w:rsidRPr="00A05C5F">
        <w:rPr>
          <w:rFonts w:ascii="Times New Roman" w:hAnsi="Times New Roman"/>
          <w:sz w:val="23"/>
          <w:szCs w:val="23"/>
        </w:rPr>
        <w:t>Pinjaman swasta, yaitu pinjaman yang dilakukan oleh pihak swasta.</w:t>
      </w:r>
    </w:p>
    <w:p w:rsidR="00C251AB" w:rsidRPr="00A05C5F" w:rsidRDefault="00C251AB" w:rsidP="00C251AB">
      <w:pPr>
        <w:pStyle w:val="ListParagraph"/>
        <w:numPr>
          <w:ilvl w:val="2"/>
          <w:numId w:val="17"/>
        </w:numPr>
        <w:spacing w:after="0" w:line="240" w:lineRule="auto"/>
        <w:ind w:left="284" w:hanging="284"/>
        <w:contextualSpacing/>
        <w:jc w:val="both"/>
        <w:rPr>
          <w:rFonts w:ascii="Times New Roman" w:hAnsi="Times New Roman"/>
          <w:sz w:val="23"/>
          <w:szCs w:val="23"/>
        </w:rPr>
      </w:pPr>
      <w:r w:rsidRPr="00A05C5F">
        <w:rPr>
          <w:rFonts w:ascii="Times New Roman" w:hAnsi="Times New Roman"/>
          <w:sz w:val="23"/>
          <w:szCs w:val="23"/>
        </w:rPr>
        <w:t>Jenis utang berdasarkan persyaratan pinjaman, dibagi atas:</w:t>
      </w:r>
    </w:p>
    <w:p w:rsidR="00C251AB" w:rsidRPr="00A05C5F" w:rsidRDefault="00C251AB" w:rsidP="00C251AB">
      <w:pPr>
        <w:pStyle w:val="ListParagraph"/>
        <w:numPr>
          <w:ilvl w:val="3"/>
          <w:numId w:val="17"/>
        </w:numPr>
        <w:spacing w:after="0" w:line="240" w:lineRule="auto"/>
        <w:ind w:left="567" w:hanging="283"/>
        <w:contextualSpacing/>
        <w:jc w:val="both"/>
        <w:rPr>
          <w:rFonts w:ascii="Times New Roman" w:hAnsi="Times New Roman"/>
          <w:sz w:val="23"/>
          <w:szCs w:val="23"/>
        </w:rPr>
      </w:pPr>
      <w:r w:rsidRPr="00A05C5F">
        <w:rPr>
          <w:rFonts w:ascii="Times New Roman" w:hAnsi="Times New Roman"/>
          <w:sz w:val="23"/>
          <w:szCs w:val="23"/>
        </w:rPr>
        <w:t xml:space="preserve">Pinjaman lunak, yaitu merupakan pinjaman yang berasal dari lembaga multilateral maupun negara bilateral yang dananya berasal dari iuran anggota (untuk multilateral) atau dari anggaran negara yang bersangkutan (untuk bilateral) yang ditujukan untuk meningkatkan pembangunan. </w:t>
      </w:r>
    </w:p>
    <w:p w:rsidR="00C251AB" w:rsidRPr="00A05C5F" w:rsidRDefault="00C251AB" w:rsidP="00C251AB">
      <w:pPr>
        <w:pStyle w:val="ListParagraph"/>
        <w:numPr>
          <w:ilvl w:val="3"/>
          <w:numId w:val="17"/>
        </w:numPr>
        <w:spacing w:after="0" w:line="240" w:lineRule="auto"/>
        <w:ind w:left="567" w:hanging="283"/>
        <w:contextualSpacing/>
        <w:jc w:val="both"/>
        <w:rPr>
          <w:rFonts w:ascii="Times New Roman" w:hAnsi="Times New Roman"/>
          <w:sz w:val="23"/>
          <w:szCs w:val="23"/>
        </w:rPr>
      </w:pPr>
      <w:r w:rsidRPr="00A05C5F">
        <w:rPr>
          <w:rFonts w:ascii="Times New Roman" w:hAnsi="Times New Roman"/>
          <w:sz w:val="23"/>
          <w:szCs w:val="23"/>
        </w:rPr>
        <w:t>Pinjaman setengah lunak, yaitu pinjaman yang memiliki persyaratan pinjaman yang sebagian lunak dan sebagian lagi komersial.</w:t>
      </w:r>
    </w:p>
    <w:p w:rsidR="00C251AB" w:rsidRPr="00A05C5F" w:rsidRDefault="00C251AB" w:rsidP="00C251AB">
      <w:pPr>
        <w:pStyle w:val="ListParagraph"/>
        <w:numPr>
          <w:ilvl w:val="3"/>
          <w:numId w:val="17"/>
        </w:numPr>
        <w:spacing w:after="0" w:line="240" w:lineRule="auto"/>
        <w:ind w:left="567" w:hanging="283"/>
        <w:contextualSpacing/>
        <w:jc w:val="both"/>
        <w:rPr>
          <w:rFonts w:ascii="Times New Roman" w:hAnsi="Times New Roman"/>
          <w:sz w:val="23"/>
          <w:szCs w:val="23"/>
        </w:rPr>
      </w:pPr>
      <w:r w:rsidRPr="00A05C5F">
        <w:rPr>
          <w:rFonts w:ascii="Times New Roman" w:hAnsi="Times New Roman"/>
          <w:sz w:val="23"/>
          <w:szCs w:val="23"/>
        </w:rPr>
        <w:t>Pinjaman komersial yaitu pinjaman yang bersumber d</w:t>
      </w:r>
      <w:r w:rsidR="00674594" w:rsidRPr="00A05C5F">
        <w:rPr>
          <w:rFonts w:ascii="Times New Roman" w:hAnsi="Times New Roman"/>
          <w:sz w:val="23"/>
          <w:szCs w:val="23"/>
        </w:rPr>
        <w:t xml:space="preserve">ari bank atau lembaga keuangan </w:t>
      </w:r>
      <w:r w:rsidRPr="00A05C5F">
        <w:rPr>
          <w:rFonts w:ascii="Times New Roman" w:hAnsi="Times New Roman"/>
          <w:sz w:val="23"/>
          <w:szCs w:val="23"/>
        </w:rPr>
        <w:t xml:space="preserve">dengan persyaratan yang berlaku di pasar internasional pada umumnya. </w:t>
      </w:r>
    </w:p>
    <w:p w:rsidR="00C251AB" w:rsidRPr="00A05C5F" w:rsidRDefault="00C251AB" w:rsidP="00951F26">
      <w:pPr>
        <w:pStyle w:val="ListParagraph"/>
        <w:spacing w:after="0" w:line="240" w:lineRule="auto"/>
        <w:ind w:left="0" w:firstLine="567"/>
        <w:jc w:val="both"/>
        <w:rPr>
          <w:rFonts w:ascii="Times New Roman" w:hAnsi="Times New Roman"/>
          <w:bCs/>
          <w:sz w:val="23"/>
          <w:szCs w:val="23"/>
          <w:lang w:val="en-ID"/>
        </w:rPr>
      </w:pPr>
    </w:p>
    <w:p w:rsidR="00674594" w:rsidRPr="00A05C5F" w:rsidRDefault="00674594" w:rsidP="00674594">
      <w:pPr>
        <w:pStyle w:val="ListParagraph"/>
        <w:spacing w:after="0" w:line="240" w:lineRule="auto"/>
        <w:ind w:left="0" w:firstLine="567"/>
        <w:jc w:val="both"/>
        <w:rPr>
          <w:rFonts w:ascii="Times New Roman" w:hAnsi="Times New Roman"/>
          <w:sz w:val="23"/>
          <w:szCs w:val="23"/>
          <w:lang w:val="en-US"/>
        </w:rPr>
      </w:pPr>
      <w:r w:rsidRPr="00A05C5F">
        <w:rPr>
          <w:rFonts w:ascii="Times New Roman" w:hAnsi="Times New Roman"/>
          <w:sz w:val="23"/>
          <w:szCs w:val="23"/>
        </w:rPr>
        <w:t>Utang luar negeri atau pinjaman luar negeri adalah sebagian dari total utang suatu negara yang diperoleh dari para kreditur/</w:t>
      </w:r>
      <w:r w:rsidRPr="00A05C5F">
        <w:rPr>
          <w:rFonts w:ascii="Times New Roman" w:hAnsi="Times New Roman"/>
          <w:i/>
          <w:sz w:val="23"/>
          <w:szCs w:val="23"/>
        </w:rPr>
        <w:t>lender</w:t>
      </w:r>
      <w:r w:rsidRPr="00A05C5F">
        <w:rPr>
          <w:rFonts w:ascii="Times New Roman" w:hAnsi="Times New Roman"/>
          <w:sz w:val="23"/>
          <w:szCs w:val="23"/>
        </w:rPr>
        <w:t xml:space="preserve"> di luar negara tersebut. Penerima utang luar negeri dapat berupa pemerintah, perusahaan atau perorangan. Bentuk utang dapat berupa uang yang diperoleh dari bank swasta, pemerintah negara lain atau lembaga keuangan internasional seperti IMF dan Bank Dunia yang kemudian harus dibayar sesuai waktu yang telah disepakati bersama</w:t>
      </w:r>
      <w:r w:rsidRPr="00A05C5F">
        <w:rPr>
          <w:rFonts w:ascii="Times New Roman" w:hAnsi="Times New Roman"/>
          <w:sz w:val="23"/>
          <w:szCs w:val="23"/>
          <w:lang w:val="en-US"/>
        </w:rPr>
        <w:t>.</w:t>
      </w:r>
    </w:p>
    <w:p w:rsidR="00674594" w:rsidRPr="00A05C5F" w:rsidRDefault="00674594" w:rsidP="00674594">
      <w:pPr>
        <w:pStyle w:val="ListParagraph"/>
        <w:spacing w:after="0" w:line="240" w:lineRule="auto"/>
        <w:ind w:left="0" w:firstLine="567"/>
        <w:jc w:val="both"/>
        <w:rPr>
          <w:rFonts w:ascii="Times New Roman" w:hAnsi="Times New Roman"/>
          <w:sz w:val="23"/>
          <w:szCs w:val="23"/>
          <w:lang w:val="en-US"/>
        </w:rPr>
      </w:pPr>
      <w:r w:rsidRPr="00A05C5F">
        <w:rPr>
          <w:rFonts w:ascii="Times New Roman" w:hAnsi="Times New Roman"/>
          <w:sz w:val="23"/>
          <w:szCs w:val="23"/>
        </w:rPr>
        <w:t>Namun dalam prakteknya banyak negara yang tidak bisa membayar utang tepat dengan waktu yang telah disepakati bersama. Ada berbagai faktor yang melatabelakangi dan salah satunya ialah akibat defisit yang terjadi di dalam negara tersebut. Pada kasus seperti ini umumnya beberapa negara akan menggunakan upaya restrukturisasi untuk  mengatasinya.</w:t>
      </w:r>
    </w:p>
    <w:p w:rsidR="00674594" w:rsidRPr="00A05C5F" w:rsidRDefault="00674594" w:rsidP="00674594">
      <w:pPr>
        <w:pStyle w:val="ListParagraph"/>
        <w:spacing w:after="0" w:line="240" w:lineRule="auto"/>
        <w:ind w:left="0" w:firstLine="567"/>
        <w:jc w:val="both"/>
        <w:rPr>
          <w:rFonts w:ascii="Times New Roman" w:hAnsi="Times New Roman"/>
          <w:sz w:val="23"/>
          <w:szCs w:val="23"/>
        </w:rPr>
      </w:pPr>
      <w:r w:rsidRPr="00A05C5F">
        <w:rPr>
          <w:rFonts w:ascii="Times New Roman" w:hAnsi="Times New Roman"/>
          <w:sz w:val="23"/>
          <w:szCs w:val="23"/>
        </w:rPr>
        <w:t xml:space="preserve">Restrukturisasi ialah upaya memperbaiki komposisi struktur modal yang dilakukan dalam kondisi terdesak dimana debitur/borrower (negara peminjam) mengalami situasi </w:t>
      </w:r>
      <w:r w:rsidRPr="00A05C5F">
        <w:rPr>
          <w:rFonts w:ascii="Times New Roman" w:hAnsi="Times New Roman"/>
          <w:i/>
          <w:sz w:val="23"/>
          <w:szCs w:val="23"/>
        </w:rPr>
        <w:t>insolvable</w:t>
      </w:r>
      <w:r w:rsidRPr="00A05C5F">
        <w:rPr>
          <w:rFonts w:ascii="Times New Roman" w:hAnsi="Times New Roman"/>
          <w:sz w:val="23"/>
          <w:szCs w:val="23"/>
        </w:rPr>
        <w:t xml:space="preserve"> atau ancaman </w:t>
      </w:r>
      <w:r w:rsidRPr="00A05C5F">
        <w:rPr>
          <w:rFonts w:ascii="Times New Roman" w:hAnsi="Times New Roman"/>
          <w:i/>
          <w:sz w:val="23"/>
          <w:szCs w:val="23"/>
        </w:rPr>
        <w:t>insolvelcy</w:t>
      </w:r>
      <w:r w:rsidR="00FC7CE3" w:rsidRPr="00A05C5F">
        <w:rPr>
          <w:rFonts w:ascii="Times New Roman" w:hAnsi="Times New Roman"/>
          <w:i/>
          <w:sz w:val="23"/>
          <w:szCs w:val="23"/>
          <w:lang w:val="en-US"/>
        </w:rPr>
        <w:t xml:space="preserve"> </w:t>
      </w:r>
      <w:r w:rsidR="00FC7CE3" w:rsidRPr="00A05C5F">
        <w:rPr>
          <w:rFonts w:ascii="Times New Roman" w:hAnsi="Times New Roman"/>
          <w:color w:val="0070C0"/>
          <w:sz w:val="23"/>
          <w:szCs w:val="23"/>
          <w:lang w:val="en-US"/>
        </w:rPr>
        <w:t>(</w:t>
      </w:r>
      <w:r w:rsidR="00FC7CE3" w:rsidRPr="00A05C5F">
        <w:rPr>
          <w:rFonts w:ascii="Times New Roman" w:hAnsi="Times New Roman"/>
          <w:color w:val="0070C0"/>
          <w:sz w:val="23"/>
          <w:szCs w:val="23"/>
        </w:rPr>
        <w:t>Respatia,</w:t>
      </w:r>
      <w:r w:rsidR="00FC7CE3" w:rsidRPr="00A05C5F">
        <w:rPr>
          <w:rFonts w:ascii="Times New Roman" w:hAnsi="Times New Roman"/>
          <w:color w:val="0070C0"/>
          <w:sz w:val="23"/>
          <w:szCs w:val="23"/>
          <w:lang w:val="en-US"/>
        </w:rPr>
        <w:t xml:space="preserve"> 2009)</w:t>
      </w:r>
      <w:r w:rsidRPr="00A05C5F">
        <w:rPr>
          <w:rFonts w:ascii="Times New Roman" w:hAnsi="Times New Roman"/>
          <w:sz w:val="23"/>
          <w:szCs w:val="23"/>
        </w:rPr>
        <w:t>. Restrukturisasi merupakan suatu cara untuk mengubah mekanisme pembayaran pinjaman atau utang yang suda jatuh tempo pembayaran. Restrukturisasi dapat ditempuh dengan beberapa cara, yakni :</w:t>
      </w:r>
    </w:p>
    <w:p w:rsidR="00674594" w:rsidRPr="00A05C5F" w:rsidRDefault="00674594" w:rsidP="00674594">
      <w:pPr>
        <w:pStyle w:val="ListParagraph"/>
        <w:numPr>
          <w:ilvl w:val="0"/>
          <w:numId w:val="19"/>
        </w:numPr>
        <w:spacing w:after="0" w:line="240" w:lineRule="auto"/>
        <w:ind w:left="284" w:hanging="284"/>
        <w:contextualSpacing/>
        <w:jc w:val="both"/>
        <w:rPr>
          <w:rFonts w:ascii="Times New Roman" w:hAnsi="Times New Roman"/>
          <w:sz w:val="23"/>
          <w:szCs w:val="23"/>
        </w:rPr>
      </w:pPr>
      <w:r w:rsidRPr="00A05C5F">
        <w:rPr>
          <w:rFonts w:ascii="Times New Roman" w:hAnsi="Times New Roman"/>
          <w:i/>
          <w:sz w:val="23"/>
          <w:szCs w:val="23"/>
        </w:rPr>
        <w:t>Debt buy back</w:t>
      </w:r>
      <w:r w:rsidRPr="00A05C5F">
        <w:rPr>
          <w:rFonts w:ascii="Times New Roman" w:hAnsi="Times New Roman"/>
          <w:sz w:val="23"/>
          <w:szCs w:val="23"/>
        </w:rPr>
        <w:t>, adalah debitur membeli semua atau sebagian dari  hutang yang lewat dari masa habisnya dengan harga yang disepakati bersama.</w:t>
      </w:r>
    </w:p>
    <w:p w:rsidR="00674594" w:rsidRPr="00A05C5F" w:rsidRDefault="00674594" w:rsidP="00674594">
      <w:pPr>
        <w:pStyle w:val="ListParagraph"/>
        <w:numPr>
          <w:ilvl w:val="0"/>
          <w:numId w:val="19"/>
        </w:numPr>
        <w:spacing w:after="0" w:line="240" w:lineRule="auto"/>
        <w:ind w:left="284" w:hanging="284"/>
        <w:contextualSpacing/>
        <w:jc w:val="both"/>
        <w:rPr>
          <w:rFonts w:ascii="Times New Roman" w:hAnsi="Times New Roman"/>
          <w:sz w:val="23"/>
          <w:szCs w:val="23"/>
        </w:rPr>
      </w:pPr>
      <w:r w:rsidRPr="00A05C5F">
        <w:rPr>
          <w:rFonts w:ascii="Times New Roman" w:hAnsi="Times New Roman"/>
          <w:i/>
          <w:sz w:val="23"/>
          <w:szCs w:val="23"/>
        </w:rPr>
        <w:t>Haircut</w:t>
      </w:r>
      <w:r w:rsidRPr="00A05C5F">
        <w:rPr>
          <w:rFonts w:ascii="Times New Roman" w:hAnsi="Times New Roman"/>
          <w:sz w:val="23"/>
          <w:szCs w:val="23"/>
        </w:rPr>
        <w:t>, pembebasan hutang</w:t>
      </w:r>
    </w:p>
    <w:p w:rsidR="00674594" w:rsidRPr="00A05C5F" w:rsidRDefault="00674594" w:rsidP="00674594">
      <w:pPr>
        <w:pStyle w:val="ListParagraph"/>
        <w:numPr>
          <w:ilvl w:val="0"/>
          <w:numId w:val="19"/>
        </w:numPr>
        <w:spacing w:after="0" w:line="240" w:lineRule="auto"/>
        <w:ind w:left="284" w:hanging="284"/>
        <w:contextualSpacing/>
        <w:jc w:val="both"/>
        <w:rPr>
          <w:rFonts w:ascii="Times New Roman" w:hAnsi="Times New Roman"/>
          <w:sz w:val="23"/>
          <w:szCs w:val="23"/>
        </w:rPr>
      </w:pPr>
      <w:r w:rsidRPr="00A05C5F">
        <w:rPr>
          <w:rFonts w:ascii="Times New Roman" w:hAnsi="Times New Roman"/>
          <w:i/>
          <w:sz w:val="23"/>
          <w:szCs w:val="23"/>
        </w:rPr>
        <w:lastRenderedPageBreak/>
        <w:t>Reschedulling</w:t>
      </w:r>
      <w:r w:rsidRPr="00A05C5F">
        <w:rPr>
          <w:rFonts w:ascii="Times New Roman" w:hAnsi="Times New Roman"/>
          <w:sz w:val="23"/>
          <w:szCs w:val="23"/>
        </w:rPr>
        <w:t>, penjadwalan hutang kembali</w:t>
      </w:r>
    </w:p>
    <w:p w:rsidR="00674594" w:rsidRPr="00A05C5F" w:rsidRDefault="00674594" w:rsidP="00674594">
      <w:pPr>
        <w:pStyle w:val="ListParagraph"/>
        <w:numPr>
          <w:ilvl w:val="0"/>
          <w:numId w:val="19"/>
        </w:numPr>
        <w:spacing w:after="0" w:line="240" w:lineRule="auto"/>
        <w:ind w:left="284" w:hanging="284"/>
        <w:contextualSpacing/>
        <w:jc w:val="both"/>
        <w:rPr>
          <w:rFonts w:ascii="Times New Roman" w:hAnsi="Times New Roman"/>
          <w:sz w:val="23"/>
          <w:szCs w:val="23"/>
        </w:rPr>
      </w:pPr>
      <w:r w:rsidRPr="00A05C5F">
        <w:rPr>
          <w:rFonts w:ascii="Times New Roman" w:hAnsi="Times New Roman"/>
          <w:i/>
          <w:sz w:val="23"/>
          <w:szCs w:val="23"/>
        </w:rPr>
        <w:t>Debt conversion</w:t>
      </w:r>
      <w:r w:rsidRPr="00A05C5F">
        <w:rPr>
          <w:rFonts w:ascii="Times New Roman" w:hAnsi="Times New Roman"/>
          <w:sz w:val="23"/>
          <w:szCs w:val="23"/>
        </w:rPr>
        <w:t>, pertukaran utang dengan ekuitas yang ada dan dalam mata uang lokal umunya untuk pembiayaan suatu proyek atau program.</w:t>
      </w:r>
    </w:p>
    <w:p w:rsidR="00674594" w:rsidRPr="00A05C5F" w:rsidRDefault="00674594" w:rsidP="00674594">
      <w:pPr>
        <w:spacing w:after="0" w:line="240" w:lineRule="auto"/>
        <w:ind w:left="567" w:firstLine="567"/>
        <w:jc w:val="both"/>
        <w:rPr>
          <w:rFonts w:ascii="Times New Roman" w:hAnsi="Times New Roman"/>
          <w:sz w:val="23"/>
          <w:szCs w:val="23"/>
        </w:rPr>
      </w:pPr>
    </w:p>
    <w:p w:rsidR="00E907C6" w:rsidRPr="00A05C5F" w:rsidRDefault="00674594" w:rsidP="00E907C6">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 xml:space="preserve">Skema </w:t>
      </w:r>
      <w:r w:rsidRPr="00A05C5F">
        <w:rPr>
          <w:rFonts w:ascii="Times New Roman" w:hAnsi="Times New Roman"/>
          <w:i/>
          <w:sz w:val="23"/>
          <w:szCs w:val="23"/>
        </w:rPr>
        <w:t xml:space="preserve">debt conversion </w:t>
      </w:r>
      <w:r w:rsidRPr="00A05C5F">
        <w:rPr>
          <w:rFonts w:ascii="Times New Roman" w:hAnsi="Times New Roman"/>
          <w:sz w:val="23"/>
          <w:szCs w:val="23"/>
        </w:rPr>
        <w:t xml:space="preserve">mulai berkembang pada awal dasawarsa 1980 an ketika terjadi krisis yang dialami negara-negara di kawasan Amerika Latin. Pada saat itu kaum </w:t>
      </w:r>
      <w:r w:rsidRPr="00A05C5F">
        <w:rPr>
          <w:rFonts w:ascii="Times New Roman" w:hAnsi="Times New Roman"/>
          <w:i/>
          <w:sz w:val="23"/>
          <w:szCs w:val="23"/>
        </w:rPr>
        <w:t>environmentalist</w:t>
      </w:r>
      <w:r w:rsidRPr="00A05C5F">
        <w:rPr>
          <w:rFonts w:ascii="Times New Roman" w:hAnsi="Times New Roman"/>
          <w:sz w:val="23"/>
          <w:szCs w:val="23"/>
        </w:rPr>
        <w:t>/</w:t>
      </w:r>
      <w:r w:rsidRPr="00A05C5F">
        <w:rPr>
          <w:rFonts w:ascii="Times New Roman" w:hAnsi="Times New Roman"/>
          <w:i/>
          <w:sz w:val="23"/>
          <w:szCs w:val="23"/>
        </w:rPr>
        <w:t>conservationist</w:t>
      </w:r>
      <w:r w:rsidRPr="00A05C5F">
        <w:rPr>
          <w:rFonts w:ascii="Times New Roman" w:hAnsi="Times New Roman"/>
          <w:sz w:val="23"/>
          <w:szCs w:val="23"/>
        </w:rPr>
        <w:t xml:space="preserve"> gencar mempromosikan skema ini. Argumen yang mereka kemukaan adalah bahwa upaya negara negara tersebut mengakumulasi devisa dalam rangka pembayaran hutang luar negeri telah menyebabkan kerusakan dan perusakan daya dukung lingkungan dan sumber daya alam, terlebih bagi negara-negara yang mengandalkan ekspornya pada produk-produk primer.</w:t>
      </w:r>
    </w:p>
    <w:p w:rsidR="00674594" w:rsidRPr="00A05C5F" w:rsidRDefault="00674594" w:rsidP="00E907C6">
      <w:pPr>
        <w:spacing w:after="0" w:line="240" w:lineRule="auto"/>
        <w:ind w:firstLine="567"/>
        <w:jc w:val="both"/>
        <w:rPr>
          <w:rFonts w:ascii="Times New Roman" w:hAnsi="Times New Roman"/>
          <w:sz w:val="23"/>
          <w:szCs w:val="23"/>
        </w:rPr>
      </w:pPr>
      <w:r w:rsidRPr="00A05C5F">
        <w:rPr>
          <w:rFonts w:ascii="Times New Roman" w:hAnsi="Times New Roman"/>
          <w:sz w:val="23"/>
          <w:szCs w:val="23"/>
        </w:rPr>
        <w:t xml:space="preserve">Sementara itu berdasarkan mekanismenya, skema </w:t>
      </w:r>
      <w:r w:rsidRPr="00A05C5F">
        <w:rPr>
          <w:rFonts w:ascii="Times New Roman" w:hAnsi="Times New Roman"/>
          <w:i/>
          <w:sz w:val="23"/>
          <w:szCs w:val="23"/>
        </w:rPr>
        <w:t xml:space="preserve">debt conversion </w:t>
      </w:r>
      <w:r w:rsidRPr="00A05C5F">
        <w:rPr>
          <w:rFonts w:ascii="Times New Roman" w:hAnsi="Times New Roman"/>
          <w:sz w:val="23"/>
          <w:szCs w:val="23"/>
        </w:rPr>
        <w:t xml:space="preserve">dibedakan menjadi </w:t>
      </w:r>
      <w:proofErr w:type="spellStart"/>
      <w:r w:rsidR="00E907C6" w:rsidRPr="00A05C5F">
        <w:rPr>
          <w:rFonts w:ascii="Times New Roman" w:hAnsi="Times New Roman"/>
          <w:sz w:val="23"/>
          <w:szCs w:val="23"/>
          <w:lang w:val="en-US"/>
        </w:rPr>
        <w:t>dua</w:t>
      </w:r>
      <w:proofErr w:type="spellEnd"/>
      <w:r w:rsidRPr="00A05C5F">
        <w:rPr>
          <w:rFonts w:ascii="Times New Roman" w:hAnsi="Times New Roman"/>
          <w:sz w:val="23"/>
          <w:szCs w:val="23"/>
        </w:rPr>
        <w:t xml:space="preserve"> tipe, yakni :</w:t>
      </w:r>
    </w:p>
    <w:p w:rsidR="00674594" w:rsidRPr="00A05C5F" w:rsidRDefault="00674594" w:rsidP="00674594">
      <w:pPr>
        <w:pStyle w:val="ListParagraph"/>
        <w:numPr>
          <w:ilvl w:val="0"/>
          <w:numId w:val="20"/>
        </w:numPr>
        <w:spacing w:after="0" w:line="240" w:lineRule="auto"/>
        <w:ind w:left="284" w:hanging="284"/>
        <w:contextualSpacing/>
        <w:jc w:val="both"/>
        <w:rPr>
          <w:rFonts w:ascii="Times New Roman" w:hAnsi="Times New Roman"/>
          <w:sz w:val="23"/>
          <w:szCs w:val="23"/>
        </w:rPr>
      </w:pPr>
      <w:r w:rsidRPr="00A05C5F">
        <w:rPr>
          <w:rFonts w:ascii="Times New Roman" w:hAnsi="Times New Roman"/>
          <w:i/>
          <w:sz w:val="23"/>
          <w:szCs w:val="23"/>
        </w:rPr>
        <w:t>Direct Conversion</w:t>
      </w:r>
    </w:p>
    <w:p w:rsidR="00674594" w:rsidRPr="00A05C5F" w:rsidRDefault="00674594" w:rsidP="00674594">
      <w:pPr>
        <w:pStyle w:val="ListParagraph"/>
        <w:spacing w:after="0" w:line="240" w:lineRule="auto"/>
        <w:ind w:left="284"/>
        <w:jc w:val="both"/>
        <w:rPr>
          <w:rFonts w:ascii="Times New Roman" w:hAnsi="Times New Roman"/>
          <w:sz w:val="23"/>
          <w:szCs w:val="23"/>
        </w:rPr>
      </w:pPr>
      <w:r w:rsidRPr="00A05C5F">
        <w:rPr>
          <w:rFonts w:ascii="Times New Roman" w:hAnsi="Times New Roman"/>
          <w:sz w:val="23"/>
          <w:szCs w:val="23"/>
        </w:rPr>
        <w:t>Dalam hal ini pelaksanaan penukaran hutang dilaksanakan langsung oleh lembaga/pemerintah pemberi utang atau lembaga lain seperti organisasi-organisasi pemerintah yang bertindak atas nama lembaga pemerintah pemberi hutang.</w:t>
      </w:r>
    </w:p>
    <w:p w:rsidR="00674594" w:rsidRPr="00A05C5F" w:rsidRDefault="00674594" w:rsidP="00674594">
      <w:pPr>
        <w:pStyle w:val="ListParagraph"/>
        <w:numPr>
          <w:ilvl w:val="0"/>
          <w:numId w:val="20"/>
        </w:numPr>
        <w:spacing w:after="0" w:line="240" w:lineRule="auto"/>
        <w:ind w:left="284" w:hanging="284"/>
        <w:contextualSpacing/>
        <w:jc w:val="both"/>
        <w:rPr>
          <w:rFonts w:ascii="Times New Roman" w:hAnsi="Times New Roman"/>
          <w:sz w:val="23"/>
          <w:szCs w:val="23"/>
        </w:rPr>
      </w:pPr>
      <w:r w:rsidRPr="00A05C5F">
        <w:rPr>
          <w:rFonts w:ascii="Times New Roman" w:hAnsi="Times New Roman"/>
          <w:i/>
          <w:sz w:val="23"/>
          <w:szCs w:val="23"/>
        </w:rPr>
        <w:t>Indirect Conversion</w:t>
      </w:r>
    </w:p>
    <w:p w:rsidR="00674594" w:rsidRPr="00A05C5F" w:rsidRDefault="00674594" w:rsidP="00674594">
      <w:pPr>
        <w:pStyle w:val="ListParagraph"/>
        <w:spacing w:after="0" w:line="240" w:lineRule="auto"/>
        <w:ind w:left="284"/>
        <w:jc w:val="both"/>
        <w:rPr>
          <w:rFonts w:ascii="Times New Roman" w:hAnsi="Times New Roman"/>
          <w:sz w:val="23"/>
          <w:szCs w:val="23"/>
        </w:rPr>
      </w:pPr>
      <w:r w:rsidRPr="00A05C5F">
        <w:rPr>
          <w:rFonts w:ascii="Times New Roman" w:hAnsi="Times New Roman"/>
          <w:sz w:val="23"/>
          <w:szCs w:val="23"/>
        </w:rPr>
        <w:t>Dalam hal ini lembaga/pemerintah pemberi utang  menjual utang kepada sektor swasta (melalui pasar sekunder/</w:t>
      </w:r>
      <w:r w:rsidRPr="00A05C5F">
        <w:rPr>
          <w:rFonts w:ascii="Times New Roman" w:hAnsi="Times New Roman"/>
          <w:i/>
          <w:iCs/>
          <w:sz w:val="23"/>
          <w:szCs w:val="23"/>
        </w:rPr>
        <w:t>secondary market</w:t>
      </w:r>
      <w:r w:rsidRPr="00A05C5F">
        <w:rPr>
          <w:rFonts w:ascii="Times New Roman" w:hAnsi="Times New Roman"/>
          <w:sz w:val="23"/>
          <w:szCs w:val="23"/>
        </w:rPr>
        <w:t xml:space="preserve">) untuk tujuan-tujuan konversi. Pembeli utang tersebut  bisa perusahaan-perusahaan swasta ataupun organisasi non pemerintah dengan menggunakan dana swasta. Penjualan dan pembelian utang tersebut secara langsung menghapus utang negara debitor kepada lembaga/pemerintah kreditor. Dana yang dipergunakan organisasi-organisasi non pemerintah tersebut umumnya merupakan donasi baik dari lembaga non profit lainnya maupun dari lembaga berorientasi  profit. </w:t>
      </w:r>
    </w:p>
    <w:p w:rsidR="00674594" w:rsidRPr="00A05C5F" w:rsidRDefault="00674594" w:rsidP="00674594">
      <w:pPr>
        <w:pStyle w:val="ListParagraph"/>
        <w:spacing w:after="0" w:line="240" w:lineRule="auto"/>
        <w:ind w:left="567" w:firstLine="567"/>
        <w:jc w:val="both"/>
        <w:rPr>
          <w:rFonts w:ascii="Times New Roman" w:hAnsi="Times New Roman"/>
          <w:sz w:val="23"/>
          <w:szCs w:val="23"/>
        </w:rPr>
      </w:pPr>
    </w:p>
    <w:p w:rsidR="00674594" w:rsidRPr="00A05C5F" w:rsidRDefault="00674594" w:rsidP="00E907C6">
      <w:pPr>
        <w:pStyle w:val="ListParagraph"/>
        <w:spacing w:after="0" w:line="240" w:lineRule="auto"/>
        <w:ind w:left="0" w:firstLine="567"/>
        <w:jc w:val="both"/>
        <w:rPr>
          <w:rFonts w:ascii="Times New Roman" w:hAnsi="Times New Roman"/>
          <w:sz w:val="23"/>
          <w:szCs w:val="23"/>
        </w:rPr>
      </w:pPr>
      <w:r w:rsidRPr="00A05C5F">
        <w:rPr>
          <w:rFonts w:ascii="Times New Roman" w:hAnsi="Times New Roman"/>
          <w:sz w:val="23"/>
          <w:szCs w:val="23"/>
        </w:rPr>
        <w:t xml:space="preserve">Sementara berdasarkan </w:t>
      </w:r>
      <w:r w:rsidRPr="00A05C5F">
        <w:rPr>
          <w:rFonts w:ascii="Times New Roman" w:hAnsi="Times New Roman"/>
          <w:bCs/>
          <w:sz w:val="23"/>
          <w:szCs w:val="23"/>
        </w:rPr>
        <w:t>peruntukannya</w:t>
      </w:r>
      <w:r w:rsidRPr="00A05C5F">
        <w:rPr>
          <w:rFonts w:ascii="Times New Roman" w:hAnsi="Times New Roman"/>
          <w:sz w:val="23"/>
          <w:szCs w:val="23"/>
        </w:rPr>
        <w:t xml:space="preserve">, skema </w:t>
      </w:r>
      <w:r w:rsidRPr="00A05C5F">
        <w:rPr>
          <w:rFonts w:ascii="Times New Roman" w:hAnsi="Times New Roman"/>
          <w:i/>
          <w:iCs/>
          <w:sz w:val="23"/>
          <w:szCs w:val="23"/>
        </w:rPr>
        <w:t>debt conversion</w:t>
      </w:r>
      <w:r w:rsidRPr="00A05C5F">
        <w:rPr>
          <w:rFonts w:ascii="Times New Roman" w:hAnsi="Times New Roman"/>
          <w:sz w:val="23"/>
          <w:szCs w:val="23"/>
        </w:rPr>
        <w:t xml:space="preserve"> dapat dibedakan menjadi:</w:t>
      </w:r>
    </w:p>
    <w:p w:rsidR="00674594" w:rsidRPr="00A05C5F" w:rsidRDefault="00674594" w:rsidP="00674594">
      <w:pPr>
        <w:pStyle w:val="BodyText"/>
        <w:numPr>
          <w:ilvl w:val="2"/>
          <w:numId w:val="18"/>
        </w:numPr>
        <w:tabs>
          <w:tab w:val="left" w:pos="284"/>
        </w:tabs>
        <w:spacing w:after="0"/>
        <w:ind w:left="1134" w:hanging="1134"/>
        <w:jc w:val="both"/>
        <w:rPr>
          <w:bCs/>
          <w:iCs/>
          <w:sz w:val="23"/>
          <w:szCs w:val="23"/>
        </w:rPr>
      </w:pPr>
      <w:r w:rsidRPr="00A05C5F">
        <w:rPr>
          <w:bCs/>
          <w:i/>
          <w:iCs/>
          <w:sz w:val="23"/>
          <w:szCs w:val="23"/>
        </w:rPr>
        <w:t xml:space="preserve">Debt for </w:t>
      </w:r>
      <w:r w:rsidRPr="00A05C5F">
        <w:rPr>
          <w:bCs/>
          <w:i/>
          <w:iCs/>
          <w:sz w:val="23"/>
          <w:szCs w:val="23"/>
          <w:lang w:val="id-ID"/>
        </w:rPr>
        <w:t>Development Swap</w:t>
      </w:r>
    </w:p>
    <w:p w:rsidR="00674594" w:rsidRPr="00A05C5F" w:rsidRDefault="00674594" w:rsidP="00E907C6">
      <w:pPr>
        <w:pStyle w:val="BodyText"/>
        <w:ind w:left="284"/>
        <w:jc w:val="both"/>
        <w:rPr>
          <w:bCs/>
          <w:iCs/>
          <w:sz w:val="23"/>
          <w:szCs w:val="23"/>
        </w:rPr>
      </w:pPr>
      <w:proofErr w:type="spellStart"/>
      <w:r w:rsidRPr="00A05C5F">
        <w:rPr>
          <w:sz w:val="23"/>
          <w:szCs w:val="23"/>
        </w:rPr>
        <w:t>Skema</w:t>
      </w:r>
      <w:proofErr w:type="spellEnd"/>
      <w:r w:rsidRPr="00A05C5F">
        <w:rPr>
          <w:sz w:val="23"/>
          <w:szCs w:val="23"/>
        </w:rPr>
        <w:t xml:space="preserve"> </w:t>
      </w:r>
      <w:proofErr w:type="spellStart"/>
      <w:r w:rsidRPr="00A05C5F">
        <w:rPr>
          <w:sz w:val="23"/>
          <w:szCs w:val="23"/>
        </w:rPr>
        <w:t>ini</w:t>
      </w:r>
      <w:proofErr w:type="spellEnd"/>
      <w:r w:rsidRPr="00A05C5F">
        <w:rPr>
          <w:sz w:val="23"/>
          <w:szCs w:val="23"/>
        </w:rPr>
        <w:t xml:space="preserve"> </w:t>
      </w:r>
      <w:proofErr w:type="spellStart"/>
      <w:r w:rsidRPr="00A05C5F">
        <w:rPr>
          <w:sz w:val="23"/>
          <w:szCs w:val="23"/>
        </w:rPr>
        <w:t>diarahkan</w:t>
      </w:r>
      <w:proofErr w:type="spellEnd"/>
      <w:r w:rsidRPr="00A05C5F">
        <w:rPr>
          <w:sz w:val="23"/>
          <w:szCs w:val="23"/>
        </w:rPr>
        <w:t xml:space="preserve"> </w:t>
      </w:r>
      <w:proofErr w:type="spellStart"/>
      <w:r w:rsidRPr="00A05C5F">
        <w:rPr>
          <w:sz w:val="23"/>
          <w:szCs w:val="23"/>
        </w:rPr>
        <w:t>sebagai</w:t>
      </w:r>
      <w:proofErr w:type="spellEnd"/>
      <w:r w:rsidRPr="00A05C5F">
        <w:rPr>
          <w:sz w:val="23"/>
          <w:szCs w:val="23"/>
        </w:rPr>
        <w:t xml:space="preserve"> </w:t>
      </w:r>
      <w:proofErr w:type="spellStart"/>
      <w:proofErr w:type="gramStart"/>
      <w:r w:rsidRPr="00A05C5F">
        <w:rPr>
          <w:sz w:val="23"/>
          <w:szCs w:val="23"/>
        </w:rPr>
        <w:t>upaya</w:t>
      </w:r>
      <w:proofErr w:type="spellEnd"/>
      <w:r w:rsidRPr="00A05C5F">
        <w:rPr>
          <w:sz w:val="23"/>
          <w:szCs w:val="23"/>
        </w:rPr>
        <w:t xml:space="preserve">  </w:t>
      </w:r>
      <w:proofErr w:type="spellStart"/>
      <w:r w:rsidRPr="00A05C5F">
        <w:rPr>
          <w:sz w:val="23"/>
          <w:szCs w:val="23"/>
        </w:rPr>
        <w:t>untuk</w:t>
      </w:r>
      <w:proofErr w:type="spellEnd"/>
      <w:proofErr w:type="gramEnd"/>
      <w:r w:rsidRPr="00A05C5F">
        <w:rPr>
          <w:sz w:val="23"/>
          <w:szCs w:val="23"/>
        </w:rPr>
        <w:t xml:space="preserve"> </w:t>
      </w:r>
      <w:proofErr w:type="spellStart"/>
      <w:r w:rsidRPr="00A05C5F">
        <w:rPr>
          <w:sz w:val="23"/>
          <w:szCs w:val="23"/>
        </w:rPr>
        <w:t>membantu</w:t>
      </w:r>
      <w:proofErr w:type="spellEnd"/>
      <w:r w:rsidRPr="00A05C5F">
        <w:rPr>
          <w:sz w:val="23"/>
          <w:szCs w:val="23"/>
        </w:rPr>
        <w:t xml:space="preserve"> </w:t>
      </w:r>
      <w:proofErr w:type="spellStart"/>
      <w:r w:rsidRPr="00A05C5F">
        <w:rPr>
          <w:sz w:val="23"/>
          <w:szCs w:val="23"/>
        </w:rPr>
        <w:t>negara-negara</w:t>
      </w:r>
      <w:proofErr w:type="spellEnd"/>
      <w:r w:rsidRPr="00A05C5F">
        <w:rPr>
          <w:sz w:val="23"/>
          <w:szCs w:val="23"/>
        </w:rPr>
        <w:t xml:space="preserve"> </w:t>
      </w:r>
      <w:proofErr w:type="spellStart"/>
      <w:r w:rsidRPr="00A05C5F">
        <w:rPr>
          <w:sz w:val="23"/>
          <w:szCs w:val="23"/>
        </w:rPr>
        <w:t>debitor</w:t>
      </w:r>
      <w:proofErr w:type="spellEnd"/>
      <w:r w:rsidRPr="00A05C5F">
        <w:rPr>
          <w:sz w:val="23"/>
          <w:szCs w:val="23"/>
        </w:rPr>
        <w:t xml:space="preserve"> </w:t>
      </w:r>
      <w:proofErr w:type="spellStart"/>
      <w:r w:rsidRPr="00A05C5F">
        <w:rPr>
          <w:sz w:val="23"/>
          <w:szCs w:val="23"/>
        </w:rPr>
        <w:t>dalam</w:t>
      </w:r>
      <w:proofErr w:type="spellEnd"/>
      <w:r w:rsidRPr="00A05C5F">
        <w:rPr>
          <w:sz w:val="23"/>
          <w:szCs w:val="23"/>
        </w:rPr>
        <w:t xml:space="preserve"> </w:t>
      </w:r>
      <w:proofErr w:type="spellStart"/>
      <w:r w:rsidRPr="00A05C5F">
        <w:rPr>
          <w:sz w:val="23"/>
          <w:szCs w:val="23"/>
        </w:rPr>
        <w:t>mencapai</w:t>
      </w:r>
      <w:proofErr w:type="spellEnd"/>
      <w:r w:rsidRPr="00A05C5F">
        <w:rPr>
          <w:sz w:val="23"/>
          <w:szCs w:val="23"/>
        </w:rPr>
        <w:t xml:space="preserve"> </w:t>
      </w:r>
      <w:proofErr w:type="spellStart"/>
      <w:r w:rsidRPr="00A05C5F">
        <w:rPr>
          <w:sz w:val="23"/>
          <w:szCs w:val="23"/>
        </w:rPr>
        <w:t>sasaran-sasaran</w:t>
      </w:r>
      <w:proofErr w:type="spellEnd"/>
      <w:r w:rsidRPr="00A05C5F">
        <w:rPr>
          <w:sz w:val="23"/>
          <w:szCs w:val="23"/>
        </w:rPr>
        <w:t xml:space="preserve"> </w:t>
      </w:r>
      <w:proofErr w:type="spellStart"/>
      <w:r w:rsidRPr="00A05C5F">
        <w:rPr>
          <w:sz w:val="23"/>
          <w:szCs w:val="23"/>
        </w:rPr>
        <w:t>jangka</w:t>
      </w:r>
      <w:proofErr w:type="spellEnd"/>
      <w:r w:rsidRPr="00A05C5F">
        <w:rPr>
          <w:sz w:val="23"/>
          <w:szCs w:val="23"/>
        </w:rPr>
        <w:t xml:space="preserve"> </w:t>
      </w:r>
      <w:proofErr w:type="spellStart"/>
      <w:r w:rsidRPr="00A05C5F">
        <w:rPr>
          <w:sz w:val="23"/>
          <w:szCs w:val="23"/>
        </w:rPr>
        <w:t>panjang</w:t>
      </w:r>
      <w:proofErr w:type="spellEnd"/>
      <w:r w:rsidRPr="00A05C5F">
        <w:rPr>
          <w:sz w:val="23"/>
          <w:szCs w:val="23"/>
        </w:rPr>
        <w:t xml:space="preserve"> </w:t>
      </w:r>
      <w:proofErr w:type="spellStart"/>
      <w:r w:rsidRPr="00A05C5F">
        <w:rPr>
          <w:sz w:val="23"/>
          <w:szCs w:val="23"/>
        </w:rPr>
        <w:t>pada</w:t>
      </w:r>
      <w:proofErr w:type="spellEnd"/>
      <w:r w:rsidRPr="00A05C5F">
        <w:rPr>
          <w:sz w:val="23"/>
          <w:szCs w:val="23"/>
        </w:rPr>
        <w:t xml:space="preserve"> </w:t>
      </w:r>
      <w:proofErr w:type="spellStart"/>
      <w:r w:rsidRPr="00A05C5F">
        <w:rPr>
          <w:sz w:val="23"/>
          <w:szCs w:val="23"/>
        </w:rPr>
        <w:t>bidang-bidang</w:t>
      </w:r>
      <w:proofErr w:type="spellEnd"/>
      <w:r w:rsidRPr="00A05C5F">
        <w:rPr>
          <w:sz w:val="23"/>
          <w:szCs w:val="23"/>
        </w:rPr>
        <w:t xml:space="preserve"> yang </w:t>
      </w:r>
      <w:proofErr w:type="spellStart"/>
      <w:r w:rsidRPr="00A05C5F">
        <w:rPr>
          <w:sz w:val="23"/>
          <w:szCs w:val="23"/>
        </w:rPr>
        <w:t>lazimnya</w:t>
      </w:r>
      <w:proofErr w:type="spellEnd"/>
      <w:r w:rsidRPr="00A05C5F">
        <w:rPr>
          <w:sz w:val="23"/>
          <w:szCs w:val="23"/>
        </w:rPr>
        <w:t xml:space="preserve"> </w:t>
      </w:r>
      <w:proofErr w:type="spellStart"/>
      <w:r w:rsidRPr="00A05C5F">
        <w:rPr>
          <w:sz w:val="23"/>
          <w:szCs w:val="23"/>
        </w:rPr>
        <w:t>mengalami</w:t>
      </w:r>
      <w:proofErr w:type="spellEnd"/>
      <w:r w:rsidRPr="00A05C5F">
        <w:rPr>
          <w:sz w:val="23"/>
          <w:szCs w:val="23"/>
        </w:rPr>
        <w:t xml:space="preserve"> </w:t>
      </w:r>
      <w:proofErr w:type="spellStart"/>
      <w:r w:rsidRPr="00A05C5F">
        <w:rPr>
          <w:sz w:val="23"/>
          <w:szCs w:val="23"/>
        </w:rPr>
        <w:t>kesulitan</w:t>
      </w:r>
      <w:proofErr w:type="spellEnd"/>
      <w:r w:rsidRPr="00A05C5F">
        <w:rPr>
          <w:sz w:val="23"/>
          <w:szCs w:val="23"/>
        </w:rPr>
        <w:t xml:space="preserve"> </w:t>
      </w:r>
      <w:proofErr w:type="spellStart"/>
      <w:r w:rsidRPr="00A05C5F">
        <w:rPr>
          <w:sz w:val="23"/>
          <w:szCs w:val="23"/>
        </w:rPr>
        <w:t>pendanaan</w:t>
      </w:r>
      <w:proofErr w:type="spellEnd"/>
      <w:r w:rsidRPr="00A05C5F">
        <w:rPr>
          <w:sz w:val="23"/>
          <w:szCs w:val="23"/>
        </w:rPr>
        <w:t xml:space="preserve"> </w:t>
      </w:r>
      <w:proofErr w:type="spellStart"/>
      <w:r w:rsidRPr="00A05C5F">
        <w:rPr>
          <w:sz w:val="23"/>
          <w:szCs w:val="23"/>
        </w:rPr>
        <w:t>akibat</w:t>
      </w:r>
      <w:proofErr w:type="spellEnd"/>
      <w:r w:rsidRPr="00A05C5F">
        <w:rPr>
          <w:sz w:val="23"/>
          <w:szCs w:val="23"/>
        </w:rPr>
        <w:t xml:space="preserve"> </w:t>
      </w:r>
      <w:proofErr w:type="spellStart"/>
      <w:r w:rsidRPr="00A05C5F">
        <w:rPr>
          <w:sz w:val="23"/>
          <w:szCs w:val="23"/>
        </w:rPr>
        <w:t>tekanan-tekanan</w:t>
      </w:r>
      <w:proofErr w:type="spellEnd"/>
      <w:r w:rsidRPr="00A05C5F">
        <w:rPr>
          <w:sz w:val="23"/>
          <w:szCs w:val="23"/>
        </w:rPr>
        <w:t xml:space="preserve"> </w:t>
      </w:r>
      <w:proofErr w:type="spellStart"/>
      <w:r w:rsidRPr="00A05C5F">
        <w:rPr>
          <w:sz w:val="23"/>
          <w:szCs w:val="23"/>
        </w:rPr>
        <w:t>atau</w:t>
      </w:r>
      <w:proofErr w:type="spellEnd"/>
      <w:r w:rsidRPr="00A05C5F">
        <w:rPr>
          <w:sz w:val="23"/>
          <w:szCs w:val="23"/>
        </w:rPr>
        <w:t xml:space="preserve"> </w:t>
      </w:r>
      <w:proofErr w:type="spellStart"/>
      <w:r w:rsidRPr="00A05C5F">
        <w:rPr>
          <w:sz w:val="23"/>
          <w:szCs w:val="23"/>
        </w:rPr>
        <w:t>kesulitan</w:t>
      </w:r>
      <w:proofErr w:type="spellEnd"/>
      <w:r w:rsidRPr="00A05C5F">
        <w:rPr>
          <w:sz w:val="23"/>
          <w:szCs w:val="23"/>
        </w:rPr>
        <w:t xml:space="preserve"> </w:t>
      </w:r>
      <w:proofErr w:type="spellStart"/>
      <w:r w:rsidRPr="00A05C5F">
        <w:rPr>
          <w:sz w:val="23"/>
          <w:szCs w:val="23"/>
        </w:rPr>
        <w:t>keuangan</w:t>
      </w:r>
      <w:proofErr w:type="spellEnd"/>
      <w:r w:rsidRPr="00A05C5F">
        <w:rPr>
          <w:sz w:val="23"/>
          <w:szCs w:val="23"/>
        </w:rPr>
        <w:t xml:space="preserve"> </w:t>
      </w:r>
      <w:proofErr w:type="spellStart"/>
      <w:r w:rsidRPr="00A05C5F">
        <w:rPr>
          <w:sz w:val="23"/>
          <w:szCs w:val="23"/>
        </w:rPr>
        <w:t>jangka</w:t>
      </w:r>
      <w:proofErr w:type="spellEnd"/>
      <w:r w:rsidRPr="00A05C5F">
        <w:rPr>
          <w:sz w:val="23"/>
          <w:szCs w:val="23"/>
        </w:rPr>
        <w:t xml:space="preserve"> </w:t>
      </w:r>
      <w:proofErr w:type="spellStart"/>
      <w:r w:rsidRPr="00A05C5F">
        <w:rPr>
          <w:sz w:val="23"/>
          <w:szCs w:val="23"/>
        </w:rPr>
        <w:t>pendek</w:t>
      </w:r>
      <w:proofErr w:type="spellEnd"/>
      <w:r w:rsidRPr="00A05C5F">
        <w:rPr>
          <w:sz w:val="23"/>
          <w:szCs w:val="23"/>
        </w:rPr>
        <w:t xml:space="preserve">. </w:t>
      </w:r>
      <w:proofErr w:type="spellStart"/>
      <w:r w:rsidRPr="00A05C5F">
        <w:rPr>
          <w:sz w:val="23"/>
          <w:szCs w:val="23"/>
        </w:rPr>
        <w:t>Contoh</w:t>
      </w:r>
      <w:proofErr w:type="spellEnd"/>
      <w:r w:rsidRPr="00A05C5F">
        <w:rPr>
          <w:sz w:val="23"/>
          <w:szCs w:val="23"/>
        </w:rPr>
        <w:t xml:space="preserve"> </w:t>
      </w:r>
      <w:proofErr w:type="spellStart"/>
      <w:r w:rsidRPr="00A05C5F">
        <w:rPr>
          <w:sz w:val="23"/>
          <w:szCs w:val="23"/>
        </w:rPr>
        <w:t>skema</w:t>
      </w:r>
      <w:proofErr w:type="spellEnd"/>
      <w:r w:rsidRPr="00A05C5F">
        <w:rPr>
          <w:sz w:val="23"/>
          <w:szCs w:val="23"/>
        </w:rPr>
        <w:t xml:space="preserve"> </w:t>
      </w:r>
      <w:proofErr w:type="spellStart"/>
      <w:r w:rsidRPr="00A05C5F">
        <w:rPr>
          <w:sz w:val="23"/>
          <w:szCs w:val="23"/>
        </w:rPr>
        <w:t>jenis</w:t>
      </w:r>
      <w:proofErr w:type="spellEnd"/>
      <w:r w:rsidRPr="00A05C5F">
        <w:rPr>
          <w:sz w:val="23"/>
          <w:szCs w:val="23"/>
        </w:rPr>
        <w:t xml:space="preserve"> </w:t>
      </w:r>
      <w:proofErr w:type="spellStart"/>
      <w:r w:rsidRPr="00A05C5F">
        <w:rPr>
          <w:sz w:val="23"/>
          <w:szCs w:val="23"/>
        </w:rPr>
        <w:t>ini</w:t>
      </w:r>
      <w:proofErr w:type="spellEnd"/>
      <w:r w:rsidRPr="00A05C5F">
        <w:rPr>
          <w:sz w:val="23"/>
          <w:szCs w:val="23"/>
        </w:rPr>
        <w:t xml:space="preserve"> </w:t>
      </w:r>
      <w:proofErr w:type="spellStart"/>
      <w:r w:rsidRPr="00A05C5F">
        <w:rPr>
          <w:sz w:val="23"/>
          <w:szCs w:val="23"/>
        </w:rPr>
        <w:t>antara</w:t>
      </w:r>
      <w:proofErr w:type="spellEnd"/>
      <w:r w:rsidRPr="00A05C5F">
        <w:rPr>
          <w:sz w:val="23"/>
          <w:szCs w:val="23"/>
        </w:rPr>
        <w:t xml:space="preserve"> lain </w:t>
      </w:r>
      <w:r w:rsidRPr="00A05C5F">
        <w:rPr>
          <w:i/>
          <w:iCs/>
          <w:sz w:val="23"/>
          <w:szCs w:val="23"/>
        </w:rPr>
        <w:t xml:space="preserve">Debt for Nature Swap, Debt for Poverty Swap, </w:t>
      </w:r>
      <w:proofErr w:type="gramStart"/>
      <w:r w:rsidRPr="00A05C5F">
        <w:rPr>
          <w:i/>
          <w:iCs/>
          <w:sz w:val="23"/>
          <w:szCs w:val="23"/>
        </w:rPr>
        <w:t>Debt</w:t>
      </w:r>
      <w:proofErr w:type="gramEnd"/>
      <w:r w:rsidRPr="00A05C5F">
        <w:rPr>
          <w:i/>
          <w:iCs/>
          <w:sz w:val="23"/>
          <w:szCs w:val="23"/>
        </w:rPr>
        <w:t xml:space="preserve"> for Education Swap</w:t>
      </w:r>
      <w:r w:rsidRPr="00A05C5F">
        <w:rPr>
          <w:sz w:val="23"/>
          <w:szCs w:val="23"/>
        </w:rPr>
        <w:t xml:space="preserve">. </w:t>
      </w:r>
    </w:p>
    <w:p w:rsidR="00E907C6" w:rsidRPr="00A05C5F" w:rsidRDefault="00674594" w:rsidP="00E907C6">
      <w:pPr>
        <w:pStyle w:val="BodyText"/>
        <w:numPr>
          <w:ilvl w:val="2"/>
          <w:numId w:val="18"/>
        </w:numPr>
        <w:tabs>
          <w:tab w:val="left" w:pos="284"/>
          <w:tab w:val="left" w:pos="360"/>
        </w:tabs>
        <w:spacing w:after="0"/>
        <w:ind w:left="284" w:hanging="284"/>
        <w:jc w:val="both"/>
        <w:rPr>
          <w:bCs/>
          <w:i/>
          <w:iCs/>
          <w:sz w:val="23"/>
          <w:szCs w:val="23"/>
          <w:lang w:val="id-ID"/>
        </w:rPr>
      </w:pPr>
      <w:r w:rsidRPr="00A05C5F">
        <w:rPr>
          <w:bCs/>
          <w:i/>
          <w:iCs/>
          <w:sz w:val="23"/>
          <w:szCs w:val="23"/>
        </w:rPr>
        <w:t xml:space="preserve">Debt for </w:t>
      </w:r>
      <w:r w:rsidRPr="00A05C5F">
        <w:rPr>
          <w:bCs/>
          <w:i/>
          <w:iCs/>
          <w:sz w:val="23"/>
          <w:szCs w:val="23"/>
          <w:lang w:val="id-ID"/>
        </w:rPr>
        <w:t>Equity Swap</w:t>
      </w:r>
    </w:p>
    <w:p w:rsidR="00674594" w:rsidRPr="00A05C5F" w:rsidRDefault="00674594" w:rsidP="00E907C6">
      <w:pPr>
        <w:pStyle w:val="BodyText"/>
        <w:tabs>
          <w:tab w:val="left" w:pos="284"/>
          <w:tab w:val="left" w:pos="360"/>
        </w:tabs>
        <w:spacing w:after="0"/>
        <w:ind w:left="284"/>
        <w:jc w:val="both"/>
        <w:rPr>
          <w:bCs/>
          <w:i/>
          <w:iCs/>
          <w:sz w:val="23"/>
          <w:szCs w:val="23"/>
          <w:lang w:val="id-ID"/>
        </w:rPr>
      </w:pPr>
      <w:proofErr w:type="spellStart"/>
      <w:proofErr w:type="gramStart"/>
      <w:r w:rsidRPr="00A05C5F">
        <w:rPr>
          <w:sz w:val="23"/>
          <w:szCs w:val="23"/>
        </w:rPr>
        <w:t>Skema</w:t>
      </w:r>
      <w:proofErr w:type="spellEnd"/>
      <w:r w:rsidRPr="00A05C5F">
        <w:rPr>
          <w:sz w:val="23"/>
          <w:szCs w:val="23"/>
        </w:rPr>
        <w:t xml:space="preserve"> </w:t>
      </w:r>
      <w:proofErr w:type="spellStart"/>
      <w:r w:rsidRPr="00A05C5F">
        <w:rPr>
          <w:sz w:val="23"/>
          <w:szCs w:val="23"/>
        </w:rPr>
        <w:t>ini</w:t>
      </w:r>
      <w:proofErr w:type="spellEnd"/>
      <w:r w:rsidRPr="00A05C5F">
        <w:rPr>
          <w:sz w:val="23"/>
          <w:szCs w:val="23"/>
        </w:rPr>
        <w:t xml:space="preserve"> </w:t>
      </w:r>
      <w:proofErr w:type="spellStart"/>
      <w:r w:rsidRPr="00A05C5F">
        <w:rPr>
          <w:sz w:val="23"/>
          <w:szCs w:val="23"/>
        </w:rPr>
        <w:t>lebih</w:t>
      </w:r>
      <w:proofErr w:type="spellEnd"/>
      <w:r w:rsidRPr="00A05C5F">
        <w:rPr>
          <w:sz w:val="23"/>
          <w:szCs w:val="23"/>
        </w:rPr>
        <w:t xml:space="preserve"> </w:t>
      </w:r>
      <w:proofErr w:type="spellStart"/>
      <w:r w:rsidRPr="00A05C5F">
        <w:rPr>
          <w:sz w:val="23"/>
          <w:szCs w:val="23"/>
        </w:rPr>
        <w:t>diarahkan</w:t>
      </w:r>
      <w:proofErr w:type="spellEnd"/>
      <w:r w:rsidRPr="00A05C5F">
        <w:rPr>
          <w:sz w:val="23"/>
          <w:szCs w:val="23"/>
        </w:rPr>
        <w:t xml:space="preserve"> </w:t>
      </w:r>
      <w:proofErr w:type="spellStart"/>
      <w:r w:rsidRPr="00A05C5F">
        <w:rPr>
          <w:sz w:val="23"/>
          <w:szCs w:val="23"/>
        </w:rPr>
        <w:t>untuk</w:t>
      </w:r>
      <w:proofErr w:type="spellEnd"/>
      <w:r w:rsidRPr="00A05C5F">
        <w:rPr>
          <w:sz w:val="23"/>
          <w:szCs w:val="23"/>
        </w:rPr>
        <w:t xml:space="preserve"> </w:t>
      </w:r>
      <w:proofErr w:type="spellStart"/>
      <w:r w:rsidRPr="00A05C5F">
        <w:rPr>
          <w:sz w:val="23"/>
          <w:szCs w:val="23"/>
        </w:rPr>
        <w:t>mendukung</w:t>
      </w:r>
      <w:proofErr w:type="spellEnd"/>
      <w:r w:rsidRPr="00A05C5F">
        <w:rPr>
          <w:sz w:val="23"/>
          <w:szCs w:val="23"/>
        </w:rPr>
        <w:t xml:space="preserve"> program </w:t>
      </w:r>
      <w:proofErr w:type="spellStart"/>
      <w:r w:rsidRPr="00A05C5F">
        <w:rPr>
          <w:sz w:val="23"/>
          <w:szCs w:val="23"/>
        </w:rPr>
        <w:t>privatisasi</w:t>
      </w:r>
      <w:proofErr w:type="spellEnd"/>
      <w:r w:rsidRPr="00A05C5F">
        <w:rPr>
          <w:sz w:val="23"/>
          <w:szCs w:val="23"/>
        </w:rPr>
        <w:t xml:space="preserve"> </w:t>
      </w:r>
      <w:proofErr w:type="spellStart"/>
      <w:r w:rsidRPr="00A05C5F">
        <w:rPr>
          <w:sz w:val="23"/>
          <w:szCs w:val="23"/>
        </w:rPr>
        <w:t>dan</w:t>
      </w:r>
      <w:proofErr w:type="spellEnd"/>
      <w:r w:rsidRPr="00A05C5F">
        <w:rPr>
          <w:sz w:val="23"/>
          <w:szCs w:val="23"/>
        </w:rPr>
        <w:t xml:space="preserve"> </w:t>
      </w:r>
      <w:proofErr w:type="spellStart"/>
      <w:r w:rsidRPr="00A05C5F">
        <w:rPr>
          <w:sz w:val="23"/>
          <w:szCs w:val="23"/>
        </w:rPr>
        <w:t>investasi</w:t>
      </w:r>
      <w:proofErr w:type="spellEnd"/>
      <w:r w:rsidRPr="00A05C5F">
        <w:rPr>
          <w:sz w:val="23"/>
          <w:szCs w:val="23"/>
        </w:rPr>
        <w:t>.</w:t>
      </w:r>
      <w:proofErr w:type="gramEnd"/>
      <w:r w:rsidRPr="00A05C5F">
        <w:rPr>
          <w:sz w:val="23"/>
          <w:szCs w:val="23"/>
        </w:rPr>
        <w:t xml:space="preserve"> </w:t>
      </w:r>
      <w:proofErr w:type="spellStart"/>
      <w:proofErr w:type="gramStart"/>
      <w:r w:rsidRPr="00A05C5F">
        <w:rPr>
          <w:sz w:val="23"/>
          <w:szCs w:val="23"/>
        </w:rPr>
        <w:t>Dalam</w:t>
      </w:r>
      <w:proofErr w:type="spellEnd"/>
      <w:r w:rsidRPr="00A05C5F">
        <w:rPr>
          <w:sz w:val="23"/>
          <w:szCs w:val="23"/>
        </w:rPr>
        <w:t xml:space="preserve"> </w:t>
      </w:r>
      <w:proofErr w:type="spellStart"/>
      <w:r w:rsidRPr="00A05C5F">
        <w:rPr>
          <w:sz w:val="23"/>
          <w:szCs w:val="23"/>
        </w:rPr>
        <w:t>hal</w:t>
      </w:r>
      <w:proofErr w:type="spellEnd"/>
      <w:r w:rsidRPr="00A05C5F">
        <w:rPr>
          <w:sz w:val="23"/>
          <w:szCs w:val="23"/>
        </w:rPr>
        <w:t xml:space="preserve"> </w:t>
      </w:r>
      <w:proofErr w:type="spellStart"/>
      <w:r w:rsidRPr="00A05C5F">
        <w:rPr>
          <w:sz w:val="23"/>
          <w:szCs w:val="23"/>
        </w:rPr>
        <w:t>ini</w:t>
      </w:r>
      <w:proofErr w:type="spellEnd"/>
      <w:r w:rsidRPr="00A05C5F">
        <w:rPr>
          <w:sz w:val="23"/>
          <w:szCs w:val="23"/>
        </w:rPr>
        <w:t xml:space="preserve"> </w:t>
      </w:r>
      <w:proofErr w:type="spellStart"/>
      <w:r w:rsidRPr="00A05C5F">
        <w:rPr>
          <w:sz w:val="23"/>
          <w:szCs w:val="23"/>
        </w:rPr>
        <w:t>privatisasi</w:t>
      </w:r>
      <w:proofErr w:type="spellEnd"/>
      <w:r w:rsidRPr="00A05C5F">
        <w:rPr>
          <w:sz w:val="23"/>
          <w:szCs w:val="23"/>
        </w:rPr>
        <w:t xml:space="preserve"> </w:t>
      </w:r>
      <w:proofErr w:type="spellStart"/>
      <w:r w:rsidRPr="00A05C5F">
        <w:rPr>
          <w:sz w:val="23"/>
          <w:szCs w:val="23"/>
        </w:rPr>
        <w:t>dan</w:t>
      </w:r>
      <w:proofErr w:type="spellEnd"/>
      <w:r w:rsidRPr="00A05C5F">
        <w:rPr>
          <w:sz w:val="23"/>
          <w:szCs w:val="23"/>
        </w:rPr>
        <w:t xml:space="preserve"> </w:t>
      </w:r>
      <w:proofErr w:type="spellStart"/>
      <w:r w:rsidRPr="00A05C5F">
        <w:rPr>
          <w:sz w:val="23"/>
          <w:szCs w:val="23"/>
        </w:rPr>
        <w:t>divestasi</w:t>
      </w:r>
      <w:proofErr w:type="spellEnd"/>
      <w:r w:rsidRPr="00A05C5F">
        <w:rPr>
          <w:sz w:val="23"/>
          <w:szCs w:val="23"/>
        </w:rPr>
        <w:t xml:space="preserve"> </w:t>
      </w:r>
      <w:proofErr w:type="spellStart"/>
      <w:r w:rsidRPr="00A05C5F">
        <w:rPr>
          <w:sz w:val="23"/>
          <w:szCs w:val="23"/>
        </w:rPr>
        <w:t>perusahaan-perusahaan</w:t>
      </w:r>
      <w:proofErr w:type="spellEnd"/>
      <w:r w:rsidRPr="00A05C5F">
        <w:rPr>
          <w:sz w:val="23"/>
          <w:szCs w:val="23"/>
        </w:rPr>
        <w:t xml:space="preserve"> </w:t>
      </w:r>
      <w:proofErr w:type="spellStart"/>
      <w:r w:rsidRPr="00A05C5F">
        <w:rPr>
          <w:sz w:val="23"/>
          <w:szCs w:val="23"/>
        </w:rPr>
        <w:t>milik</w:t>
      </w:r>
      <w:proofErr w:type="spellEnd"/>
      <w:r w:rsidRPr="00A05C5F">
        <w:rPr>
          <w:sz w:val="23"/>
          <w:szCs w:val="23"/>
        </w:rPr>
        <w:t xml:space="preserve"> </w:t>
      </w:r>
      <w:proofErr w:type="spellStart"/>
      <w:r w:rsidRPr="00A05C5F">
        <w:rPr>
          <w:sz w:val="23"/>
          <w:szCs w:val="23"/>
        </w:rPr>
        <w:t>negara</w:t>
      </w:r>
      <w:proofErr w:type="spellEnd"/>
      <w:r w:rsidRPr="00A05C5F">
        <w:rPr>
          <w:sz w:val="23"/>
          <w:szCs w:val="23"/>
        </w:rPr>
        <w:t xml:space="preserve"> </w:t>
      </w:r>
      <w:proofErr w:type="spellStart"/>
      <w:r w:rsidRPr="00A05C5F">
        <w:rPr>
          <w:sz w:val="23"/>
          <w:szCs w:val="23"/>
        </w:rPr>
        <w:t>dikaitkan</w:t>
      </w:r>
      <w:proofErr w:type="spellEnd"/>
      <w:r w:rsidRPr="00A05C5F">
        <w:rPr>
          <w:sz w:val="23"/>
          <w:szCs w:val="23"/>
        </w:rPr>
        <w:t xml:space="preserve"> </w:t>
      </w:r>
      <w:proofErr w:type="spellStart"/>
      <w:r w:rsidRPr="00A05C5F">
        <w:rPr>
          <w:sz w:val="23"/>
          <w:szCs w:val="23"/>
        </w:rPr>
        <w:t>dengan</w:t>
      </w:r>
      <w:proofErr w:type="spellEnd"/>
      <w:r w:rsidRPr="00A05C5F">
        <w:rPr>
          <w:sz w:val="23"/>
          <w:szCs w:val="23"/>
        </w:rPr>
        <w:t xml:space="preserve"> </w:t>
      </w:r>
      <w:proofErr w:type="spellStart"/>
      <w:r w:rsidRPr="00A05C5F">
        <w:rPr>
          <w:sz w:val="23"/>
          <w:szCs w:val="23"/>
        </w:rPr>
        <w:t>upaya</w:t>
      </w:r>
      <w:proofErr w:type="spellEnd"/>
      <w:r w:rsidRPr="00A05C5F">
        <w:rPr>
          <w:sz w:val="23"/>
          <w:szCs w:val="23"/>
        </w:rPr>
        <w:t xml:space="preserve"> </w:t>
      </w:r>
      <w:proofErr w:type="spellStart"/>
      <w:r w:rsidRPr="00A05C5F">
        <w:rPr>
          <w:sz w:val="23"/>
          <w:szCs w:val="23"/>
        </w:rPr>
        <w:t>pembayaran</w:t>
      </w:r>
      <w:proofErr w:type="spellEnd"/>
      <w:r w:rsidRPr="00A05C5F">
        <w:rPr>
          <w:sz w:val="23"/>
          <w:szCs w:val="23"/>
        </w:rPr>
        <w:t xml:space="preserve"> </w:t>
      </w:r>
      <w:proofErr w:type="spellStart"/>
      <w:r w:rsidRPr="00A05C5F">
        <w:rPr>
          <w:sz w:val="23"/>
          <w:szCs w:val="23"/>
        </w:rPr>
        <w:t>utang</w:t>
      </w:r>
      <w:proofErr w:type="spellEnd"/>
      <w:r w:rsidRPr="00A05C5F">
        <w:rPr>
          <w:sz w:val="23"/>
          <w:szCs w:val="23"/>
        </w:rPr>
        <w:t xml:space="preserve"> </w:t>
      </w:r>
      <w:proofErr w:type="spellStart"/>
      <w:r w:rsidRPr="00A05C5F">
        <w:rPr>
          <w:sz w:val="23"/>
          <w:szCs w:val="23"/>
        </w:rPr>
        <w:t>luar</w:t>
      </w:r>
      <w:proofErr w:type="spellEnd"/>
      <w:r w:rsidRPr="00A05C5F">
        <w:rPr>
          <w:sz w:val="23"/>
          <w:szCs w:val="23"/>
        </w:rPr>
        <w:t xml:space="preserve"> </w:t>
      </w:r>
      <w:proofErr w:type="spellStart"/>
      <w:r w:rsidRPr="00A05C5F">
        <w:rPr>
          <w:sz w:val="23"/>
          <w:szCs w:val="23"/>
        </w:rPr>
        <w:t>negeri</w:t>
      </w:r>
      <w:proofErr w:type="spellEnd"/>
      <w:r w:rsidRPr="00A05C5F">
        <w:rPr>
          <w:sz w:val="23"/>
          <w:szCs w:val="23"/>
        </w:rPr>
        <w:t xml:space="preserve"> </w:t>
      </w:r>
      <w:proofErr w:type="spellStart"/>
      <w:r w:rsidRPr="00A05C5F">
        <w:rPr>
          <w:sz w:val="23"/>
          <w:szCs w:val="23"/>
        </w:rPr>
        <w:t>pemerintah</w:t>
      </w:r>
      <w:proofErr w:type="spellEnd"/>
      <w:r w:rsidRPr="00A05C5F">
        <w:rPr>
          <w:sz w:val="23"/>
          <w:szCs w:val="23"/>
        </w:rPr>
        <w:t>.</w:t>
      </w:r>
      <w:proofErr w:type="gramEnd"/>
      <w:r w:rsidRPr="00A05C5F">
        <w:rPr>
          <w:sz w:val="23"/>
          <w:szCs w:val="23"/>
          <w:lang w:val="id-ID"/>
        </w:rPr>
        <w:t xml:space="preserve"> Mekanisme dalam skema </w:t>
      </w:r>
      <w:r w:rsidRPr="00A05C5F">
        <w:rPr>
          <w:i/>
          <w:sz w:val="23"/>
          <w:szCs w:val="23"/>
          <w:lang w:val="id-ID"/>
        </w:rPr>
        <w:t>debt for  equity swap</w:t>
      </w:r>
      <w:r w:rsidRPr="00A05C5F">
        <w:rPr>
          <w:sz w:val="23"/>
          <w:szCs w:val="23"/>
          <w:lang w:val="id-ID"/>
        </w:rPr>
        <w:t xml:space="preserve"> mengacu pada pengkonversian utang debitur menjadi aset, atau saham untuk melunasi utang tersebut.</w:t>
      </w:r>
    </w:p>
    <w:p w:rsidR="00834F39" w:rsidRPr="00A05C5F" w:rsidRDefault="00674594" w:rsidP="00E907C6">
      <w:pPr>
        <w:pStyle w:val="BodyText"/>
        <w:tabs>
          <w:tab w:val="left" w:pos="0"/>
          <w:tab w:val="left" w:pos="993"/>
        </w:tabs>
        <w:ind w:firstLine="567"/>
        <w:jc w:val="both"/>
        <w:rPr>
          <w:sz w:val="23"/>
          <w:szCs w:val="23"/>
        </w:rPr>
      </w:pPr>
      <w:r w:rsidRPr="00A05C5F">
        <w:rPr>
          <w:sz w:val="23"/>
          <w:szCs w:val="23"/>
          <w:lang w:val="id-ID"/>
        </w:rPr>
        <w:t xml:space="preserve">Menurut Melisa Moye, dalam pertukaran utang-ekuitas, utang luar negeri dari negara berkembang dikonversi menjadi pendanaan dalam mata uang lokal untuk investasi ekuitas di negara berkembang tersebut. Biasanya, investor (bank atau perusahaan swasta) membeli utang dengan potongan harga dari nilai nominal di pasar sekunder atau dari agen kredit ekspor bilateral. Pemerintah debitur kemudian menebus utang dengan nilai yang dinegosiasikan dalam mata uang lokal atau instrumen mata uang lokal (seperti Obligasi) yang kemudian digunakan untuk berinvestasi dalam ekuitas. Dalam konteks program privatisasi, pemerintah debitur menawarkan untuk menukar utang dengan aset </w:t>
      </w:r>
      <w:r w:rsidR="00206EF1" w:rsidRPr="00A05C5F">
        <w:rPr>
          <w:sz w:val="23"/>
          <w:szCs w:val="23"/>
          <w:lang w:val="id-ID"/>
        </w:rPr>
        <w:t>public</w:t>
      </w:r>
      <w:r w:rsidR="00206EF1" w:rsidRPr="00A05C5F">
        <w:rPr>
          <w:sz w:val="23"/>
          <w:szCs w:val="23"/>
        </w:rPr>
        <w:t xml:space="preserve"> </w:t>
      </w:r>
      <w:r w:rsidR="00C104E0">
        <w:rPr>
          <w:color w:val="0070C0"/>
          <w:sz w:val="23"/>
          <w:szCs w:val="23"/>
        </w:rPr>
        <w:t>(</w:t>
      </w:r>
      <w:proofErr w:type="spellStart"/>
      <w:r w:rsidR="00206EF1" w:rsidRPr="00A05C5F">
        <w:rPr>
          <w:color w:val="0070C0"/>
          <w:sz w:val="23"/>
          <w:szCs w:val="23"/>
        </w:rPr>
        <w:t>Moye</w:t>
      </w:r>
      <w:proofErr w:type="spellEnd"/>
      <w:r w:rsidR="00206EF1" w:rsidRPr="00A05C5F">
        <w:rPr>
          <w:color w:val="0070C0"/>
          <w:sz w:val="23"/>
          <w:szCs w:val="23"/>
        </w:rPr>
        <w:t>, 2001)</w:t>
      </w:r>
      <w:r w:rsidRPr="00A05C5F">
        <w:rPr>
          <w:sz w:val="23"/>
          <w:szCs w:val="23"/>
          <w:lang w:val="id-ID"/>
        </w:rPr>
        <w:t>.</w:t>
      </w:r>
    </w:p>
    <w:p w:rsidR="00834F39" w:rsidRPr="00A05C5F" w:rsidRDefault="00674594" w:rsidP="00E907C6">
      <w:pPr>
        <w:pStyle w:val="BodyText"/>
        <w:tabs>
          <w:tab w:val="left" w:pos="0"/>
          <w:tab w:val="left" w:pos="993"/>
        </w:tabs>
        <w:ind w:firstLine="567"/>
        <w:jc w:val="both"/>
        <w:rPr>
          <w:bCs/>
          <w:iCs/>
          <w:sz w:val="23"/>
          <w:szCs w:val="23"/>
        </w:rPr>
      </w:pPr>
      <w:r w:rsidRPr="00A05C5F">
        <w:rPr>
          <w:bCs/>
          <w:iCs/>
          <w:sz w:val="23"/>
          <w:szCs w:val="23"/>
          <w:lang w:val="id-ID"/>
        </w:rPr>
        <w:lastRenderedPageBreak/>
        <w:t xml:space="preserve">Skema mekanisme program pertukaran hutang-ekuitas telah mencerminkan tujuan utama dari program </w:t>
      </w:r>
      <w:r w:rsidRPr="00A05C5F">
        <w:rPr>
          <w:bCs/>
          <w:i/>
          <w:iCs/>
          <w:sz w:val="23"/>
          <w:szCs w:val="23"/>
          <w:lang w:val="id-ID"/>
        </w:rPr>
        <w:t xml:space="preserve">debt convertion </w:t>
      </w:r>
      <w:r w:rsidRPr="00A05C5F">
        <w:rPr>
          <w:bCs/>
          <w:iCs/>
          <w:sz w:val="23"/>
          <w:szCs w:val="23"/>
          <w:lang w:val="id-ID"/>
        </w:rPr>
        <w:t>yakni pengurangan utang dan promosi investasi. Beberapa negara memperkenalkan sistem lelang untuk mengkonversi utang untuk mendapatkan diskon maksimum utang tersebut berdasarkan penawaran ya</w:t>
      </w:r>
      <w:r w:rsidR="00E907C6" w:rsidRPr="00A05C5F">
        <w:rPr>
          <w:bCs/>
          <w:iCs/>
          <w:sz w:val="23"/>
          <w:szCs w:val="23"/>
          <w:lang w:val="id-ID"/>
        </w:rPr>
        <w:t>ng bersaing dari para investor.</w:t>
      </w:r>
    </w:p>
    <w:p w:rsidR="00674594" w:rsidRPr="00A05C5F" w:rsidRDefault="00674594" w:rsidP="00E907C6">
      <w:pPr>
        <w:pStyle w:val="BodyText"/>
        <w:tabs>
          <w:tab w:val="left" w:pos="0"/>
          <w:tab w:val="left" w:pos="993"/>
        </w:tabs>
        <w:ind w:firstLine="567"/>
        <w:jc w:val="both"/>
        <w:rPr>
          <w:bCs/>
          <w:iCs/>
          <w:sz w:val="23"/>
          <w:szCs w:val="23"/>
          <w:lang w:val="id-ID"/>
        </w:rPr>
      </w:pPr>
      <w:r w:rsidRPr="00A05C5F">
        <w:rPr>
          <w:bCs/>
          <w:iCs/>
          <w:sz w:val="23"/>
          <w:szCs w:val="23"/>
          <w:lang w:val="id-ID"/>
        </w:rPr>
        <w:t>Salah satu perbedaan utama antara hutang-ekuitas (</w:t>
      </w:r>
      <w:r w:rsidRPr="00A05C5F">
        <w:rPr>
          <w:bCs/>
          <w:i/>
          <w:iCs/>
          <w:sz w:val="23"/>
          <w:szCs w:val="23"/>
          <w:lang w:val="id-ID"/>
        </w:rPr>
        <w:t>debt fo equity swaps</w:t>
      </w:r>
      <w:r w:rsidRPr="00A05C5F">
        <w:rPr>
          <w:bCs/>
          <w:iCs/>
          <w:sz w:val="23"/>
          <w:szCs w:val="23"/>
          <w:lang w:val="id-ID"/>
        </w:rPr>
        <w:t>) dan jenis lain dari konversi hutang adalah bahwa investor swasta cenderung untuk mentransfer dana ke luar negeri dalam bentuk dividen dan repatriasi modal. Pemerintah debitur biasanya membatasi transfer semacam itu (misalnya, hanya setelah 4 tahun untuk dividen dan 10-12 tahun untuk modal). Beberapa negara juga bersikeras bahwa investasi tidak boleh sepenuhnya dibiayai melalui konversi hutang dan telah menetapkan jumlah persentase 'uang baru' yang harus dibawa ke negara untuk investasi.</w:t>
      </w:r>
    </w:p>
    <w:p w:rsidR="00C251AB" w:rsidRPr="00A05C5F" w:rsidRDefault="00C251AB" w:rsidP="00951F26">
      <w:pPr>
        <w:pStyle w:val="ListParagraph"/>
        <w:spacing w:after="0" w:line="240" w:lineRule="auto"/>
        <w:ind w:left="0" w:firstLine="567"/>
        <w:jc w:val="both"/>
        <w:rPr>
          <w:rFonts w:ascii="Times New Roman" w:hAnsi="Times New Roman"/>
          <w:bCs/>
          <w:sz w:val="23"/>
          <w:szCs w:val="23"/>
          <w:lang w:val="en-ID"/>
        </w:rPr>
      </w:pPr>
    </w:p>
    <w:p w:rsidR="00951F26" w:rsidRPr="00A05C5F" w:rsidRDefault="00E907C6" w:rsidP="00951F26">
      <w:pPr>
        <w:spacing w:after="0" w:line="240" w:lineRule="auto"/>
        <w:jc w:val="both"/>
        <w:rPr>
          <w:rFonts w:ascii="Times New Roman" w:hAnsi="Times New Roman"/>
          <w:i/>
          <w:sz w:val="23"/>
          <w:szCs w:val="23"/>
          <w:lang w:val="en-ID"/>
        </w:rPr>
      </w:pPr>
      <w:proofErr w:type="spellStart"/>
      <w:r w:rsidRPr="00A05C5F">
        <w:rPr>
          <w:rFonts w:ascii="Times New Roman" w:hAnsi="Times New Roman"/>
          <w:b/>
          <w:bCs/>
          <w:i/>
          <w:sz w:val="23"/>
          <w:szCs w:val="23"/>
          <w:lang w:val="en-ID"/>
        </w:rPr>
        <w:t>Teori</w:t>
      </w:r>
      <w:proofErr w:type="spellEnd"/>
      <w:r w:rsidRPr="00A05C5F">
        <w:rPr>
          <w:rFonts w:ascii="Times New Roman" w:hAnsi="Times New Roman"/>
          <w:b/>
          <w:bCs/>
          <w:i/>
          <w:sz w:val="23"/>
          <w:szCs w:val="23"/>
          <w:lang w:val="en-ID"/>
        </w:rPr>
        <w:t xml:space="preserve"> </w:t>
      </w:r>
      <w:proofErr w:type="spellStart"/>
      <w:r w:rsidRPr="00A05C5F">
        <w:rPr>
          <w:rFonts w:ascii="Times New Roman" w:hAnsi="Times New Roman"/>
          <w:b/>
          <w:bCs/>
          <w:i/>
          <w:sz w:val="23"/>
          <w:szCs w:val="23"/>
          <w:lang w:val="en-ID"/>
        </w:rPr>
        <w:t>Negosiasi</w:t>
      </w:r>
      <w:proofErr w:type="spellEnd"/>
    </w:p>
    <w:p w:rsidR="00E907C6" w:rsidRPr="00A05C5F" w:rsidRDefault="00E907C6" w:rsidP="00E907C6">
      <w:pPr>
        <w:pStyle w:val="ListParagraph"/>
        <w:spacing w:after="0" w:line="240" w:lineRule="auto"/>
        <w:ind w:left="0" w:firstLine="567"/>
        <w:jc w:val="both"/>
        <w:rPr>
          <w:rFonts w:ascii="Times New Roman" w:hAnsi="Times New Roman"/>
          <w:color w:val="000000"/>
          <w:sz w:val="23"/>
          <w:szCs w:val="23"/>
          <w:shd w:val="clear" w:color="auto" w:fill="FFFFFF"/>
          <w:lang w:val="en-US"/>
        </w:rPr>
      </w:pPr>
      <w:r w:rsidRPr="00A05C5F">
        <w:rPr>
          <w:rFonts w:ascii="Times New Roman" w:hAnsi="Times New Roman"/>
          <w:color w:val="000000"/>
          <w:sz w:val="23"/>
          <w:szCs w:val="23"/>
          <w:shd w:val="clear" w:color="auto" w:fill="FFFFFF"/>
        </w:rPr>
        <w:t>Negosiasi adalah alat atau instrumen bagi komunikasi dan pihak manajemen. Untuk itu, untuk mempelajari negosiasi diperlukan suatu pendekatan komunikatif yang menekankan pada berbagai macam elemen interaktif yang ada dalam sebuah proses negosiasi. Pendekatan komunikatif adalah suatu pendekatan yang menjelaskan bagaimana berbagai simbol, pesan, dan bahasa sebagai alat komunikasi digunakan untuk menerima sebuah usul serta kerangka permasalahan yang dapat mempengaruhi orang lain dalam proses mencapai kesepakatan. Negosiasi memegang peranan yang sangat penting bagi para pembuat kebijakan untuk mendapatkan atau memperoleh pemahaman yang lebih baik tentang berbagai permasalahan yang kompleks, faktor-faktor serta dinamika manusia dibalik pentingnya permasalahan kebijakan.</w:t>
      </w:r>
    </w:p>
    <w:p w:rsidR="00E907C6" w:rsidRPr="00A05C5F" w:rsidRDefault="00E907C6" w:rsidP="00E907C6">
      <w:pPr>
        <w:pStyle w:val="ListParagraph"/>
        <w:spacing w:after="0" w:line="240" w:lineRule="auto"/>
        <w:ind w:left="0" w:firstLine="567"/>
        <w:jc w:val="both"/>
        <w:rPr>
          <w:rStyle w:val="Emphasis"/>
          <w:rFonts w:ascii="Times New Roman" w:hAnsi="Times New Roman"/>
          <w:color w:val="000000"/>
          <w:sz w:val="23"/>
          <w:szCs w:val="23"/>
          <w:bdr w:val="none" w:sz="0" w:space="0" w:color="auto" w:frame="1"/>
          <w:shd w:val="clear" w:color="auto" w:fill="FFFFFF"/>
          <w:lang w:val="en-US"/>
        </w:rPr>
      </w:pPr>
      <w:r w:rsidRPr="00A05C5F">
        <w:rPr>
          <w:rFonts w:ascii="Times New Roman" w:hAnsi="Times New Roman"/>
          <w:color w:val="000000"/>
          <w:sz w:val="23"/>
          <w:szCs w:val="23"/>
          <w:shd w:val="clear" w:color="auto" w:fill="FFFFFF"/>
        </w:rPr>
        <w:t>Terdapat beberapa pendekatan dalam negosiasi. Para ahli teori berbeda dalam mengkategorikan berbagai aliran utama yang ada dalam negosiasi, misalnya adalah </w:t>
      </w:r>
      <w:r w:rsidRPr="00A05C5F">
        <w:rPr>
          <w:rStyle w:val="Strong"/>
          <w:rFonts w:ascii="Times New Roman" w:hAnsi="Times New Roman"/>
          <w:b w:val="0"/>
          <w:sz w:val="23"/>
          <w:szCs w:val="23"/>
          <w:shd w:val="clear" w:color="auto" w:fill="FFFFFF"/>
        </w:rPr>
        <w:t>Daniel</w:t>
      </w:r>
      <w:r w:rsidRPr="00A05C5F">
        <w:rPr>
          <w:rStyle w:val="Strong"/>
          <w:rFonts w:ascii="Times New Roman" w:hAnsi="Times New Roman"/>
          <w:sz w:val="23"/>
          <w:szCs w:val="23"/>
          <w:shd w:val="clear" w:color="auto" w:fill="FFFFFF"/>
        </w:rPr>
        <w:t xml:space="preserve"> </w:t>
      </w:r>
      <w:r w:rsidRPr="00A05C5F">
        <w:rPr>
          <w:rStyle w:val="Strong"/>
          <w:rFonts w:ascii="Times New Roman" w:hAnsi="Times New Roman"/>
          <w:b w:val="0"/>
          <w:sz w:val="23"/>
          <w:szCs w:val="23"/>
          <w:shd w:val="clear" w:color="auto" w:fill="FFFFFF"/>
        </w:rPr>
        <w:t>Druckman</w:t>
      </w:r>
      <w:r w:rsidRPr="00A05C5F">
        <w:rPr>
          <w:rFonts w:ascii="Times New Roman" w:hAnsi="Times New Roman"/>
          <w:color w:val="000000"/>
          <w:sz w:val="23"/>
          <w:szCs w:val="23"/>
          <w:shd w:val="clear" w:color="auto" w:fill="FFFFFF"/>
        </w:rPr>
        <w:t> menggambarkan aliran utama dalam teori negosiasi didasarkan atas 4 (empat) pendekatan dalam negosiasi, yaitu negosiasi sebagai penyelesaian puzzle, negosiasi sebagai permainan </w:t>
      </w:r>
      <w:r w:rsidRPr="00A05C5F">
        <w:rPr>
          <w:rStyle w:val="Emphasis"/>
          <w:rFonts w:ascii="Times New Roman" w:hAnsi="Times New Roman"/>
          <w:color w:val="000000"/>
          <w:sz w:val="23"/>
          <w:szCs w:val="23"/>
          <w:bdr w:val="none" w:sz="0" w:space="0" w:color="auto" w:frame="1"/>
          <w:shd w:val="clear" w:color="auto" w:fill="FFFFFF"/>
        </w:rPr>
        <w:t>bargaining</w:t>
      </w:r>
      <w:r w:rsidRPr="00A05C5F">
        <w:rPr>
          <w:rFonts w:ascii="Times New Roman" w:hAnsi="Times New Roman"/>
          <w:color w:val="000000"/>
          <w:sz w:val="23"/>
          <w:szCs w:val="23"/>
          <w:shd w:val="clear" w:color="auto" w:fill="FFFFFF"/>
        </w:rPr>
        <w:t>, negosiasi sebagai manajemen organisasi, dan manajemen sebagai diplomasi politik. Sementara itu, </w:t>
      </w:r>
      <w:r w:rsidRPr="00A05C5F">
        <w:rPr>
          <w:rStyle w:val="Strong"/>
          <w:rFonts w:ascii="Times New Roman" w:hAnsi="Times New Roman"/>
          <w:b w:val="0"/>
          <w:sz w:val="23"/>
          <w:szCs w:val="23"/>
          <w:shd w:val="clear" w:color="auto" w:fill="FFFFFF"/>
        </w:rPr>
        <w:t>Howard Raiffa</w:t>
      </w:r>
      <w:r w:rsidRPr="00A05C5F">
        <w:rPr>
          <w:rFonts w:ascii="Times New Roman" w:hAnsi="Times New Roman"/>
          <w:color w:val="000000"/>
          <w:sz w:val="23"/>
          <w:szCs w:val="23"/>
          <w:shd w:val="clear" w:color="auto" w:fill="FFFFFF"/>
        </w:rPr>
        <w:t> menggambarkan berbagai jenis pendekatan negosiasi yaitu dimensi simetris dan asimetris, dan preskripsi dan deskripsi. Selanjutnya</w:t>
      </w:r>
      <w:r w:rsidRPr="00A05C5F">
        <w:rPr>
          <w:rFonts w:ascii="Times New Roman" w:hAnsi="Times New Roman"/>
          <w:b/>
          <w:color w:val="000000"/>
          <w:sz w:val="23"/>
          <w:szCs w:val="23"/>
          <w:shd w:val="clear" w:color="auto" w:fill="FFFFFF"/>
        </w:rPr>
        <w:t>, </w:t>
      </w:r>
      <w:r w:rsidRPr="00A05C5F">
        <w:rPr>
          <w:rStyle w:val="Strong"/>
          <w:rFonts w:ascii="Times New Roman" w:hAnsi="Times New Roman"/>
          <w:b w:val="0"/>
          <w:sz w:val="23"/>
          <w:szCs w:val="23"/>
          <w:shd w:val="clear" w:color="auto" w:fill="FFFFFF"/>
        </w:rPr>
        <w:t>Linda L. Putnam</w:t>
      </w:r>
      <w:r w:rsidRPr="00A05C5F">
        <w:rPr>
          <w:rFonts w:ascii="Times New Roman" w:hAnsi="Times New Roman"/>
          <w:b/>
          <w:color w:val="000000"/>
          <w:sz w:val="23"/>
          <w:szCs w:val="23"/>
          <w:shd w:val="clear" w:color="auto" w:fill="FFFFFF"/>
        </w:rPr>
        <w:t> </w:t>
      </w:r>
      <w:r w:rsidRPr="00A05C5F">
        <w:rPr>
          <w:rFonts w:ascii="Times New Roman" w:hAnsi="Times New Roman"/>
          <w:color w:val="000000"/>
          <w:sz w:val="23"/>
          <w:szCs w:val="23"/>
          <w:shd w:val="clear" w:color="auto" w:fill="FFFFFF"/>
        </w:rPr>
        <w:t>menyebutkan bahwa terdapat 2 (dua) pendekatan yang umum digunakan dalam negosiasi, yaitu </w:t>
      </w:r>
      <w:r w:rsidRPr="00A05C5F">
        <w:rPr>
          <w:rStyle w:val="Emphasis"/>
          <w:rFonts w:ascii="Times New Roman" w:hAnsi="Times New Roman"/>
          <w:color w:val="000000"/>
          <w:sz w:val="23"/>
          <w:szCs w:val="23"/>
          <w:bdr w:val="none" w:sz="0" w:space="0" w:color="auto" w:frame="1"/>
          <w:shd w:val="clear" w:color="auto" w:fill="FFFFFF"/>
        </w:rPr>
        <w:t>descriptive bargaining</w:t>
      </w:r>
      <w:r w:rsidRPr="00A05C5F">
        <w:rPr>
          <w:rFonts w:ascii="Times New Roman" w:hAnsi="Times New Roman"/>
          <w:color w:val="000000"/>
          <w:sz w:val="23"/>
          <w:szCs w:val="23"/>
          <w:shd w:val="clear" w:color="auto" w:fill="FFFFFF"/>
        </w:rPr>
        <w:t> dan </w:t>
      </w:r>
      <w:r w:rsidRPr="00A05C5F">
        <w:rPr>
          <w:rStyle w:val="Emphasis"/>
          <w:rFonts w:ascii="Times New Roman" w:hAnsi="Times New Roman"/>
          <w:color w:val="000000"/>
          <w:sz w:val="23"/>
          <w:szCs w:val="23"/>
          <w:bdr w:val="none" w:sz="0" w:space="0" w:color="auto" w:frame="1"/>
          <w:shd w:val="clear" w:color="auto" w:fill="FFFFFF"/>
        </w:rPr>
        <w:t>integrative bargaining</w:t>
      </w:r>
    </w:p>
    <w:p w:rsidR="00E907C6" w:rsidRPr="00A05C5F" w:rsidRDefault="00E907C6" w:rsidP="00E907C6">
      <w:pPr>
        <w:pStyle w:val="ListParagraph"/>
        <w:spacing w:after="0" w:line="240" w:lineRule="auto"/>
        <w:ind w:left="0" w:firstLine="567"/>
        <w:jc w:val="both"/>
        <w:rPr>
          <w:rFonts w:ascii="Times New Roman" w:hAnsi="Times New Roman"/>
          <w:color w:val="000000"/>
          <w:sz w:val="23"/>
          <w:szCs w:val="23"/>
          <w:shd w:val="clear" w:color="auto" w:fill="FFFFFF"/>
        </w:rPr>
      </w:pPr>
      <w:r w:rsidRPr="00A05C5F">
        <w:rPr>
          <w:rFonts w:ascii="Times New Roman" w:hAnsi="Times New Roman"/>
          <w:color w:val="000000"/>
          <w:sz w:val="23"/>
          <w:szCs w:val="23"/>
          <w:lang w:eastAsia="id-ID"/>
        </w:rPr>
        <w:t xml:space="preserve">Lebih lanjut </w:t>
      </w:r>
      <w:r w:rsidRPr="00A05C5F">
        <w:rPr>
          <w:rFonts w:ascii="Times New Roman" w:hAnsi="Times New Roman"/>
          <w:bCs/>
          <w:color w:val="000000"/>
          <w:sz w:val="23"/>
          <w:szCs w:val="23"/>
          <w:lang w:eastAsia="id-ID"/>
        </w:rPr>
        <w:t>I. William Zartman</w:t>
      </w:r>
      <w:r w:rsidRPr="00A05C5F">
        <w:rPr>
          <w:rFonts w:ascii="Times New Roman" w:hAnsi="Times New Roman"/>
          <w:color w:val="000000"/>
          <w:sz w:val="23"/>
          <w:szCs w:val="23"/>
          <w:lang w:eastAsia="id-ID"/>
        </w:rPr>
        <w:t xml:space="preserve"> mengenalkan 5 (lima) tingkatan analisis yang berbeda dalam negosiasi, yaitu pendekatan struktural, pendekatan strategis, pendekatan proses, pendekatan perilaku, dan pendekatan </w:t>
      </w:r>
      <w:r w:rsidR="00022669" w:rsidRPr="00A05C5F">
        <w:rPr>
          <w:rFonts w:ascii="Times New Roman" w:hAnsi="Times New Roman"/>
          <w:color w:val="000000"/>
          <w:sz w:val="23"/>
          <w:szCs w:val="23"/>
          <w:lang w:eastAsia="id-ID"/>
        </w:rPr>
        <w:t>integrative</w:t>
      </w:r>
      <w:r w:rsidR="00022669" w:rsidRPr="00A05C5F">
        <w:rPr>
          <w:rFonts w:ascii="Times New Roman" w:hAnsi="Times New Roman"/>
          <w:color w:val="000000"/>
          <w:sz w:val="23"/>
          <w:szCs w:val="23"/>
          <w:lang w:val="en-US" w:eastAsia="id-ID"/>
        </w:rPr>
        <w:t xml:space="preserve"> </w:t>
      </w:r>
      <w:r w:rsidR="00022669" w:rsidRPr="00A05C5F">
        <w:rPr>
          <w:rFonts w:ascii="Times New Roman" w:hAnsi="Times New Roman"/>
          <w:color w:val="0070C0"/>
          <w:sz w:val="23"/>
          <w:szCs w:val="23"/>
          <w:lang w:val="en-US" w:eastAsia="id-ID"/>
        </w:rPr>
        <w:t>(</w:t>
      </w:r>
      <w:proofErr w:type="spellStart"/>
      <w:r w:rsidR="00022669" w:rsidRPr="00A05C5F">
        <w:rPr>
          <w:rFonts w:ascii="Times New Roman" w:hAnsi="Times New Roman"/>
          <w:color w:val="0070C0"/>
          <w:sz w:val="23"/>
          <w:szCs w:val="23"/>
          <w:lang w:val="en-US" w:eastAsia="id-ID"/>
        </w:rPr>
        <w:t>Ambar</w:t>
      </w:r>
      <w:proofErr w:type="spellEnd"/>
      <w:r w:rsidR="00022669" w:rsidRPr="00A05C5F">
        <w:rPr>
          <w:rFonts w:ascii="Times New Roman" w:hAnsi="Times New Roman"/>
          <w:color w:val="0070C0"/>
          <w:sz w:val="23"/>
          <w:szCs w:val="23"/>
          <w:lang w:val="en-US" w:eastAsia="id-ID"/>
        </w:rPr>
        <w:t>, 2017)</w:t>
      </w:r>
      <w:r w:rsidRPr="00A05C5F">
        <w:rPr>
          <w:rFonts w:ascii="Times New Roman" w:hAnsi="Times New Roman"/>
          <w:color w:val="000000"/>
          <w:sz w:val="23"/>
          <w:szCs w:val="23"/>
          <w:lang w:eastAsia="id-ID"/>
        </w:rPr>
        <w:t>. Berikut adalah intisari pendekatan negosiasi yang meliputi fitur dasar, asumsi, serta keterbatasan yang dimiliki oleh masing-masing pendekatan.</w:t>
      </w:r>
    </w:p>
    <w:p w:rsidR="00E907C6" w:rsidRPr="00A05C5F" w:rsidRDefault="00E907C6" w:rsidP="00E907C6">
      <w:pPr>
        <w:pStyle w:val="ListParagraph"/>
        <w:numPr>
          <w:ilvl w:val="1"/>
          <w:numId w:val="21"/>
        </w:numPr>
        <w:spacing w:after="0" w:line="240" w:lineRule="auto"/>
        <w:ind w:left="284" w:hanging="284"/>
        <w:contextualSpacing/>
        <w:jc w:val="both"/>
        <w:rPr>
          <w:rFonts w:ascii="Times New Roman" w:hAnsi="Times New Roman"/>
          <w:color w:val="000000"/>
          <w:sz w:val="23"/>
          <w:szCs w:val="23"/>
          <w:lang w:eastAsia="id-ID"/>
        </w:rPr>
      </w:pPr>
      <w:r w:rsidRPr="00A05C5F">
        <w:rPr>
          <w:rFonts w:ascii="Times New Roman" w:hAnsi="Times New Roman"/>
          <w:bCs/>
          <w:color w:val="000000"/>
          <w:sz w:val="23"/>
          <w:szCs w:val="23"/>
          <w:lang w:eastAsia="id-ID"/>
        </w:rPr>
        <w:t>Pendekatan struktural</w:t>
      </w:r>
      <w:r w:rsidRPr="00A05C5F">
        <w:rPr>
          <w:rFonts w:ascii="Times New Roman" w:hAnsi="Times New Roman"/>
          <w:color w:val="000000"/>
          <w:sz w:val="23"/>
          <w:szCs w:val="23"/>
          <w:lang w:eastAsia="id-ID"/>
        </w:rPr>
        <w:t> dimana menekankan pada makna, posisi, serta kekuatan dengan asumsi hasil negosiasi adalah </w:t>
      </w:r>
      <w:r w:rsidRPr="00A05C5F">
        <w:rPr>
          <w:rFonts w:ascii="Times New Roman" w:hAnsi="Times New Roman"/>
          <w:i/>
          <w:iCs/>
          <w:color w:val="000000"/>
          <w:sz w:val="23"/>
          <w:szCs w:val="23"/>
          <w:bdr w:val="none" w:sz="0" w:space="0" w:color="auto" w:frame="1"/>
          <w:lang w:eastAsia="id-ID"/>
        </w:rPr>
        <w:t>win-lose</w:t>
      </w:r>
      <w:r w:rsidRPr="00A05C5F">
        <w:rPr>
          <w:rFonts w:ascii="Times New Roman" w:hAnsi="Times New Roman"/>
          <w:color w:val="000000"/>
          <w:sz w:val="23"/>
          <w:szCs w:val="23"/>
          <w:lang w:eastAsia="id-ID"/>
        </w:rPr>
        <w:t>, namun memiliki keterbatasan dalam hal posisi yang dapat menyebabkan hilangnya kesempatan diperolehnya kesepakatan yang saling menguntungkan bagi semua pihak serta terlalu menekankan pada kekuatan.</w:t>
      </w:r>
    </w:p>
    <w:p w:rsidR="00E907C6" w:rsidRPr="00A05C5F" w:rsidRDefault="00E907C6" w:rsidP="00E907C6">
      <w:pPr>
        <w:pStyle w:val="ListParagraph"/>
        <w:numPr>
          <w:ilvl w:val="1"/>
          <w:numId w:val="21"/>
        </w:numPr>
        <w:spacing w:after="0" w:line="240" w:lineRule="auto"/>
        <w:ind w:left="284" w:hanging="284"/>
        <w:contextualSpacing/>
        <w:jc w:val="both"/>
        <w:rPr>
          <w:rFonts w:ascii="Times New Roman" w:hAnsi="Times New Roman"/>
          <w:color w:val="000000"/>
          <w:sz w:val="23"/>
          <w:szCs w:val="23"/>
          <w:lang w:eastAsia="id-ID"/>
        </w:rPr>
      </w:pPr>
      <w:r w:rsidRPr="00A05C5F">
        <w:rPr>
          <w:rFonts w:ascii="Times New Roman" w:hAnsi="Times New Roman"/>
          <w:bCs/>
          <w:color w:val="000000"/>
          <w:sz w:val="23"/>
          <w:szCs w:val="23"/>
          <w:lang w:eastAsia="id-ID"/>
        </w:rPr>
        <w:t>Pendekatan strategis</w:t>
      </w:r>
      <w:r w:rsidRPr="00A05C5F">
        <w:rPr>
          <w:rFonts w:ascii="Times New Roman" w:hAnsi="Times New Roman"/>
          <w:color w:val="000000"/>
          <w:sz w:val="23"/>
          <w:szCs w:val="23"/>
          <w:lang w:eastAsia="id-ID"/>
        </w:rPr>
        <w:t xml:space="preserve"> menekankan pada tujuan, rasionalitas, dan posisi dengan asumsi hasil negosiasi adalah </w:t>
      </w:r>
      <w:r w:rsidRPr="00A05C5F">
        <w:rPr>
          <w:rFonts w:ascii="Times New Roman" w:hAnsi="Times New Roman"/>
          <w:i/>
          <w:iCs/>
          <w:color w:val="000000"/>
          <w:sz w:val="23"/>
          <w:szCs w:val="23"/>
          <w:bdr w:val="none" w:sz="0" w:space="0" w:color="auto" w:frame="1"/>
          <w:lang w:eastAsia="id-ID"/>
        </w:rPr>
        <w:t>win-lose</w:t>
      </w:r>
      <w:r w:rsidRPr="00A05C5F">
        <w:rPr>
          <w:rFonts w:ascii="Times New Roman" w:hAnsi="Times New Roman"/>
          <w:color w:val="000000"/>
          <w:sz w:val="23"/>
          <w:szCs w:val="23"/>
          <w:lang w:eastAsia="id-ID"/>
        </w:rPr>
        <w:t>. Keberadaan solusi adalah optimal dan mengedepankan rasionalitas para pemain, memiliki keterbatasan dalam hal tidak menyertakan penggunaan kekuatan, para pemain tidak dapat dibedakan.</w:t>
      </w:r>
    </w:p>
    <w:p w:rsidR="00E907C6" w:rsidRPr="00A05C5F" w:rsidRDefault="00E907C6" w:rsidP="00E907C6">
      <w:pPr>
        <w:pStyle w:val="ListParagraph"/>
        <w:numPr>
          <w:ilvl w:val="1"/>
          <w:numId w:val="21"/>
        </w:numPr>
        <w:spacing w:after="0" w:line="240" w:lineRule="auto"/>
        <w:ind w:left="284" w:hanging="284"/>
        <w:contextualSpacing/>
        <w:jc w:val="both"/>
        <w:rPr>
          <w:rFonts w:ascii="Times New Roman" w:hAnsi="Times New Roman"/>
          <w:color w:val="000000"/>
          <w:sz w:val="23"/>
          <w:szCs w:val="23"/>
          <w:lang w:eastAsia="id-ID"/>
        </w:rPr>
      </w:pPr>
      <w:r w:rsidRPr="00A05C5F">
        <w:rPr>
          <w:rFonts w:ascii="Times New Roman" w:hAnsi="Times New Roman"/>
          <w:bCs/>
          <w:color w:val="000000"/>
          <w:sz w:val="23"/>
          <w:szCs w:val="23"/>
          <w:lang w:eastAsia="id-ID"/>
        </w:rPr>
        <w:t>Pendekatan proses</w:t>
      </w:r>
      <w:r w:rsidRPr="00A05C5F">
        <w:rPr>
          <w:rFonts w:ascii="Times New Roman" w:hAnsi="Times New Roman"/>
          <w:color w:val="000000"/>
          <w:sz w:val="23"/>
          <w:szCs w:val="23"/>
          <w:lang w:eastAsia="id-ID"/>
        </w:rPr>
        <w:t> lebih menekankan pada pembuatan konsesi perilaku serta posisi dengan asumsi hasil negosiasi adalah </w:t>
      </w:r>
      <w:r w:rsidRPr="00A05C5F">
        <w:rPr>
          <w:rFonts w:ascii="Times New Roman" w:hAnsi="Times New Roman"/>
          <w:i/>
          <w:iCs/>
          <w:color w:val="000000"/>
          <w:sz w:val="23"/>
          <w:szCs w:val="23"/>
          <w:bdr w:val="none" w:sz="0" w:space="0" w:color="auto" w:frame="1"/>
          <w:lang w:eastAsia="id-ID"/>
        </w:rPr>
        <w:t>win-lose</w:t>
      </w:r>
      <w:r w:rsidRPr="00A05C5F">
        <w:rPr>
          <w:rFonts w:ascii="Times New Roman" w:hAnsi="Times New Roman"/>
          <w:color w:val="000000"/>
          <w:sz w:val="23"/>
          <w:szCs w:val="23"/>
          <w:lang w:eastAsia="id-ID"/>
        </w:rPr>
        <w:t>, respon bersifat reaktif dan dengan keterbatasan dalam hal terlalu menekankan pada posisi, dan kurangnya prediktifitas.</w:t>
      </w:r>
    </w:p>
    <w:p w:rsidR="00E907C6" w:rsidRPr="00A05C5F" w:rsidRDefault="00E907C6" w:rsidP="00E907C6">
      <w:pPr>
        <w:pStyle w:val="ListParagraph"/>
        <w:numPr>
          <w:ilvl w:val="1"/>
          <w:numId w:val="21"/>
        </w:numPr>
        <w:spacing w:after="0" w:line="240" w:lineRule="auto"/>
        <w:ind w:left="284" w:hanging="284"/>
        <w:contextualSpacing/>
        <w:jc w:val="both"/>
        <w:rPr>
          <w:rFonts w:ascii="Times New Roman" w:hAnsi="Times New Roman"/>
          <w:color w:val="000000"/>
          <w:sz w:val="23"/>
          <w:szCs w:val="23"/>
          <w:lang w:eastAsia="id-ID"/>
        </w:rPr>
      </w:pPr>
      <w:r w:rsidRPr="00A05C5F">
        <w:rPr>
          <w:rFonts w:ascii="Times New Roman" w:hAnsi="Times New Roman"/>
          <w:color w:val="000000"/>
          <w:sz w:val="23"/>
          <w:szCs w:val="23"/>
          <w:lang w:eastAsia="id-ID"/>
        </w:rPr>
        <w:lastRenderedPageBreak/>
        <w:t>P</w:t>
      </w:r>
      <w:r w:rsidRPr="00A05C5F">
        <w:rPr>
          <w:rFonts w:ascii="Times New Roman" w:hAnsi="Times New Roman"/>
          <w:bCs/>
          <w:color w:val="000000"/>
          <w:sz w:val="23"/>
          <w:szCs w:val="23"/>
          <w:lang w:eastAsia="id-ID"/>
        </w:rPr>
        <w:t>endekatan perilaku</w:t>
      </w:r>
      <w:r w:rsidRPr="00A05C5F">
        <w:rPr>
          <w:rFonts w:ascii="Times New Roman" w:hAnsi="Times New Roman"/>
          <w:color w:val="000000"/>
          <w:sz w:val="23"/>
          <w:szCs w:val="23"/>
          <w:lang w:eastAsia="id-ID"/>
        </w:rPr>
        <w:t> menekankan pada perlakuan kepribadian dengan asumsi hasil negosiasi adalah </w:t>
      </w:r>
      <w:r w:rsidRPr="00A05C5F">
        <w:rPr>
          <w:rFonts w:ascii="Times New Roman" w:hAnsi="Times New Roman"/>
          <w:i/>
          <w:iCs/>
          <w:color w:val="000000"/>
          <w:sz w:val="23"/>
          <w:szCs w:val="23"/>
          <w:bdr w:val="none" w:sz="0" w:space="0" w:color="auto" w:frame="1"/>
          <w:lang w:eastAsia="id-ID"/>
        </w:rPr>
        <w:t>win-lose </w:t>
      </w:r>
      <w:r w:rsidRPr="00A05C5F">
        <w:rPr>
          <w:rFonts w:ascii="Times New Roman" w:hAnsi="Times New Roman"/>
          <w:color w:val="000000"/>
          <w:sz w:val="23"/>
          <w:szCs w:val="23"/>
          <w:lang w:eastAsia="id-ID"/>
        </w:rPr>
        <w:t>dan peran dari persepsi dan ekspektasi dan dengan keterbatasan dalam hal terlalu menekankan pada posisi.</w:t>
      </w:r>
    </w:p>
    <w:p w:rsidR="00E907C6" w:rsidRPr="00A05C5F" w:rsidRDefault="00E907C6" w:rsidP="00E907C6">
      <w:pPr>
        <w:pStyle w:val="ListParagraph"/>
        <w:numPr>
          <w:ilvl w:val="1"/>
          <w:numId w:val="21"/>
        </w:numPr>
        <w:spacing w:after="0" w:line="240" w:lineRule="auto"/>
        <w:ind w:left="284" w:hanging="284"/>
        <w:contextualSpacing/>
        <w:jc w:val="both"/>
        <w:rPr>
          <w:rFonts w:ascii="Times New Roman" w:hAnsi="Times New Roman"/>
          <w:color w:val="000000"/>
          <w:sz w:val="23"/>
          <w:szCs w:val="23"/>
          <w:lang w:eastAsia="id-ID"/>
        </w:rPr>
      </w:pPr>
      <w:r w:rsidRPr="00A05C5F">
        <w:rPr>
          <w:rFonts w:ascii="Times New Roman" w:hAnsi="Times New Roman"/>
          <w:bCs/>
          <w:color w:val="000000"/>
          <w:sz w:val="23"/>
          <w:szCs w:val="23"/>
          <w:lang w:eastAsia="id-ID"/>
        </w:rPr>
        <w:t>Pendekatan integratif</w:t>
      </w:r>
      <w:r w:rsidRPr="00A05C5F">
        <w:rPr>
          <w:rFonts w:ascii="Times New Roman" w:hAnsi="Times New Roman"/>
          <w:color w:val="000000"/>
          <w:sz w:val="23"/>
          <w:szCs w:val="23"/>
          <w:lang w:eastAsia="id-ID"/>
        </w:rPr>
        <w:t xml:space="preserve"> menekankan pada pemecahan masalah, menciptakan nilai, komunikasi, dan hasil negosiasi adalah </w:t>
      </w:r>
      <w:r w:rsidRPr="00A05C5F">
        <w:rPr>
          <w:rFonts w:ascii="Times New Roman" w:hAnsi="Times New Roman"/>
          <w:i/>
          <w:iCs/>
          <w:color w:val="000000"/>
          <w:sz w:val="23"/>
          <w:szCs w:val="23"/>
          <w:bdr w:val="none" w:sz="0" w:space="0" w:color="auto" w:frame="1"/>
          <w:lang w:eastAsia="id-ID"/>
        </w:rPr>
        <w:t>win-win solutions</w:t>
      </w:r>
      <w:r w:rsidRPr="00A05C5F">
        <w:rPr>
          <w:rFonts w:ascii="Times New Roman" w:hAnsi="Times New Roman"/>
          <w:color w:val="000000"/>
          <w:sz w:val="23"/>
          <w:szCs w:val="23"/>
          <w:lang w:eastAsia="id-ID"/>
        </w:rPr>
        <w:t xml:space="preserve"> dan memiliki keterbatasan dalam hal penggunaan waktu serta semua pihak hendaknya memperhatikan dan siap terhadap serangan balik yang dilakukan oleh pihak non-intergratif </w:t>
      </w:r>
      <w:r w:rsidRPr="00A05C5F">
        <w:rPr>
          <w:rFonts w:ascii="Times New Roman" w:hAnsi="Times New Roman"/>
          <w:i/>
          <w:iCs/>
          <w:color w:val="000000"/>
          <w:sz w:val="23"/>
          <w:szCs w:val="23"/>
          <w:bdr w:val="none" w:sz="0" w:space="0" w:color="auto" w:frame="1"/>
          <w:lang w:eastAsia="id-ID"/>
        </w:rPr>
        <w:t>bargaining.</w:t>
      </w:r>
    </w:p>
    <w:p w:rsidR="00E907C6" w:rsidRPr="00A05C5F" w:rsidRDefault="00E907C6" w:rsidP="00E907C6">
      <w:pPr>
        <w:pStyle w:val="ListParagraph"/>
        <w:spacing w:after="0" w:line="240" w:lineRule="auto"/>
        <w:ind w:left="284"/>
        <w:contextualSpacing/>
        <w:jc w:val="both"/>
        <w:rPr>
          <w:rFonts w:ascii="Times New Roman" w:hAnsi="Times New Roman"/>
          <w:color w:val="000000"/>
          <w:sz w:val="23"/>
          <w:szCs w:val="23"/>
          <w:lang w:eastAsia="id-ID"/>
        </w:rPr>
      </w:pPr>
    </w:p>
    <w:p w:rsidR="00951F26" w:rsidRPr="00A05C5F" w:rsidRDefault="00951F26" w:rsidP="00951F26">
      <w:pPr>
        <w:spacing w:after="0" w:line="240" w:lineRule="auto"/>
        <w:jc w:val="both"/>
        <w:rPr>
          <w:rFonts w:ascii="Times New Roman" w:hAnsi="Times New Roman"/>
          <w:b/>
          <w:bCs/>
          <w:sz w:val="23"/>
          <w:szCs w:val="23"/>
          <w:lang w:val="en-ID"/>
        </w:rPr>
      </w:pPr>
      <w:proofErr w:type="spellStart"/>
      <w:r w:rsidRPr="00A05C5F">
        <w:rPr>
          <w:rFonts w:ascii="Times New Roman" w:hAnsi="Times New Roman"/>
          <w:b/>
          <w:bCs/>
          <w:sz w:val="23"/>
          <w:szCs w:val="23"/>
          <w:lang w:val="en-ID"/>
        </w:rPr>
        <w:t>Metodologi</w:t>
      </w:r>
      <w:proofErr w:type="spellEnd"/>
      <w:r w:rsidRPr="00A05C5F">
        <w:rPr>
          <w:rFonts w:ascii="Times New Roman" w:hAnsi="Times New Roman"/>
          <w:b/>
          <w:bCs/>
          <w:sz w:val="23"/>
          <w:szCs w:val="23"/>
          <w:lang w:val="en-ID"/>
        </w:rPr>
        <w:t xml:space="preserve"> </w:t>
      </w:r>
      <w:proofErr w:type="spellStart"/>
      <w:r w:rsidRPr="00A05C5F">
        <w:rPr>
          <w:rFonts w:ascii="Times New Roman" w:hAnsi="Times New Roman"/>
          <w:b/>
          <w:bCs/>
          <w:sz w:val="23"/>
          <w:szCs w:val="23"/>
          <w:lang w:val="en-ID"/>
        </w:rPr>
        <w:t>Penelitian</w:t>
      </w:r>
      <w:proofErr w:type="spellEnd"/>
    </w:p>
    <w:p w:rsidR="00E907C6" w:rsidRPr="00A05C5F" w:rsidRDefault="00E907C6" w:rsidP="00E907C6">
      <w:pPr>
        <w:spacing w:after="0" w:line="240" w:lineRule="auto"/>
        <w:ind w:firstLine="567"/>
        <w:jc w:val="both"/>
        <w:rPr>
          <w:rFonts w:ascii="Times New Roman" w:hAnsi="Times New Roman"/>
          <w:sz w:val="23"/>
          <w:szCs w:val="23"/>
        </w:rPr>
      </w:pPr>
      <w:r w:rsidRPr="00A05C5F">
        <w:rPr>
          <w:rFonts w:ascii="Times New Roman" w:hAnsi="Times New Roman"/>
          <w:sz w:val="23"/>
          <w:szCs w:val="23"/>
        </w:rPr>
        <w:t>Dalam penelitian ini penulis menggunakan tipe penelitian deskriptif-analitik</w:t>
      </w:r>
      <w:r w:rsidRPr="00A05C5F">
        <w:rPr>
          <w:rFonts w:ascii="Times New Roman" w:hAnsi="Times New Roman"/>
          <w:i/>
          <w:sz w:val="23"/>
          <w:szCs w:val="23"/>
        </w:rPr>
        <w:t xml:space="preserve">, </w:t>
      </w:r>
      <w:r w:rsidRPr="00A05C5F">
        <w:rPr>
          <w:rFonts w:ascii="Times New Roman" w:hAnsi="Times New Roman"/>
          <w:sz w:val="23"/>
          <w:szCs w:val="23"/>
        </w:rPr>
        <w:t>dimana peneliti mencoba mendeskripsikan dan menganalisis bagaimana upaya penyelesaian utang luar negeri Sri Lanka terhadap Cina dalam kerjasama pembangunan pelabuhan Hambantota</w:t>
      </w:r>
      <w:r w:rsidRPr="00A05C5F">
        <w:rPr>
          <w:rFonts w:ascii="Times New Roman" w:hAnsi="Times New Roman"/>
          <w:bCs/>
          <w:sz w:val="23"/>
          <w:szCs w:val="23"/>
          <w:lang w:val="en-US"/>
        </w:rPr>
        <w:t xml:space="preserve">. </w:t>
      </w:r>
      <w:r w:rsidRPr="00A05C5F">
        <w:rPr>
          <w:rFonts w:ascii="Times New Roman" w:hAnsi="Times New Roman"/>
          <w:sz w:val="23"/>
          <w:szCs w:val="23"/>
        </w:rPr>
        <w:t xml:space="preserve">Jenis data yang digunakan dalam penelitian ini adalah data sekunder, dan teknik pengumpulan data yang penulis gunakan dalam penelitian ini adalah melalui </w:t>
      </w:r>
      <w:r w:rsidRPr="00A05C5F">
        <w:rPr>
          <w:rFonts w:ascii="Times New Roman" w:hAnsi="Times New Roman"/>
          <w:i/>
          <w:sz w:val="23"/>
          <w:szCs w:val="23"/>
        </w:rPr>
        <w:t>library research</w:t>
      </w:r>
      <w:r w:rsidRPr="00A05C5F">
        <w:rPr>
          <w:rFonts w:ascii="Times New Roman" w:hAnsi="Times New Roman"/>
          <w:sz w:val="23"/>
          <w:szCs w:val="23"/>
        </w:rPr>
        <w:t xml:space="preserve"> yaitu berdasarkan dari buku dan media internet. Sedangkan Te</w:t>
      </w:r>
      <w:r w:rsidRPr="00A05C5F">
        <w:rPr>
          <w:rFonts w:ascii="Times New Roman" w:hAnsi="Times New Roman"/>
          <w:sz w:val="23"/>
          <w:szCs w:val="23"/>
          <w:lang w:val="en-US"/>
        </w:rPr>
        <w:t>k</w:t>
      </w:r>
      <w:r w:rsidRPr="00A05C5F">
        <w:rPr>
          <w:rFonts w:ascii="Times New Roman" w:hAnsi="Times New Roman"/>
          <w:sz w:val="23"/>
          <w:szCs w:val="23"/>
        </w:rPr>
        <w:t>nik analisis data yang digunakan adalah kualitatif dengan menganalisa sumber-sumber tertulis yang merupakan data penelitian dengan menggunakan konsep yang dapat digunakan untuk menjelaskan dan mendeskripkan fenomena yang sedang diteliti</w:t>
      </w:r>
      <w:r w:rsidRPr="00A05C5F">
        <w:rPr>
          <w:rFonts w:ascii="Times New Roman" w:hAnsi="Times New Roman"/>
          <w:sz w:val="23"/>
          <w:szCs w:val="23"/>
          <w:lang w:val="en-US"/>
        </w:rPr>
        <w:t>.</w:t>
      </w:r>
    </w:p>
    <w:p w:rsidR="00951F26" w:rsidRPr="00A05C5F" w:rsidRDefault="00951F26" w:rsidP="00951F26">
      <w:pPr>
        <w:spacing w:after="0" w:line="240" w:lineRule="auto"/>
        <w:jc w:val="both"/>
        <w:rPr>
          <w:rFonts w:ascii="Times New Roman" w:hAnsi="Times New Roman"/>
          <w:sz w:val="23"/>
          <w:szCs w:val="23"/>
        </w:rPr>
      </w:pPr>
    </w:p>
    <w:p w:rsidR="00951F26" w:rsidRPr="00A05C5F" w:rsidRDefault="00951F26" w:rsidP="00951F26">
      <w:pPr>
        <w:spacing w:after="0" w:line="240" w:lineRule="auto"/>
        <w:jc w:val="both"/>
        <w:rPr>
          <w:rFonts w:ascii="Times New Roman" w:hAnsi="Times New Roman"/>
          <w:b/>
          <w:bCs/>
          <w:sz w:val="23"/>
          <w:szCs w:val="23"/>
          <w:lang w:val="en-ID"/>
        </w:rPr>
      </w:pPr>
      <w:proofErr w:type="spellStart"/>
      <w:r w:rsidRPr="00A05C5F">
        <w:rPr>
          <w:rFonts w:ascii="Times New Roman" w:hAnsi="Times New Roman"/>
          <w:b/>
          <w:bCs/>
          <w:sz w:val="23"/>
          <w:szCs w:val="23"/>
          <w:lang w:val="en-ID"/>
        </w:rPr>
        <w:t>Hasil</w:t>
      </w:r>
      <w:proofErr w:type="spellEnd"/>
      <w:r w:rsidRPr="00A05C5F">
        <w:rPr>
          <w:rFonts w:ascii="Times New Roman" w:hAnsi="Times New Roman"/>
          <w:b/>
          <w:bCs/>
          <w:sz w:val="23"/>
          <w:szCs w:val="23"/>
          <w:lang w:val="en-ID"/>
        </w:rPr>
        <w:t xml:space="preserve"> </w:t>
      </w:r>
      <w:proofErr w:type="spellStart"/>
      <w:r w:rsidRPr="00A05C5F">
        <w:rPr>
          <w:rFonts w:ascii="Times New Roman" w:hAnsi="Times New Roman"/>
          <w:b/>
          <w:bCs/>
          <w:sz w:val="23"/>
          <w:szCs w:val="23"/>
          <w:lang w:val="en-ID"/>
        </w:rPr>
        <w:t>Penelitian</w:t>
      </w:r>
      <w:proofErr w:type="spellEnd"/>
    </w:p>
    <w:p w:rsidR="00E907C6" w:rsidRPr="00A05C5F" w:rsidRDefault="00E907C6" w:rsidP="00E907C6">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 xml:space="preserve">Pembangunan pelabuhan Hambantota dinilai dapat mengatasi masalah perekonomian Sri Lanka yang terpuruk akibat perang sipil yang berlangsung selama 26 tahun. Sehingga pada masa Pemerintahan Mahinda Rajapaksa, pembangunan pelabuhan Hambantota dimasukan ke dalam Mahinda Chintana : </w:t>
      </w:r>
      <w:r w:rsidRPr="00A05C5F">
        <w:rPr>
          <w:rFonts w:ascii="Times New Roman" w:hAnsi="Times New Roman"/>
          <w:i/>
          <w:sz w:val="23"/>
          <w:szCs w:val="23"/>
        </w:rPr>
        <w:t>Vision for A New Sri Lanka</w:t>
      </w:r>
      <w:r w:rsidRPr="00A05C5F">
        <w:rPr>
          <w:rFonts w:ascii="Times New Roman" w:hAnsi="Times New Roman"/>
          <w:sz w:val="23"/>
          <w:szCs w:val="23"/>
        </w:rPr>
        <w:t xml:space="preserve"> yang merupakan kumpulan proyek ambisius Presiden Mahinda dimana pembangunannya menjadi prioritas negara</w:t>
      </w:r>
      <w:r w:rsidR="00A05C5F" w:rsidRPr="00A05C5F">
        <w:rPr>
          <w:rFonts w:ascii="Times New Roman" w:hAnsi="Times New Roman"/>
          <w:sz w:val="23"/>
          <w:szCs w:val="23"/>
          <w:lang w:val="en-US"/>
        </w:rPr>
        <w:t xml:space="preserve"> </w:t>
      </w:r>
      <w:r w:rsidR="00A05C5F" w:rsidRPr="00A05C5F">
        <w:rPr>
          <w:rFonts w:ascii="Times New Roman" w:hAnsi="Times New Roman"/>
          <w:color w:val="0070C0"/>
          <w:sz w:val="23"/>
          <w:szCs w:val="23"/>
          <w:lang w:val="en-US"/>
        </w:rPr>
        <w:t>(Maria, 2018)</w:t>
      </w:r>
      <w:r w:rsidRPr="00A05C5F">
        <w:rPr>
          <w:rFonts w:ascii="Times New Roman" w:hAnsi="Times New Roman"/>
          <w:sz w:val="23"/>
          <w:szCs w:val="23"/>
        </w:rPr>
        <w:t>.</w:t>
      </w:r>
    </w:p>
    <w:p w:rsidR="00E907C6" w:rsidRPr="00A05C5F" w:rsidRDefault="00E907C6" w:rsidP="00E907C6">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 xml:space="preserve">Dalam mewujudkan proyek tersebut Pemerintah melakukan berbagai upaya </w:t>
      </w:r>
      <w:r w:rsidRPr="00A05C5F">
        <w:rPr>
          <w:rFonts w:ascii="Times New Roman" w:hAnsi="Times New Roman"/>
          <w:i/>
          <w:sz w:val="23"/>
          <w:szCs w:val="23"/>
        </w:rPr>
        <w:t>lobying</w:t>
      </w:r>
      <w:r w:rsidRPr="00A05C5F">
        <w:rPr>
          <w:rFonts w:ascii="Times New Roman" w:hAnsi="Times New Roman"/>
          <w:sz w:val="23"/>
          <w:szCs w:val="23"/>
        </w:rPr>
        <w:t xml:space="preserve"> untuk mendapatkan dana pembangunan. Setelah sebelumnya mendapat penolakan dari India akhirnya Sri Lanka mendapat bantuan dana dalam bentuk </w:t>
      </w:r>
      <w:r w:rsidRPr="00A05C5F">
        <w:rPr>
          <w:rFonts w:ascii="Times New Roman" w:hAnsi="Times New Roman"/>
          <w:i/>
          <w:sz w:val="23"/>
          <w:szCs w:val="23"/>
        </w:rPr>
        <w:t xml:space="preserve">loan </w:t>
      </w:r>
      <w:r w:rsidRPr="00A05C5F">
        <w:rPr>
          <w:rFonts w:ascii="Times New Roman" w:hAnsi="Times New Roman"/>
          <w:sz w:val="23"/>
          <w:szCs w:val="23"/>
        </w:rPr>
        <w:t xml:space="preserve">oleh Cina. Total dana yang sudah dipinjamkan oleh Cina sebesar USD$2 triliun. Dalam perkembangannya ternyata pelabuhan Hambantota tidak mengalami perkembangan yang signifikan dalam menarik kapal untuk transit pada pelabuhan tersebut. Sehingga Sri Lanka mengalami kerugian dan kondisi </w:t>
      </w:r>
      <w:r w:rsidRPr="00A05C5F">
        <w:rPr>
          <w:rFonts w:ascii="Times New Roman" w:hAnsi="Times New Roman"/>
          <w:i/>
          <w:sz w:val="23"/>
          <w:szCs w:val="23"/>
        </w:rPr>
        <w:t>insolvency</w:t>
      </w:r>
      <w:r w:rsidRPr="00A05C5F">
        <w:rPr>
          <w:rFonts w:ascii="Times New Roman" w:hAnsi="Times New Roman"/>
          <w:sz w:val="23"/>
          <w:szCs w:val="23"/>
        </w:rPr>
        <w:t xml:space="preserve"> yang mengharuskan Sri Lanka mengambil langkah restrukturisasi utang. Sebenarnya pinjaman dana pembangunan yang diperoleh Sri Lanka terhadap Cina dalam pembangunan pelabuhan Hambantota merupakan utang jangka menengah, dimana jatuh tempo waktu pembayarannya ialah 15 tahun  sejak pertama kali dana diberikan yakni pada tahun 2008. Artinya jatuh tempo pembayaran utang Sri Lanka terhadap Cina baru akan terjadi pada tahun 2023 mendatang.</w:t>
      </w:r>
    </w:p>
    <w:p w:rsidR="00E907C6" w:rsidRPr="00A05C5F" w:rsidRDefault="00E907C6" w:rsidP="00E907C6">
      <w:pPr>
        <w:spacing w:after="0" w:line="240" w:lineRule="auto"/>
        <w:ind w:firstLine="567"/>
        <w:jc w:val="both"/>
        <w:rPr>
          <w:rFonts w:ascii="Times New Roman" w:hAnsi="Times New Roman"/>
          <w:sz w:val="23"/>
          <w:szCs w:val="23"/>
        </w:rPr>
      </w:pPr>
      <w:r w:rsidRPr="00A05C5F">
        <w:rPr>
          <w:rFonts w:ascii="Times New Roman" w:hAnsi="Times New Roman"/>
          <w:sz w:val="23"/>
          <w:szCs w:val="23"/>
        </w:rPr>
        <w:t xml:space="preserve">Namun untuk tetap menarik minat kapal-kapal asing agar transit di pelabuhan tersebut, otoritas pelabuhan Sri Lanka berpendapat bahwa pelabuhan tetap harus beroperasi sehingga dibutuhkan biaya </w:t>
      </w:r>
      <w:r w:rsidRPr="00A05C5F">
        <w:rPr>
          <w:rFonts w:ascii="Times New Roman" w:hAnsi="Times New Roman"/>
          <w:i/>
          <w:sz w:val="23"/>
          <w:szCs w:val="23"/>
        </w:rPr>
        <w:t xml:space="preserve">maintenance </w:t>
      </w:r>
      <w:r w:rsidRPr="00A05C5F">
        <w:rPr>
          <w:rFonts w:ascii="Times New Roman" w:hAnsi="Times New Roman"/>
          <w:sz w:val="23"/>
          <w:szCs w:val="23"/>
        </w:rPr>
        <w:t xml:space="preserve">yang tidak sedikit. Terlebih kondisi pelabuhan yang baru selesai dibangun dan masih memerlukan biaya perawatan dan pengembangan lanjutan untuk fase ke tiga pembangunan. Sehingga kemudian Sri Lanka melalui Perdana Menterinya yakni Ranil Wickremesinghe menawarkan </w:t>
      </w:r>
      <w:r w:rsidRPr="00A05C5F">
        <w:rPr>
          <w:rFonts w:ascii="Times New Roman" w:hAnsi="Times New Roman"/>
          <w:i/>
          <w:sz w:val="23"/>
          <w:szCs w:val="23"/>
        </w:rPr>
        <w:t>debt for equity swaps</w:t>
      </w:r>
      <w:r w:rsidRPr="00A05C5F">
        <w:rPr>
          <w:rFonts w:ascii="Times New Roman" w:hAnsi="Times New Roman"/>
          <w:sz w:val="23"/>
          <w:szCs w:val="23"/>
        </w:rPr>
        <w:t xml:space="preserve"> atau menukar utang menjadi aset kepada pihak Cina. </w:t>
      </w:r>
    </w:p>
    <w:p w:rsidR="009066BE" w:rsidRPr="00A05C5F" w:rsidRDefault="00E907C6" w:rsidP="009066BE">
      <w:pPr>
        <w:spacing w:after="0" w:line="240" w:lineRule="auto"/>
        <w:jc w:val="both"/>
        <w:rPr>
          <w:rFonts w:ascii="Times New Roman" w:hAnsi="Times New Roman"/>
          <w:sz w:val="23"/>
          <w:szCs w:val="23"/>
          <w:lang w:val="en-ID"/>
        </w:rPr>
      </w:pPr>
      <w:proofErr w:type="spellStart"/>
      <w:r w:rsidRPr="00A05C5F">
        <w:rPr>
          <w:rFonts w:ascii="Times New Roman" w:hAnsi="Times New Roman"/>
          <w:b/>
          <w:i/>
          <w:sz w:val="23"/>
          <w:szCs w:val="23"/>
          <w:lang w:val="en-US"/>
        </w:rPr>
        <w:t>Restrukturisasi</w:t>
      </w:r>
      <w:proofErr w:type="spellEnd"/>
      <w:r w:rsidRPr="00A05C5F">
        <w:rPr>
          <w:rFonts w:ascii="Times New Roman" w:hAnsi="Times New Roman"/>
          <w:b/>
          <w:i/>
          <w:sz w:val="23"/>
          <w:szCs w:val="23"/>
          <w:lang w:val="en-US"/>
        </w:rPr>
        <w:t xml:space="preserve"> </w:t>
      </w:r>
      <w:proofErr w:type="spellStart"/>
      <w:r w:rsidRPr="00A05C5F">
        <w:rPr>
          <w:rFonts w:ascii="Times New Roman" w:hAnsi="Times New Roman"/>
          <w:b/>
          <w:i/>
          <w:sz w:val="23"/>
          <w:szCs w:val="23"/>
          <w:lang w:val="en-US"/>
        </w:rPr>
        <w:t>U</w:t>
      </w:r>
      <w:r w:rsidR="005A21A6" w:rsidRPr="00A05C5F">
        <w:rPr>
          <w:rFonts w:ascii="Times New Roman" w:hAnsi="Times New Roman"/>
          <w:b/>
          <w:i/>
          <w:sz w:val="23"/>
          <w:szCs w:val="23"/>
          <w:lang w:val="en-US"/>
        </w:rPr>
        <w:t>tag</w:t>
      </w:r>
      <w:proofErr w:type="spellEnd"/>
      <w:r w:rsidR="005A21A6" w:rsidRPr="00A05C5F">
        <w:rPr>
          <w:rFonts w:ascii="Times New Roman" w:hAnsi="Times New Roman"/>
          <w:b/>
          <w:i/>
          <w:sz w:val="23"/>
          <w:szCs w:val="23"/>
          <w:lang w:val="en-US"/>
        </w:rPr>
        <w:t xml:space="preserve"> Sri Lanka </w:t>
      </w:r>
      <w:proofErr w:type="spellStart"/>
      <w:r w:rsidR="005A21A6" w:rsidRPr="00A05C5F">
        <w:rPr>
          <w:rFonts w:ascii="Times New Roman" w:hAnsi="Times New Roman"/>
          <w:b/>
          <w:i/>
          <w:sz w:val="23"/>
          <w:szCs w:val="23"/>
          <w:lang w:val="en-US"/>
        </w:rPr>
        <w:t>terhadap</w:t>
      </w:r>
      <w:proofErr w:type="spellEnd"/>
      <w:r w:rsidR="005A21A6" w:rsidRPr="00A05C5F">
        <w:rPr>
          <w:rFonts w:ascii="Times New Roman" w:hAnsi="Times New Roman"/>
          <w:b/>
          <w:i/>
          <w:sz w:val="23"/>
          <w:szCs w:val="23"/>
          <w:lang w:val="en-US"/>
        </w:rPr>
        <w:t xml:space="preserve"> </w:t>
      </w:r>
      <w:proofErr w:type="spellStart"/>
      <w:r w:rsidR="005A21A6" w:rsidRPr="00A05C5F">
        <w:rPr>
          <w:rFonts w:ascii="Times New Roman" w:hAnsi="Times New Roman"/>
          <w:b/>
          <w:i/>
          <w:sz w:val="23"/>
          <w:szCs w:val="23"/>
          <w:lang w:val="en-US"/>
        </w:rPr>
        <w:t>Cina</w:t>
      </w:r>
      <w:proofErr w:type="spellEnd"/>
      <w:r w:rsidR="005A21A6" w:rsidRPr="00A05C5F">
        <w:rPr>
          <w:rFonts w:ascii="Times New Roman" w:hAnsi="Times New Roman"/>
          <w:b/>
          <w:i/>
          <w:sz w:val="23"/>
          <w:szCs w:val="23"/>
          <w:lang w:val="en-US"/>
        </w:rPr>
        <w:t xml:space="preserve"> </w:t>
      </w:r>
      <w:proofErr w:type="spellStart"/>
      <w:r w:rsidR="005A21A6" w:rsidRPr="00A05C5F">
        <w:rPr>
          <w:rFonts w:ascii="Times New Roman" w:hAnsi="Times New Roman"/>
          <w:b/>
          <w:i/>
          <w:sz w:val="23"/>
          <w:szCs w:val="23"/>
          <w:lang w:val="en-US"/>
        </w:rPr>
        <w:t>Melalui</w:t>
      </w:r>
      <w:proofErr w:type="spellEnd"/>
      <w:r w:rsidR="005A21A6" w:rsidRPr="00A05C5F">
        <w:rPr>
          <w:rFonts w:ascii="Times New Roman" w:hAnsi="Times New Roman"/>
          <w:b/>
          <w:i/>
          <w:sz w:val="23"/>
          <w:szCs w:val="23"/>
          <w:lang w:val="en-US"/>
        </w:rPr>
        <w:t xml:space="preserve"> Debt to Equity Swap</w:t>
      </w:r>
    </w:p>
    <w:p w:rsidR="005A21A6" w:rsidRPr="00A05C5F" w:rsidRDefault="005A21A6" w:rsidP="005A21A6">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 xml:space="preserve">Upaya pertama yang dilakukan Sri Lanka dalam melunasi utangnya adalah dengan menawarkan restrukturisasi utang melalui mekanisme </w:t>
      </w:r>
      <w:r w:rsidRPr="00A05C5F">
        <w:rPr>
          <w:rFonts w:ascii="Times New Roman" w:hAnsi="Times New Roman"/>
          <w:i/>
          <w:sz w:val="23"/>
          <w:szCs w:val="23"/>
        </w:rPr>
        <w:t xml:space="preserve">debt to equity swaps </w:t>
      </w:r>
      <w:r w:rsidRPr="00A05C5F">
        <w:rPr>
          <w:rFonts w:ascii="Times New Roman" w:hAnsi="Times New Roman"/>
          <w:sz w:val="23"/>
          <w:szCs w:val="23"/>
        </w:rPr>
        <w:t xml:space="preserve">(DES). </w:t>
      </w:r>
      <w:r w:rsidRPr="00A05C5F">
        <w:rPr>
          <w:rFonts w:ascii="Times New Roman" w:hAnsi="Times New Roman"/>
          <w:i/>
          <w:sz w:val="23"/>
          <w:szCs w:val="23"/>
        </w:rPr>
        <w:t xml:space="preserve">Debt to equity swap </w:t>
      </w:r>
      <w:r w:rsidRPr="00A05C5F">
        <w:rPr>
          <w:rFonts w:ascii="Times New Roman" w:hAnsi="Times New Roman"/>
          <w:sz w:val="23"/>
          <w:szCs w:val="23"/>
        </w:rPr>
        <w:t>sendiri ialah</w:t>
      </w:r>
      <w:r w:rsidRPr="00A05C5F">
        <w:rPr>
          <w:rFonts w:ascii="Times New Roman" w:hAnsi="Times New Roman"/>
          <w:i/>
          <w:sz w:val="23"/>
          <w:szCs w:val="23"/>
        </w:rPr>
        <w:t xml:space="preserve"> </w:t>
      </w:r>
      <w:r w:rsidRPr="00A05C5F">
        <w:rPr>
          <w:rFonts w:ascii="Times New Roman" w:hAnsi="Times New Roman"/>
          <w:sz w:val="23"/>
          <w:szCs w:val="23"/>
        </w:rPr>
        <w:t xml:space="preserve">mekanisme dalam upaya merestrukturisasi utang dengan mengkonversi atau menukar utang kreditur atau </w:t>
      </w:r>
      <w:r w:rsidRPr="00A05C5F">
        <w:rPr>
          <w:rFonts w:ascii="Times New Roman" w:hAnsi="Times New Roman"/>
          <w:i/>
          <w:sz w:val="23"/>
          <w:szCs w:val="23"/>
        </w:rPr>
        <w:t>borrower</w:t>
      </w:r>
      <w:r w:rsidRPr="00A05C5F">
        <w:rPr>
          <w:rFonts w:ascii="Times New Roman" w:hAnsi="Times New Roman"/>
          <w:sz w:val="23"/>
          <w:szCs w:val="23"/>
        </w:rPr>
        <w:t xml:space="preserve"> (dalam hal ini negara Sri Lanka) </w:t>
      </w:r>
      <w:r w:rsidRPr="00A05C5F">
        <w:rPr>
          <w:rFonts w:ascii="Times New Roman" w:hAnsi="Times New Roman"/>
          <w:sz w:val="23"/>
          <w:szCs w:val="23"/>
        </w:rPr>
        <w:lastRenderedPageBreak/>
        <w:t xml:space="preserve">menjadi saham kepemilikan suatu equitas atau aset negara kreditur kepada negara debitur atau negara </w:t>
      </w:r>
      <w:r w:rsidRPr="00A05C5F">
        <w:rPr>
          <w:rFonts w:ascii="Times New Roman" w:hAnsi="Times New Roman"/>
          <w:i/>
          <w:sz w:val="23"/>
          <w:szCs w:val="23"/>
        </w:rPr>
        <w:t>lender</w:t>
      </w:r>
      <w:r w:rsidRPr="00A05C5F">
        <w:rPr>
          <w:rFonts w:ascii="Times New Roman" w:hAnsi="Times New Roman"/>
          <w:sz w:val="23"/>
          <w:szCs w:val="23"/>
        </w:rPr>
        <w:t xml:space="preserve"> (dalam hl ini negara Cina). Dalam menjalan mekanisme tersebut diperlukan adanya </w:t>
      </w:r>
      <w:r w:rsidRPr="00A05C5F">
        <w:rPr>
          <w:rFonts w:ascii="Times New Roman" w:hAnsi="Times New Roman"/>
          <w:i/>
          <w:sz w:val="23"/>
          <w:szCs w:val="23"/>
        </w:rPr>
        <w:t>third party</w:t>
      </w:r>
      <w:r w:rsidRPr="00A05C5F">
        <w:rPr>
          <w:rFonts w:ascii="Times New Roman" w:hAnsi="Times New Roman"/>
          <w:sz w:val="23"/>
          <w:szCs w:val="23"/>
        </w:rPr>
        <w:t xml:space="preserve"> atau pihak ketiga yang dalam hal ini ialah perusahaan Swasta China.</w:t>
      </w:r>
    </w:p>
    <w:p w:rsidR="005A21A6" w:rsidRPr="00A05C5F" w:rsidRDefault="005A21A6" w:rsidP="005A21A6">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 xml:space="preserve">DES dinilai menjadi alternatif solusi yang tepat bagi pemerintah Sri Lanka dalam melunasi utangnya terhadap Cina. Hal ini juga didasari pada ketidak tersediaanya kas negara Sri Lanka yang cukup dalam memenuhi kebutuhan </w:t>
      </w:r>
      <w:r w:rsidRPr="00A05C5F">
        <w:rPr>
          <w:rFonts w:ascii="Times New Roman" w:hAnsi="Times New Roman"/>
          <w:i/>
          <w:sz w:val="23"/>
          <w:szCs w:val="23"/>
        </w:rPr>
        <w:t xml:space="preserve">maintenance </w:t>
      </w:r>
      <w:r w:rsidRPr="00A05C5F">
        <w:rPr>
          <w:rFonts w:ascii="Times New Roman" w:hAnsi="Times New Roman"/>
          <w:sz w:val="23"/>
          <w:szCs w:val="23"/>
        </w:rPr>
        <w:t xml:space="preserve">pelabuhan Hambantota. Selain untuk memenuhi kebutuhnnya dalam melunasi utang,  Sri Lanka juga membutuhkan suntikan dana segar untuk menjaga pelabuhan Hambantota agar tetap beroperasi. Sehingga Sri Lanka kemudian menawarkan mekanisme </w:t>
      </w:r>
      <w:r w:rsidRPr="00A05C5F">
        <w:rPr>
          <w:rFonts w:ascii="Times New Roman" w:hAnsi="Times New Roman"/>
          <w:i/>
          <w:sz w:val="23"/>
          <w:szCs w:val="23"/>
        </w:rPr>
        <w:t>debt for equity swaps</w:t>
      </w:r>
      <w:r w:rsidRPr="00A05C5F">
        <w:rPr>
          <w:rFonts w:ascii="Times New Roman" w:hAnsi="Times New Roman"/>
          <w:sz w:val="23"/>
          <w:szCs w:val="23"/>
        </w:rPr>
        <w:t>.</w:t>
      </w:r>
    </w:p>
    <w:p w:rsidR="005A21A6" w:rsidRPr="00A05C5F" w:rsidRDefault="005A21A6" w:rsidP="005A21A6">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Dalam konsep</w:t>
      </w:r>
      <w:r w:rsidRPr="00A05C5F">
        <w:rPr>
          <w:rFonts w:ascii="Times New Roman" w:hAnsi="Times New Roman"/>
          <w:i/>
          <w:sz w:val="23"/>
          <w:szCs w:val="23"/>
        </w:rPr>
        <w:t xml:space="preserve"> debt for equity swaps</w:t>
      </w:r>
      <w:r w:rsidRPr="00A05C5F">
        <w:rPr>
          <w:rFonts w:ascii="Times New Roman" w:hAnsi="Times New Roman"/>
          <w:sz w:val="23"/>
          <w:szCs w:val="23"/>
        </w:rPr>
        <w:t xml:space="preserve"> yang dijelaskan oleh Melissa Moye pertukaran utang-ekuitas (</w:t>
      </w:r>
      <w:r w:rsidRPr="00A05C5F">
        <w:rPr>
          <w:rFonts w:ascii="Times New Roman" w:hAnsi="Times New Roman"/>
          <w:i/>
          <w:sz w:val="23"/>
          <w:szCs w:val="23"/>
        </w:rPr>
        <w:t>debt to equity swaps</w:t>
      </w:r>
      <w:r w:rsidRPr="00A05C5F">
        <w:rPr>
          <w:rFonts w:ascii="Times New Roman" w:hAnsi="Times New Roman"/>
          <w:sz w:val="23"/>
          <w:szCs w:val="23"/>
        </w:rPr>
        <w:t>) utang luar negeri dari negara berkembang dikonversi menjadi pendanaan kedalam mata uang lokal untuk investasi ekuitas di negara berkembang tersebut</w:t>
      </w:r>
      <w:r w:rsidR="00A05C5F" w:rsidRPr="00A05C5F">
        <w:rPr>
          <w:rFonts w:ascii="Times New Roman" w:hAnsi="Times New Roman"/>
          <w:sz w:val="23"/>
          <w:szCs w:val="23"/>
          <w:lang w:val="en-US"/>
        </w:rPr>
        <w:t xml:space="preserve"> </w:t>
      </w:r>
      <w:r w:rsidR="00A05C5F" w:rsidRPr="00A05C5F">
        <w:rPr>
          <w:rFonts w:ascii="Times New Roman" w:hAnsi="Times New Roman"/>
          <w:color w:val="0070C0"/>
          <w:sz w:val="23"/>
          <w:szCs w:val="23"/>
          <w:lang w:val="en-US"/>
        </w:rPr>
        <w:t>(</w:t>
      </w:r>
      <w:r w:rsidR="00A05C5F" w:rsidRPr="00A05C5F">
        <w:rPr>
          <w:rFonts w:ascii="Times New Roman" w:hAnsi="Times New Roman"/>
          <w:color w:val="0070C0"/>
          <w:sz w:val="23"/>
          <w:szCs w:val="23"/>
        </w:rPr>
        <w:t>China Merchants Port Holdings Company Limited</w:t>
      </w:r>
      <w:r w:rsidR="00A05C5F" w:rsidRPr="00A05C5F">
        <w:rPr>
          <w:rFonts w:ascii="Times New Roman" w:hAnsi="Times New Roman"/>
          <w:color w:val="0070C0"/>
          <w:sz w:val="23"/>
          <w:szCs w:val="23"/>
          <w:lang w:val="en-US"/>
        </w:rPr>
        <w:t>,</w:t>
      </w:r>
      <w:r w:rsidR="00A05C5F" w:rsidRPr="00A05C5F">
        <w:rPr>
          <w:rFonts w:ascii="Times New Roman" w:hAnsi="Times New Roman"/>
          <w:color w:val="0070C0"/>
          <w:sz w:val="23"/>
          <w:szCs w:val="23"/>
        </w:rPr>
        <w:t xml:space="preserve"> 2017</w:t>
      </w:r>
      <w:r w:rsidR="00A05C5F" w:rsidRPr="00A05C5F">
        <w:rPr>
          <w:rFonts w:ascii="Times New Roman" w:hAnsi="Times New Roman"/>
          <w:color w:val="0070C0"/>
          <w:sz w:val="23"/>
          <w:szCs w:val="23"/>
          <w:lang w:val="en-US"/>
        </w:rPr>
        <w:t>)</w:t>
      </w:r>
      <w:r w:rsidRPr="00A05C5F">
        <w:rPr>
          <w:rFonts w:ascii="Times New Roman" w:hAnsi="Times New Roman"/>
          <w:sz w:val="23"/>
          <w:szCs w:val="23"/>
        </w:rPr>
        <w:t>. Biasanya, investor (dalam hal ini perusahaan swasta Cina) membeli utang dengan potongan harga dari nilai nominal di pasar sekunder. Pemerintah debitur kemudian menebus utang dengan nilai yang dinegosiasikan dalam mata uang lokal.</w:t>
      </w:r>
    </w:p>
    <w:p w:rsidR="005A21A6" w:rsidRPr="00A05C5F" w:rsidRDefault="005A21A6" w:rsidP="005A21A6">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 xml:space="preserve">Awalnya Sri Lanka menawarkan skema </w:t>
      </w:r>
      <w:r w:rsidRPr="00A05C5F">
        <w:rPr>
          <w:rFonts w:ascii="Times New Roman" w:hAnsi="Times New Roman"/>
          <w:i/>
          <w:sz w:val="23"/>
          <w:szCs w:val="23"/>
        </w:rPr>
        <w:t xml:space="preserve">debt for nature swaps </w:t>
      </w:r>
      <w:r w:rsidRPr="00A05C5F">
        <w:rPr>
          <w:rFonts w:ascii="Times New Roman" w:hAnsi="Times New Roman"/>
          <w:sz w:val="23"/>
          <w:szCs w:val="23"/>
        </w:rPr>
        <w:t xml:space="preserve">sebagai upaya pelunasan utangnya, namun Cina menolaknya. Hal ini didasari karena belum adanya regulitas hukum nasional Cina yang mengatur mengenai hal tersebut secara terperinci. Cina dihambat oleh kebijakan nasionalnya sendiri untuk tidak membiarkan kekuatan pasar memainkan peran penting dalam menentukan harga </w:t>
      </w:r>
      <w:r w:rsidRPr="00A05C5F">
        <w:rPr>
          <w:rFonts w:ascii="Times New Roman" w:hAnsi="Times New Roman"/>
          <w:i/>
          <w:sz w:val="23"/>
          <w:szCs w:val="23"/>
        </w:rPr>
        <w:t>swap</w:t>
      </w:r>
      <w:r w:rsidRPr="00A05C5F">
        <w:rPr>
          <w:rFonts w:ascii="Times New Roman" w:hAnsi="Times New Roman"/>
          <w:sz w:val="23"/>
          <w:szCs w:val="23"/>
        </w:rPr>
        <w:t>. Karena tidak memiliki kemampuan yang menguntungkan bagi kepentingannya, program swap untuk saat ini belum menjadi pilihan Cina dalam menanggapi penawaran restrukturisasi utang negar-negara yang berhutang kepadanya.</w:t>
      </w:r>
    </w:p>
    <w:p w:rsidR="005A21A6" w:rsidRPr="00A05C5F" w:rsidRDefault="005A21A6" w:rsidP="005A21A6">
      <w:pPr>
        <w:spacing w:after="0" w:line="240" w:lineRule="auto"/>
        <w:ind w:firstLine="567"/>
        <w:jc w:val="both"/>
        <w:rPr>
          <w:rFonts w:ascii="Times New Roman" w:hAnsi="Times New Roman"/>
          <w:sz w:val="23"/>
          <w:szCs w:val="23"/>
        </w:rPr>
      </w:pPr>
      <w:r w:rsidRPr="00A05C5F">
        <w:rPr>
          <w:rFonts w:ascii="Times New Roman" w:hAnsi="Times New Roman"/>
          <w:sz w:val="23"/>
          <w:szCs w:val="23"/>
        </w:rPr>
        <w:t xml:space="preserve">Penetapan harga swap merupakan tantangan utama dalam mencegah program </w:t>
      </w:r>
      <w:r w:rsidRPr="00A05C5F">
        <w:rPr>
          <w:rFonts w:ascii="Times New Roman" w:hAnsi="Times New Roman"/>
          <w:i/>
          <w:sz w:val="23"/>
          <w:szCs w:val="23"/>
        </w:rPr>
        <w:t>debt to equity swap</w:t>
      </w:r>
      <w:r w:rsidRPr="00A05C5F">
        <w:rPr>
          <w:rFonts w:ascii="Times New Roman" w:hAnsi="Times New Roman"/>
          <w:sz w:val="23"/>
          <w:szCs w:val="23"/>
        </w:rPr>
        <w:t xml:space="preserve"> berkembang lebih cepat. Kekuatan pasar jika difungsikan dengan baik seharusnya memungkinkan </w:t>
      </w:r>
      <w:r w:rsidRPr="00A05C5F">
        <w:rPr>
          <w:rFonts w:ascii="Times New Roman" w:hAnsi="Times New Roman"/>
          <w:i/>
          <w:sz w:val="23"/>
          <w:szCs w:val="23"/>
        </w:rPr>
        <w:t>swap</w:t>
      </w:r>
      <w:r w:rsidRPr="00A05C5F">
        <w:rPr>
          <w:rFonts w:ascii="Times New Roman" w:hAnsi="Times New Roman"/>
          <w:sz w:val="23"/>
          <w:szCs w:val="23"/>
        </w:rPr>
        <w:t xml:space="preserve"> dihargai secara adil dan dapat diterima baik oleh debitur maupun kreditur. Tetapi dalam kasus pasar </w:t>
      </w:r>
      <w:r w:rsidRPr="00A05C5F">
        <w:rPr>
          <w:rFonts w:ascii="Times New Roman" w:hAnsi="Times New Roman"/>
          <w:i/>
          <w:sz w:val="23"/>
          <w:szCs w:val="23"/>
        </w:rPr>
        <w:t xml:space="preserve">debt to equity swaps </w:t>
      </w:r>
      <w:r w:rsidRPr="00A05C5F">
        <w:rPr>
          <w:rFonts w:ascii="Times New Roman" w:hAnsi="Times New Roman"/>
          <w:sz w:val="23"/>
          <w:szCs w:val="23"/>
        </w:rPr>
        <w:t>di Cina, asimetri informasi, kurangnya infrastruktur harga utama dan terlalu banyak intervensi negara telah secara signifikan membatasi peran kekuatan pasar dalam menentukan harga swap yang sesuai, sehingga dapat menarik banyak calon investor.</w:t>
      </w:r>
    </w:p>
    <w:p w:rsidR="005A21A6" w:rsidRPr="00A05C5F" w:rsidRDefault="005A21A6" w:rsidP="005A21A6">
      <w:pPr>
        <w:spacing w:before="240" w:after="0" w:line="240" w:lineRule="auto"/>
        <w:jc w:val="both"/>
        <w:rPr>
          <w:rFonts w:ascii="Times New Roman" w:hAnsi="Times New Roman"/>
          <w:b/>
          <w:i/>
          <w:sz w:val="23"/>
          <w:szCs w:val="23"/>
        </w:rPr>
      </w:pPr>
      <w:r w:rsidRPr="00A05C5F">
        <w:rPr>
          <w:rFonts w:ascii="Times New Roman" w:hAnsi="Times New Roman"/>
          <w:b/>
          <w:i/>
          <w:sz w:val="23"/>
          <w:szCs w:val="23"/>
        </w:rPr>
        <w:t>Penerapan Public Private Partnership Dalam Kerjasama Pembangunan Pelabuhan Hambantota</w:t>
      </w:r>
    </w:p>
    <w:p w:rsidR="00951F26" w:rsidRPr="00A05C5F" w:rsidRDefault="005A21A6" w:rsidP="00951F26">
      <w:pPr>
        <w:spacing w:after="0" w:line="240" w:lineRule="auto"/>
        <w:ind w:firstLine="567"/>
        <w:jc w:val="both"/>
        <w:rPr>
          <w:rFonts w:ascii="Times New Roman" w:hAnsi="Times New Roman"/>
          <w:sz w:val="23"/>
          <w:szCs w:val="23"/>
          <w:lang w:val="en-US"/>
        </w:rPr>
      </w:pPr>
      <w:r w:rsidRPr="00A05C5F">
        <w:rPr>
          <w:rFonts w:ascii="Times New Roman" w:hAnsi="Times New Roman"/>
          <w:i/>
          <w:sz w:val="23"/>
          <w:szCs w:val="23"/>
          <w:lang w:val="en-US"/>
        </w:rPr>
        <w:t xml:space="preserve">Sri Lanka Port Authority </w:t>
      </w:r>
      <w:r w:rsidRPr="00A05C5F">
        <w:rPr>
          <w:rFonts w:ascii="Times New Roman" w:hAnsi="Times New Roman"/>
          <w:sz w:val="23"/>
          <w:szCs w:val="23"/>
          <w:lang w:val="en-US"/>
        </w:rPr>
        <w:t xml:space="preserve">(SLPA) </w:t>
      </w:r>
      <w:proofErr w:type="spellStart"/>
      <w:r w:rsidRPr="00A05C5F">
        <w:rPr>
          <w:rFonts w:ascii="Times New Roman" w:hAnsi="Times New Roman"/>
          <w:sz w:val="23"/>
          <w:szCs w:val="23"/>
          <w:lang w:val="en-US"/>
        </w:rPr>
        <w:t>telah</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meperoleh</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pinjaman</w:t>
      </w:r>
      <w:proofErr w:type="spellEnd"/>
      <w:r w:rsidRPr="00A05C5F">
        <w:rPr>
          <w:rFonts w:ascii="Times New Roman" w:hAnsi="Times New Roman"/>
          <w:sz w:val="23"/>
          <w:szCs w:val="23"/>
          <w:lang w:val="en-US"/>
        </w:rPr>
        <w:t xml:space="preserve"> $1.271 </w:t>
      </w:r>
      <w:proofErr w:type="spellStart"/>
      <w:r w:rsidRPr="00A05C5F">
        <w:rPr>
          <w:rFonts w:ascii="Times New Roman" w:hAnsi="Times New Roman"/>
          <w:sz w:val="23"/>
          <w:szCs w:val="23"/>
          <w:lang w:val="en-US"/>
        </w:rPr>
        <w:t>miliar</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untuk</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pembangunan</w:t>
      </w:r>
      <w:proofErr w:type="spellEnd"/>
      <w:r w:rsidRPr="00A05C5F">
        <w:rPr>
          <w:rFonts w:ascii="Times New Roman" w:hAnsi="Times New Roman"/>
          <w:sz w:val="23"/>
          <w:szCs w:val="23"/>
          <w:lang w:val="en-US"/>
        </w:rPr>
        <w:t xml:space="preserve"> </w:t>
      </w:r>
      <w:proofErr w:type="spellStart"/>
      <w:proofErr w:type="gramStart"/>
      <w:r w:rsidRPr="00A05C5F">
        <w:rPr>
          <w:rFonts w:ascii="Times New Roman" w:hAnsi="Times New Roman"/>
          <w:sz w:val="23"/>
          <w:szCs w:val="23"/>
          <w:lang w:val="en-US"/>
        </w:rPr>
        <w:t>tahap</w:t>
      </w:r>
      <w:proofErr w:type="spellEnd"/>
      <w:r w:rsidRPr="00A05C5F">
        <w:rPr>
          <w:rFonts w:ascii="Times New Roman" w:hAnsi="Times New Roman"/>
          <w:sz w:val="23"/>
          <w:szCs w:val="23"/>
          <w:lang w:val="en-US"/>
        </w:rPr>
        <w:t xml:space="preserve"> </w:t>
      </w:r>
      <w:r w:rsidRPr="00A05C5F">
        <w:rPr>
          <w:rFonts w:ascii="Times New Roman" w:hAnsi="Times New Roman"/>
          <w:i/>
          <w:sz w:val="23"/>
          <w:szCs w:val="23"/>
          <w:lang w:val="en-US"/>
        </w:rPr>
        <w:t xml:space="preserve"> </w:t>
      </w:r>
      <w:r w:rsidRPr="00A05C5F">
        <w:rPr>
          <w:rFonts w:ascii="Times New Roman" w:hAnsi="Times New Roman"/>
          <w:sz w:val="23"/>
          <w:szCs w:val="23"/>
          <w:lang w:val="en-US"/>
        </w:rPr>
        <w:t>I</w:t>
      </w:r>
      <w:proofErr w:type="gram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dan</w:t>
      </w:r>
      <w:proofErr w:type="spellEnd"/>
      <w:r w:rsidRPr="00A05C5F">
        <w:rPr>
          <w:rFonts w:ascii="Times New Roman" w:hAnsi="Times New Roman"/>
          <w:sz w:val="23"/>
          <w:szCs w:val="23"/>
          <w:lang w:val="en-US"/>
        </w:rPr>
        <w:t xml:space="preserve"> II </w:t>
      </w:r>
      <w:proofErr w:type="spellStart"/>
      <w:r w:rsidRPr="00A05C5F">
        <w:rPr>
          <w:rFonts w:ascii="Times New Roman" w:hAnsi="Times New Roman"/>
          <w:sz w:val="23"/>
          <w:szCs w:val="23"/>
          <w:lang w:val="en-US"/>
        </w:rPr>
        <w:t>Pelabuhan</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Hambantota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Dengan</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ruang</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lingkup</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dan</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opersional</w:t>
      </w:r>
      <w:proofErr w:type="spellEnd"/>
      <w:r w:rsidRPr="00A05C5F">
        <w:rPr>
          <w:rFonts w:ascii="Times New Roman" w:hAnsi="Times New Roman"/>
          <w:sz w:val="23"/>
          <w:szCs w:val="23"/>
          <w:lang w:val="en-US"/>
        </w:rPr>
        <w:t xml:space="preserve"> yang </w:t>
      </w:r>
      <w:proofErr w:type="spellStart"/>
      <w:r w:rsidRPr="00A05C5F">
        <w:rPr>
          <w:rFonts w:ascii="Times New Roman" w:hAnsi="Times New Roman"/>
          <w:sz w:val="23"/>
          <w:szCs w:val="23"/>
          <w:lang w:val="en-US"/>
        </w:rPr>
        <w:t>terbatas</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pendapata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pelabuhan</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adalah</w:t>
      </w:r>
      <w:proofErr w:type="spellEnd"/>
      <w:r w:rsidRPr="00A05C5F">
        <w:rPr>
          <w:rFonts w:ascii="Times New Roman" w:hAnsi="Times New Roman"/>
          <w:sz w:val="23"/>
          <w:szCs w:val="23"/>
          <w:lang w:val="en-US"/>
        </w:rPr>
        <w:t xml:space="preserve"> $16</w:t>
      </w:r>
      <w:proofErr w:type="gramStart"/>
      <w:r w:rsidRPr="00A05C5F">
        <w:rPr>
          <w:rFonts w:ascii="Times New Roman" w:hAnsi="Times New Roman"/>
          <w:sz w:val="23"/>
          <w:szCs w:val="23"/>
          <w:lang w:val="en-US"/>
        </w:rPr>
        <w:t>,5</w:t>
      </w:r>
      <w:proofErr w:type="gram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juta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pada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tahun</w:t>
      </w:r>
      <w:proofErr w:type="spellEnd"/>
      <w:r w:rsidRPr="00A05C5F">
        <w:rPr>
          <w:rFonts w:ascii="Times New Roman" w:hAnsi="Times New Roman"/>
          <w:sz w:val="23"/>
          <w:szCs w:val="23"/>
          <w:lang w:val="en-US"/>
        </w:rPr>
        <w:t xml:space="preserve"> 2015. </w:t>
      </w:r>
      <w:proofErr w:type="spellStart"/>
      <w:proofErr w:type="gramStart"/>
      <w:r w:rsidRPr="00A05C5F">
        <w:rPr>
          <w:rFonts w:ascii="Times New Roman" w:hAnsi="Times New Roman"/>
          <w:sz w:val="23"/>
          <w:szCs w:val="23"/>
          <w:lang w:val="en-US"/>
        </w:rPr>
        <w:t>Dlam</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hal</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ini</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jelas</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bahwa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Pelabuhan</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Hambantota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telah</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dibangun</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tanpa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mempertimbangkan</w:t>
      </w:r>
      <w:proofErr w:type="spellEnd"/>
      <w:r w:rsidRPr="00A05C5F">
        <w:rPr>
          <w:rFonts w:ascii="Times New Roman" w:hAnsi="Times New Roman"/>
          <w:sz w:val="23"/>
          <w:szCs w:val="23"/>
          <w:lang w:val="en-US"/>
        </w:rPr>
        <w:t xml:space="preserve"> model </w:t>
      </w:r>
      <w:proofErr w:type="spellStart"/>
      <w:r w:rsidRPr="00A05C5F">
        <w:rPr>
          <w:rFonts w:ascii="Times New Roman" w:hAnsi="Times New Roman"/>
          <w:sz w:val="23"/>
          <w:szCs w:val="23"/>
          <w:lang w:val="en-US"/>
        </w:rPr>
        <w:t>bisnis</w:t>
      </w:r>
      <w:proofErr w:type="spellEnd"/>
      <w:r w:rsidRPr="00A05C5F">
        <w:rPr>
          <w:rFonts w:ascii="Times New Roman" w:hAnsi="Times New Roman"/>
          <w:sz w:val="23"/>
          <w:szCs w:val="23"/>
          <w:lang w:val="en-US"/>
        </w:rPr>
        <w:t xml:space="preserve"> yang </w:t>
      </w:r>
      <w:proofErr w:type="spellStart"/>
      <w:r w:rsidRPr="00A05C5F">
        <w:rPr>
          <w:rFonts w:ascii="Times New Roman" w:hAnsi="Times New Roman"/>
          <w:sz w:val="23"/>
          <w:szCs w:val="23"/>
          <w:lang w:val="en-US"/>
        </w:rPr>
        <w:t>layak</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secara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komersial</w:t>
      </w:r>
      <w:proofErr w:type="spellEnd"/>
      <w:r w:rsidRPr="00A05C5F">
        <w:rPr>
          <w:rFonts w:ascii="Times New Roman" w:hAnsi="Times New Roman"/>
          <w:sz w:val="23"/>
          <w:szCs w:val="23"/>
          <w:lang w:val="en-US"/>
        </w:rPr>
        <w:t>.</w:t>
      </w:r>
      <w:proofErr w:type="gram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Mayoritas</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pinjaman</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masih</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dalam</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masa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tenggang</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ketika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pinjaman</w:t>
      </w:r>
      <w:proofErr w:type="spellEnd"/>
      <w:r w:rsidRPr="00A05C5F">
        <w:rPr>
          <w:rFonts w:ascii="Times New Roman" w:hAnsi="Times New Roman"/>
          <w:sz w:val="23"/>
          <w:szCs w:val="23"/>
          <w:lang w:val="en-US"/>
        </w:rPr>
        <w:t xml:space="preserve"> di </w:t>
      </w:r>
      <w:proofErr w:type="spellStart"/>
      <w:r w:rsidRPr="00A05C5F">
        <w:rPr>
          <w:rFonts w:ascii="Times New Roman" w:hAnsi="Times New Roman"/>
          <w:sz w:val="23"/>
          <w:szCs w:val="23"/>
          <w:lang w:val="en-US"/>
        </w:rPr>
        <w:t>atas</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jatuh</w:t>
      </w:r>
      <w:proofErr w:type="spellEnd"/>
      <w:r w:rsidRPr="00A05C5F">
        <w:rPr>
          <w:rFonts w:ascii="Times New Roman" w:hAnsi="Times New Roman"/>
          <w:sz w:val="23"/>
          <w:szCs w:val="23"/>
          <w:lang w:val="en-US"/>
        </w:rPr>
        <w:t xml:space="preserve"> tempo</w:t>
      </w:r>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pembayaran</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komitmen</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utang</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ini</w:t>
      </w:r>
      <w:proofErr w:type="spellEnd"/>
      <w:r w:rsidR="00A75396" w:rsidRPr="00A05C5F">
        <w:rPr>
          <w:rFonts w:ascii="Times New Roman" w:hAnsi="Times New Roman"/>
          <w:sz w:val="23"/>
          <w:szCs w:val="23"/>
          <w:lang w:val="en-US"/>
        </w:rPr>
        <w:t xml:space="preserve"> </w:t>
      </w:r>
      <w:proofErr w:type="spellStart"/>
      <w:proofErr w:type="gramStart"/>
      <w:r w:rsidR="00A75396" w:rsidRPr="00A05C5F">
        <w:rPr>
          <w:rFonts w:ascii="Times New Roman" w:hAnsi="Times New Roman"/>
          <w:sz w:val="23"/>
          <w:szCs w:val="23"/>
          <w:lang w:val="en-US"/>
        </w:rPr>
        <w:t>akan</w:t>
      </w:r>
      <w:proofErr w:type="spellEnd"/>
      <w:proofErr w:type="gram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menjadi</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tantangan</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bagi</w:t>
      </w:r>
      <w:proofErr w:type="spellEnd"/>
      <w:r w:rsidR="00A75396" w:rsidRPr="00A05C5F">
        <w:rPr>
          <w:rFonts w:ascii="Times New Roman" w:hAnsi="Times New Roman"/>
          <w:sz w:val="23"/>
          <w:szCs w:val="23"/>
          <w:lang w:val="en-US"/>
        </w:rPr>
        <w:t xml:space="preserve"> SLPA </w:t>
      </w:r>
      <w:proofErr w:type="spellStart"/>
      <w:r w:rsidR="00A75396" w:rsidRPr="00A05C5F">
        <w:rPr>
          <w:rFonts w:ascii="Times New Roman" w:hAnsi="Times New Roman"/>
          <w:sz w:val="23"/>
          <w:szCs w:val="23"/>
          <w:lang w:val="en-US"/>
        </w:rPr>
        <w:t>karena</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pendapatan</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dari</w:t>
      </w:r>
      <w:proofErr w:type="spellEnd"/>
      <w:r w:rsidR="00A75396" w:rsidRPr="00A05C5F">
        <w:rPr>
          <w:rFonts w:ascii="Times New Roman" w:hAnsi="Times New Roman"/>
          <w:sz w:val="23"/>
          <w:szCs w:val="23"/>
          <w:lang w:val="en-US"/>
        </w:rPr>
        <w:t xml:space="preserve"> SLPA </w:t>
      </w:r>
      <w:proofErr w:type="spellStart"/>
      <w:r w:rsidR="00A75396" w:rsidRPr="00A05C5F">
        <w:rPr>
          <w:rFonts w:ascii="Times New Roman" w:hAnsi="Times New Roman"/>
          <w:sz w:val="23"/>
          <w:szCs w:val="23"/>
          <w:lang w:val="en-US"/>
        </w:rPr>
        <w:t>tidak</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memadai</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memenuhi</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persyaratan</w:t>
      </w:r>
      <w:proofErr w:type="spellEnd"/>
      <w:r w:rsidR="00A75396" w:rsidRPr="00A05C5F">
        <w:rPr>
          <w:rFonts w:ascii="Times New Roman" w:hAnsi="Times New Roman"/>
          <w:sz w:val="23"/>
          <w:szCs w:val="23"/>
          <w:lang w:val="en-US"/>
        </w:rPr>
        <w:t xml:space="preserve">. </w:t>
      </w:r>
      <w:proofErr w:type="spellStart"/>
      <w:proofErr w:type="gramStart"/>
      <w:r w:rsidR="00A75396" w:rsidRPr="00A05C5F">
        <w:rPr>
          <w:rFonts w:ascii="Times New Roman" w:hAnsi="Times New Roman"/>
          <w:sz w:val="23"/>
          <w:szCs w:val="23"/>
          <w:lang w:val="en-US"/>
        </w:rPr>
        <w:t>Keadaan</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tersebut</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telh</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menyebabkan</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GoSl</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untuk</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mengeksplorasi</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mekanisme</w:t>
      </w:r>
      <w:proofErr w:type="spellEnd"/>
      <w:r w:rsidR="00A75396" w:rsidRPr="00A05C5F">
        <w:rPr>
          <w:rFonts w:ascii="Times New Roman" w:hAnsi="Times New Roman"/>
          <w:sz w:val="23"/>
          <w:szCs w:val="23"/>
          <w:lang w:val="en-US"/>
        </w:rPr>
        <w:t xml:space="preserve"> alternative </w:t>
      </w:r>
      <w:proofErr w:type="spellStart"/>
      <w:r w:rsidR="00A75396" w:rsidRPr="00A05C5F">
        <w:rPr>
          <w:rFonts w:ascii="Times New Roman" w:hAnsi="Times New Roman"/>
          <w:sz w:val="23"/>
          <w:szCs w:val="23"/>
          <w:lang w:val="en-US"/>
        </w:rPr>
        <w:t>untuk</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mengoperasikan</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Pelabuhan</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Haambantota</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dalam</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struktur</w:t>
      </w:r>
      <w:proofErr w:type="spellEnd"/>
      <w:r w:rsidR="00A75396" w:rsidRPr="00A05C5F">
        <w:rPr>
          <w:rFonts w:ascii="Times New Roman" w:hAnsi="Times New Roman"/>
          <w:sz w:val="23"/>
          <w:szCs w:val="23"/>
          <w:lang w:val="en-US"/>
        </w:rPr>
        <w:t xml:space="preserve"> yang </w:t>
      </w:r>
      <w:proofErr w:type="spellStart"/>
      <w:r w:rsidR="00A75396" w:rsidRPr="00A05C5F">
        <w:rPr>
          <w:rFonts w:ascii="Times New Roman" w:hAnsi="Times New Roman"/>
          <w:sz w:val="23"/>
          <w:szCs w:val="23"/>
          <w:lang w:val="en-US"/>
        </w:rPr>
        <w:t>layak</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secara</w:t>
      </w:r>
      <w:proofErr w:type="spellEnd"/>
      <w:r w:rsidR="00A75396" w:rsidRPr="00A05C5F">
        <w:rPr>
          <w:rFonts w:ascii="Times New Roman" w:hAnsi="Times New Roman"/>
          <w:sz w:val="23"/>
          <w:szCs w:val="23"/>
          <w:lang w:val="en-US"/>
        </w:rPr>
        <w:t xml:space="preserve"> </w:t>
      </w:r>
      <w:proofErr w:type="spellStart"/>
      <w:r w:rsidR="00A75396" w:rsidRPr="00A05C5F">
        <w:rPr>
          <w:rFonts w:ascii="Times New Roman" w:hAnsi="Times New Roman"/>
          <w:sz w:val="23"/>
          <w:szCs w:val="23"/>
          <w:lang w:val="en-US"/>
        </w:rPr>
        <w:t>komersial</w:t>
      </w:r>
      <w:proofErr w:type="spellEnd"/>
      <w:r w:rsidR="00A75396" w:rsidRPr="00A05C5F">
        <w:rPr>
          <w:rFonts w:ascii="Times New Roman" w:hAnsi="Times New Roman"/>
          <w:sz w:val="23"/>
          <w:szCs w:val="23"/>
          <w:lang w:val="en-US"/>
        </w:rPr>
        <w:t>.</w:t>
      </w:r>
      <w:proofErr w:type="gramEnd"/>
    </w:p>
    <w:p w:rsidR="00EB515E" w:rsidRPr="00A05C5F" w:rsidRDefault="00EB515E" w:rsidP="00951F26">
      <w:pPr>
        <w:spacing w:after="0" w:line="240" w:lineRule="auto"/>
        <w:ind w:firstLine="567"/>
        <w:jc w:val="both"/>
        <w:rPr>
          <w:rFonts w:ascii="Times New Roman" w:hAnsi="Times New Roman"/>
          <w:sz w:val="23"/>
          <w:szCs w:val="23"/>
          <w:lang w:val="en-US"/>
        </w:rPr>
      </w:pPr>
      <w:proofErr w:type="spellStart"/>
      <w:r w:rsidRPr="00A05C5F">
        <w:rPr>
          <w:rFonts w:ascii="Times New Roman" w:hAnsi="Times New Roman"/>
          <w:sz w:val="23"/>
          <w:szCs w:val="23"/>
          <w:lang w:val="en-US"/>
        </w:rPr>
        <w:t>Penolakan</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Cina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atas</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mekanisme</w:t>
      </w:r>
      <w:proofErr w:type="spellEnd"/>
      <w:r w:rsidRPr="00A05C5F">
        <w:rPr>
          <w:rFonts w:ascii="Times New Roman" w:hAnsi="Times New Roman"/>
          <w:sz w:val="23"/>
          <w:szCs w:val="23"/>
          <w:lang w:val="en-US"/>
        </w:rPr>
        <w:t xml:space="preserve"> </w:t>
      </w:r>
      <w:r w:rsidRPr="00A05C5F">
        <w:rPr>
          <w:rFonts w:ascii="Times New Roman" w:hAnsi="Times New Roman"/>
          <w:i/>
          <w:sz w:val="23"/>
          <w:szCs w:val="23"/>
          <w:lang w:val="en-US"/>
        </w:rPr>
        <w:t xml:space="preserve">debt to equity swaps </w:t>
      </w:r>
      <w:proofErr w:type="spellStart"/>
      <w:r w:rsidRPr="00A05C5F">
        <w:rPr>
          <w:rFonts w:ascii="Times New Roman" w:hAnsi="Times New Roman"/>
          <w:sz w:val="23"/>
          <w:szCs w:val="23"/>
          <w:lang w:val="en-US"/>
        </w:rPr>
        <w:t>sebagai</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upaya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restrukturisasi</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uang</w:t>
      </w:r>
      <w:proofErr w:type="spellEnd"/>
      <w:r w:rsidRPr="00A05C5F">
        <w:rPr>
          <w:rFonts w:ascii="Times New Roman" w:hAnsi="Times New Roman"/>
          <w:sz w:val="23"/>
          <w:szCs w:val="23"/>
          <w:lang w:val="en-US"/>
        </w:rPr>
        <w:t xml:space="preserve"> yang </w:t>
      </w:r>
      <w:proofErr w:type="spellStart"/>
      <w:r w:rsidRPr="00A05C5F">
        <w:rPr>
          <w:rFonts w:ascii="Times New Roman" w:hAnsi="Times New Roman"/>
          <w:sz w:val="23"/>
          <w:szCs w:val="23"/>
          <w:lang w:val="en-US"/>
        </w:rPr>
        <w:t>ditawarkan</w:t>
      </w:r>
      <w:proofErr w:type="spellEnd"/>
      <w:r w:rsidRPr="00A05C5F">
        <w:rPr>
          <w:rFonts w:ascii="Times New Roman" w:hAnsi="Times New Roman"/>
          <w:sz w:val="23"/>
          <w:szCs w:val="23"/>
          <w:lang w:val="en-US"/>
        </w:rPr>
        <w:t xml:space="preserve"> Sri Lanka </w:t>
      </w:r>
      <w:proofErr w:type="spellStart"/>
      <w:r w:rsidRPr="00A05C5F">
        <w:rPr>
          <w:rFonts w:ascii="Times New Roman" w:hAnsi="Times New Roman"/>
          <w:sz w:val="23"/>
          <w:szCs w:val="23"/>
          <w:lang w:val="en-US"/>
        </w:rPr>
        <w:t>membuat</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pemerintah</w:t>
      </w:r>
      <w:proofErr w:type="spellEnd"/>
      <w:r w:rsidRPr="00A05C5F">
        <w:rPr>
          <w:rFonts w:ascii="Times New Roman" w:hAnsi="Times New Roman"/>
          <w:sz w:val="23"/>
          <w:szCs w:val="23"/>
          <w:lang w:val="en-US"/>
        </w:rPr>
        <w:t xml:space="preserve"> Sri Lanka </w:t>
      </w:r>
      <w:proofErr w:type="spellStart"/>
      <w:r w:rsidRPr="00A05C5F">
        <w:rPr>
          <w:rFonts w:ascii="Times New Roman" w:hAnsi="Times New Roman"/>
          <w:sz w:val="23"/>
          <w:szCs w:val="23"/>
          <w:lang w:val="en-US"/>
        </w:rPr>
        <w:t>kemudian</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menempuh</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jalur</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negosiasi</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dengan</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pihak</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Cina</w:t>
      </w:r>
      <w:proofErr w:type="spellEnd"/>
      <w:r w:rsidRPr="00A05C5F">
        <w:rPr>
          <w:rFonts w:ascii="Times New Roman" w:hAnsi="Times New Roman"/>
          <w:sz w:val="23"/>
          <w:szCs w:val="23"/>
          <w:lang w:val="en-US"/>
        </w:rPr>
        <w:t xml:space="preserve">. </w:t>
      </w:r>
      <w:proofErr w:type="gramStart"/>
      <w:r w:rsidRPr="00A05C5F">
        <w:rPr>
          <w:rFonts w:ascii="Times New Roman" w:hAnsi="Times New Roman"/>
          <w:sz w:val="23"/>
          <w:szCs w:val="23"/>
          <w:lang w:val="en-US"/>
        </w:rPr>
        <w:t xml:space="preserve">Kali </w:t>
      </w:r>
      <w:proofErr w:type="spellStart"/>
      <w:r w:rsidRPr="00A05C5F">
        <w:rPr>
          <w:rFonts w:ascii="Times New Roman" w:hAnsi="Times New Roman"/>
          <w:sz w:val="23"/>
          <w:szCs w:val="23"/>
          <w:lang w:val="en-US"/>
        </w:rPr>
        <w:t>ini</w:t>
      </w:r>
      <w:proofErr w:type="spellEnd"/>
      <w:r w:rsidRPr="00A05C5F">
        <w:rPr>
          <w:rFonts w:ascii="Times New Roman" w:hAnsi="Times New Roman"/>
          <w:sz w:val="23"/>
          <w:szCs w:val="23"/>
          <w:lang w:val="en-US"/>
        </w:rPr>
        <w:t xml:space="preserve"> Sri Lanka </w:t>
      </w:r>
      <w:proofErr w:type="spellStart"/>
      <w:r w:rsidRPr="00A05C5F">
        <w:rPr>
          <w:rFonts w:ascii="Times New Roman" w:hAnsi="Times New Roman"/>
          <w:sz w:val="23"/>
          <w:szCs w:val="23"/>
          <w:lang w:val="en-US"/>
        </w:rPr>
        <w:t>menawarkan</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upaya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restrukturisasi</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utangnya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melalui</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konsep</w:t>
      </w:r>
      <w:proofErr w:type="spellEnd"/>
      <w:r w:rsidRPr="00A05C5F">
        <w:rPr>
          <w:rFonts w:ascii="Times New Roman" w:hAnsi="Times New Roman"/>
          <w:sz w:val="23"/>
          <w:szCs w:val="23"/>
          <w:lang w:val="en-US"/>
        </w:rPr>
        <w:t xml:space="preserve"> </w:t>
      </w:r>
      <w:r w:rsidRPr="00A05C5F">
        <w:rPr>
          <w:rFonts w:ascii="Times New Roman" w:hAnsi="Times New Roman"/>
          <w:i/>
          <w:sz w:val="23"/>
          <w:szCs w:val="23"/>
          <w:lang w:val="en-US"/>
        </w:rPr>
        <w:t xml:space="preserve">Public-Private Partnership </w:t>
      </w:r>
      <w:proofErr w:type="spellStart"/>
      <w:r w:rsidRPr="00A05C5F">
        <w:rPr>
          <w:rFonts w:ascii="Times New Roman" w:hAnsi="Times New Roman"/>
          <w:sz w:val="23"/>
          <w:szCs w:val="23"/>
          <w:lang w:val="en-US"/>
        </w:rPr>
        <w:t>atau</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Kemitraan</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Pemerintah-Swasta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dalam</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kerjasama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pada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Pelabuhan</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Hambantota</w:t>
      </w:r>
      <w:proofErr w:type="spellEnd"/>
      <w:r w:rsidRPr="00A05C5F">
        <w:rPr>
          <w:rFonts w:ascii="Times New Roman" w:hAnsi="Times New Roman"/>
          <w:sz w:val="23"/>
          <w:szCs w:val="23"/>
          <w:lang w:val="en-US"/>
        </w:rPr>
        <w:t>.</w:t>
      </w:r>
      <w:proofErr w:type="gramEnd"/>
    </w:p>
    <w:p w:rsidR="00EB515E" w:rsidRPr="00A05C5F" w:rsidRDefault="00EB515E" w:rsidP="00951F26">
      <w:pPr>
        <w:spacing w:after="0" w:line="240" w:lineRule="auto"/>
        <w:ind w:firstLine="567"/>
        <w:jc w:val="both"/>
        <w:rPr>
          <w:rFonts w:ascii="Times New Roman" w:hAnsi="Times New Roman"/>
          <w:sz w:val="23"/>
          <w:szCs w:val="23"/>
          <w:lang w:val="en-US"/>
        </w:rPr>
      </w:pPr>
      <w:proofErr w:type="spellStart"/>
      <w:proofErr w:type="gramStart"/>
      <w:r w:rsidRPr="00A05C5F">
        <w:rPr>
          <w:rFonts w:ascii="Times New Roman" w:hAnsi="Times New Roman"/>
          <w:sz w:val="23"/>
          <w:szCs w:val="23"/>
          <w:lang w:val="en-US"/>
        </w:rPr>
        <w:lastRenderedPageBreak/>
        <w:t>Sebagaimana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teori</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neosiasi</w:t>
      </w:r>
      <w:proofErr w:type="spellEnd"/>
      <w:r w:rsidRPr="00A05C5F">
        <w:rPr>
          <w:rFonts w:ascii="Times New Roman" w:hAnsi="Times New Roman"/>
          <w:sz w:val="23"/>
          <w:szCs w:val="23"/>
          <w:lang w:val="en-US"/>
        </w:rPr>
        <w:t xml:space="preserve"> integrative </w:t>
      </w:r>
      <w:proofErr w:type="spellStart"/>
      <w:r w:rsidRPr="00A05C5F">
        <w:rPr>
          <w:rFonts w:ascii="Times New Roman" w:hAnsi="Times New Roman"/>
          <w:sz w:val="23"/>
          <w:szCs w:val="23"/>
          <w:lang w:val="en-US"/>
        </w:rPr>
        <w:t>dimana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tujuan</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dari</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hasil</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negosiasi</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bersifat</w:t>
      </w:r>
      <w:proofErr w:type="spellEnd"/>
      <w:r w:rsidRPr="00A05C5F">
        <w:rPr>
          <w:rFonts w:ascii="Times New Roman" w:hAnsi="Times New Roman"/>
          <w:sz w:val="23"/>
          <w:szCs w:val="23"/>
          <w:lang w:val="en-US"/>
        </w:rPr>
        <w:t xml:space="preserve"> </w:t>
      </w:r>
      <w:r w:rsidRPr="00A05C5F">
        <w:rPr>
          <w:rFonts w:ascii="Times New Roman" w:hAnsi="Times New Roman"/>
          <w:i/>
          <w:sz w:val="23"/>
          <w:szCs w:val="23"/>
          <w:lang w:val="en-US"/>
        </w:rPr>
        <w:t>win-win solution</w:t>
      </w:r>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bagi</w:t>
      </w:r>
      <w:proofErr w:type="spellEnd"/>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kedua</w:t>
      </w:r>
      <w:proofErr w:type="spellEnd"/>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belah</w:t>
      </w:r>
      <w:proofErr w:type="spellEnd"/>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pihak</w:t>
      </w:r>
      <w:proofErr w:type="spellEnd"/>
      <w:r w:rsidR="003B04C9" w:rsidRPr="00A05C5F">
        <w:rPr>
          <w:rFonts w:ascii="Times New Roman" w:hAnsi="Times New Roman"/>
          <w:sz w:val="23"/>
          <w:szCs w:val="23"/>
          <w:lang w:val="en-US"/>
        </w:rPr>
        <w:t xml:space="preserve">, Sri Lanka </w:t>
      </w:r>
      <w:proofErr w:type="spellStart"/>
      <w:r w:rsidR="003B04C9" w:rsidRPr="00A05C5F">
        <w:rPr>
          <w:rFonts w:ascii="Times New Roman" w:hAnsi="Times New Roman"/>
          <w:sz w:val="23"/>
          <w:szCs w:val="23"/>
          <w:lang w:val="en-US"/>
        </w:rPr>
        <w:t>juga</w:t>
      </w:r>
      <w:proofErr w:type="spellEnd"/>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melaukan</w:t>
      </w:r>
      <w:proofErr w:type="spellEnd"/>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negosiasi</w:t>
      </w:r>
      <w:proofErr w:type="spellEnd"/>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serupa</w:t>
      </w:r>
      <w:proofErr w:type="spellEnd"/>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melalui</w:t>
      </w:r>
      <w:proofErr w:type="spellEnd"/>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uaya</w:t>
      </w:r>
      <w:proofErr w:type="spellEnd"/>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peunasan</w:t>
      </w:r>
      <w:proofErr w:type="spellEnd"/>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utang</w:t>
      </w:r>
      <w:proofErr w:type="spellEnd"/>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dengan</w:t>
      </w:r>
      <w:proofErr w:type="spellEnd"/>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mekanisme</w:t>
      </w:r>
      <w:proofErr w:type="spellEnd"/>
      <w:r w:rsidR="003B04C9" w:rsidRPr="00A05C5F">
        <w:rPr>
          <w:rFonts w:ascii="Times New Roman" w:hAnsi="Times New Roman"/>
          <w:sz w:val="23"/>
          <w:szCs w:val="23"/>
          <w:lang w:val="en-US"/>
        </w:rPr>
        <w:t xml:space="preserve"> PPP.</w:t>
      </w:r>
      <w:proofErr w:type="gramEnd"/>
      <w:r w:rsidR="003B04C9" w:rsidRPr="00A05C5F">
        <w:rPr>
          <w:rFonts w:ascii="Times New Roman" w:hAnsi="Times New Roman"/>
          <w:sz w:val="23"/>
          <w:szCs w:val="23"/>
          <w:lang w:val="en-US"/>
        </w:rPr>
        <w:t xml:space="preserve"> </w:t>
      </w:r>
      <w:proofErr w:type="spellStart"/>
      <w:proofErr w:type="gramStart"/>
      <w:r w:rsidR="003B04C9" w:rsidRPr="00A05C5F">
        <w:rPr>
          <w:rFonts w:ascii="Times New Roman" w:hAnsi="Times New Roman"/>
          <w:sz w:val="23"/>
          <w:szCs w:val="23"/>
          <w:lang w:val="en-US"/>
        </w:rPr>
        <w:t>Dimana</w:t>
      </w:r>
      <w:proofErr w:type="spellEnd"/>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hasil</w:t>
      </w:r>
      <w:proofErr w:type="spellEnd"/>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daari</w:t>
      </w:r>
      <w:proofErr w:type="spellEnd"/>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upaya</w:t>
      </w:r>
      <w:proofErr w:type="spellEnd"/>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tersebut</w:t>
      </w:r>
      <w:proofErr w:type="spellEnd"/>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bertuuan</w:t>
      </w:r>
      <w:proofErr w:type="spellEnd"/>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untuk</w:t>
      </w:r>
      <w:proofErr w:type="spellEnd"/>
      <w:r w:rsidR="003B04C9" w:rsidRPr="00A05C5F">
        <w:rPr>
          <w:rFonts w:ascii="Times New Roman" w:hAnsi="Times New Roman"/>
          <w:sz w:val="23"/>
          <w:szCs w:val="23"/>
          <w:lang w:val="en-US"/>
        </w:rPr>
        <w:t xml:space="preserve"> </w:t>
      </w:r>
      <w:proofErr w:type="spellStart"/>
      <w:r w:rsidR="003B04C9" w:rsidRPr="00A05C5F">
        <w:rPr>
          <w:rFonts w:ascii="Times New Roman" w:hAnsi="Times New Roman"/>
          <w:sz w:val="23"/>
          <w:szCs w:val="23"/>
          <w:lang w:val="en-US"/>
        </w:rPr>
        <w:t>mencapai</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kesepakatan</w:t>
      </w:r>
      <w:proofErr w:type="spellEnd"/>
      <w:r w:rsidR="00732F88" w:rsidRPr="00A05C5F">
        <w:rPr>
          <w:rFonts w:ascii="Times New Roman" w:hAnsi="Times New Roman"/>
          <w:sz w:val="23"/>
          <w:szCs w:val="23"/>
          <w:lang w:val="en-US"/>
        </w:rPr>
        <w:t xml:space="preserve"> yang </w:t>
      </w:r>
      <w:proofErr w:type="spellStart"/>
      <w:r w:rsidR="00732F88" w:rsidRPr="00A05C5F">
        <w:rPr>
          <w:rFonts w:ascii="Times New Roman" w:hAnsi="Times New Roman"/>
          <w:sz w:val="23"/>
          <w:szCs w:val="23"/>
          <w:lang w:val="en-US"/>
        </w:rPr>
        <w:t>bersifat</w:t>
      </w:r>
      <w:proofErr w:type="spellEnd"/>
      <w:r w:rsidR="00732F88" w:rsidRPr="00A05C5F">
        <w:rPr>
          <w:rFonts w:ascii="Times New Roman" w:hAnsi="Times New Roman"/>
          <w:sz w:val="23"/>
          <w:szCs w:val="23"/>
          <w:lang w:val="en-US"/>
        </w:rPr>
        <w:t xml:space="preserve"> </w:t>
      </w:r>
      <w:r w:rsidR="00732F88" w:rsidRPr="00A05C5F">
        <w:rPr>
          <w:rFonts w:ascii="Times New Roman" w:hAnsi="Times New Roman"/>
          <w:i/>
          <w:sz w:val="23"/>
          <w:szCs w:val="23"/>
          <w:lang w:val="en-US"/>
        </w:rPr>
        <w:t>win-win solution</w:t>
      </w:r>
      <w:r w:rsidR="00732F88" w:rsidRPr="00A05C5F">
        <w:rPr>
          <w:rFonts w:ascii="Times New Roman" w:hAnsi="Times New Roman"/>
          <w:sz w:val="23"/>
          <w:szCs w:val="23"/>
          <w:lang w:val="en-US"/>
        </w:rPr>
        <w:t>.</w:t>
      </w:r>
      <w:proofErr w:type="gram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Melalui</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mekanisme</w:t>
      </w:r>
      <w:proofErr w:type="spellEnd"/>
      <w:r w:rsidR="00732F88" w:rsidRPr="00A05C5F">
        <w:rPr>
          <w:rFonts w:ascii="Times New Roman" w:hAnsi="Times New Roman"/>
          <w:sz w:val="23"/>
          <w:szCs w:val="23"/>
          <w:lang w:val="en-US"/>
        </w:rPr>
        <w:t xml:space="preserve"> PPP, Sri Lanka </w:t>
      </w:r>
      <w:proofErr w:type="spellStart"/>
      <w:proofErr w:type="gramStart"/>
      <w:r w:rsidR="00732F88" w:rsidRPr="00A05C5F">
        <w:rPr>
          <w:rFonts w:ascii="Times New Roman" w:hAnsi="Times New Roman"/>
          <w:sz w:val="23"/>
          <w:szCs w:val="23"/>
          <w:lang w:val="en-US"/>
        </w:rPr>
        <w:t>akan</w:t>
      </w:r>
      <w:proofErr w:type="spellEnd"/>
      <w:proofErr w:type="gram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mendapat</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keuntungan</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berupa</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suntikan</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dana</w:t>
      </w:r>
      <w:proofErr w:type="spellEnd"/>
      <w:r w:rsidR="00732F88" w:rsidRPr="00A05C5F">
        <w:rPr>
          <w:rFonts w:ascii="Times New Roman" w:hAnsi="Times New Roman"/>
          <w:sz w:val="23"/>
          <w:szCs w:val="23"/>
          <w:lang w:val="en-US"/>
        </w:rPr>
        <w:t xml:space="preserve"> invests </w:t>
      </w:r>
      <w:proofErr w:type="spellStart"/>
      <w:r w:rsidR="00732F88" w:rsidRPr="00A05C5F">
        <w:rPr>
          <w:rFonts w:ascii="Times New Roman" w:hAnsi="Times New Roman"/>
          <w:sz w:val="23"/>
          <w:szCs w:val="23"/>
          <w:lang w:val="en-US"/>
        </w:rPr>
        <w:t>untuk</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pengembangan</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pelabuhan</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sehingga</w:t>
      </w:r>
      <w:proofErr w:type="spellEnd"/>
      <w:r w:rsidR="00732F88" w:rsidRPr="00A05C5F">
        <w:rPr>
          <w:rFonts w:ascii="Times New Roman" w:hAnsi="Times New Roman"/>
          <w:sz w:val="23"/>
          <w:szCs w:val="23"/>
          <w:lang w:val="en-US"/>
        </w:rPr>
        <w:t xml:space="preserve"> Sri Lanka </w:t>
      </w:r>
      <w:proofErr w:type="spellStart"/>
      <w:r w:rsidR="00732F88" w:rsidRPr="00A05C5F">
        <w:rPr>
          <w:rFonts w:ascii="Times New Roman" w:hAnsi="Times New Roman"/>
          <w:sz w:val="23"/>
          <w:szCs w:val="23"/>
          <w:lang w:val="en-US"/>
        </w:rPr>
        <w:t>tidak</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perlu</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mengeluarkan</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dana</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unutk</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pengembangan</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pembangunan</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lanjutan</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pelabuhan</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Sementara</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itu</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CMPort</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ebgai</w:t>
      </w:r>
      <w:proofErr w:type="spellEnd"/>
      <w:r w:rsidR="00732F88" w:rsidRPr="00A05C5F">
        <w:rPr>
          <w:rFonts w:ascii="Times New Roman" w:hAnsi="Times New Roman"/>
          <w:sz w:val="23"/>
          <w:szCs w:val="23"/>
          <w:lang w:val="en-US"/>
        </w:rPr>
        <w:t xml:space="preserve"> investor yang </w:t>
      </w:r>
      <w:proofErr w:type="spellStart"/>
      <w:r w:rsidR="00732F88" w:rsidRPr="00A05C5F">
        <w:rPr>
          <w:rFonts w:ascii="Times New Roman" w:hAnsi="Times New Roman"/>
          <w:sz w:val="23"/>
          <w:szCs w:val="23"/>
          <w:lang w:val="en-US"/>
        </w:rPr>
        <w:t>mendanai</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investasi</w:t>
      </w:r>
      <w:proofErr w:type="spellEnd"/>
      <w:r w:rsidR="00732F88" w:rsidRPr="00A05C5F">
        <w:rPr>
          <w:rFonts w:ascii="Times New Roman" w:hAnsi="Times New Roman"/>
          <w:sz w:val="23"/>
          <w:szCs w:val="23"/>
          <w:lang w:val="en-US"/>
        </w:rPr>
        <w:t xml:space="preserve"> </w:t>
      </w:r>
      <w:proofErr w:type="spellStart"/>
      <w:proofErr w:type="gramStart"/>
      <w:r w:rsidR="00732F88" w:rsidRPr="00A05C5F">
        <w:rPr>
          <w:rFonts w:ascii="Times New Roman" w:hAnsi="Times New Roman"/>
          <w:sz w:val="23"/>
          <w:szCs w:val="23"/>
          <w:lang w:val="en-US"/>
        </w:rPr>
        <w:t>akan</w:t>
      </w:r>
      <w:proofErr w:type="spellEnd"/>
      <w:proofErr w:type="gram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mendapat</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keuntungan</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berupa</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kepemilikan</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saham</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equitas</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pelabuhan</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Hambantota</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sebesar</w:t>
      </w:r>
      <w:proofErr w:type="spellEnd"/>
      <w:r w:rsidR="00732F88" w:rsidRPr="00A05C5F">
        <w:rPr>
          <w:rFonts w:ascii="Times New Roman" w:hAnsi="Times New Roman"/>
          <w:sz w:val="23"/>
          <w:szCs w:val="23"/>
          <w:lang w:val="en-US"/>
        </w:rPr>
        <w:t xml:space="preserve"> 85%. </w:t>
      </w:r>
      <w:proofErr w:type="spellStart"/>
      <w:proofErr w:type="gramStart"/>
      <w:r w:rsidR="00732F88" w:rsidRPr="00A05C5F">
        <w:rPr>
          <w:rFonts w:ascii="Times New Roman" w:hAnsi="Times New Roman"/>
          <w:sz w:val="23"/>
          <w:szCs w:val="23"/>
          <w:lang w:val="en-US"/>
        </w:rPr>
        <w:t>Dengan</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besarnya</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saham</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kepemilikan</w:t>
      </w:r>
      <w:proofErr w:type="spellEnd"/>
      <w:r w:rsidR="00732F88" w:rsidRPr="00A05C5F">
        <w:rPr>
          <w:rFonts w:ascii="Times New Roman" w:hAnsi="Times New Roman"/>
          <w:sz w:val="23"/>
          <w:szCs w:val="23"/>
          <w:lang w:val="en-US"/>
        </w:rPr>
        <w:t xml:space="preserve"> yang </w:t>
      </w:r>
      <w:proofErr w:type="spellStart"/>
      <w:r w:rsidR="00732F88" w:rsidRPr="00A05C5F">
        <w:rPr>
          <w:rFonts w:ascii="Times New Roman" w:hAnsi="Times New Roman"/>
          <w:sz w:val="23"/>
          <w:szCs w:val="23"/>
          <w:lang w:val="en-US"/>
        </w:rPr>
        <w:t>dimiliki</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CMPort</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juga</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berimbas</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pada</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porsi</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kewenangan</w:t>
      </w:r>
      <w:proofErr w:type="spellEnd"/>
      <w:r w:rsidR="00732F88" w:rsidRPr="00A05C5F">
        <w:rPr>
          <w:rFonts w:ascii="Times New Roman" w:hAnsi="Times New Roman"/>
          <w:sz w:val="23"/>
          <w:szCs w:val="23"/>
          <w:lang w:val="en-US"/>
        </w:rPr>
        <w:t xml:space="preserve"> yang </w:t>
      </w:r>
      <w:proofErr w:type="spellStart"/>
      <w:r w:rsidR="00732F88" w:rsidRPr="00A05C5F">
        <w:rPr>
          <w:rFonts w:ascii="Times New Roman" w:hAnsi="Times New Roman"/>
          <w:sz w:val="23"/>
          <w:szCs w:val="23"/>
          <w:lang w:val="en-US"/>
        </w:rPr>
        <w:t>lebih</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dalam</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melakukan</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pengelolaan</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pelabuhaan</w:t>
      </w:r>
      <w:proofErr w:type="spellEnd"/>
      <w:r w:rsidR="00732F88" w:rsidRPr="00A05C5F">
        <w:rPr>
          <w:rFonts w:ascii="Times New Roman" w:hAnsi="Times New Roman"/>
          <w:sz w:val="23"/>
          <w:szCs w:val="23"/>
          <w:lang w:val="en-US"/>
        </w:rPr>
        <w:t xml:space="preserve"> </w:t>
      </w:r>
      <w:proofErr w:type="spellStart"/>
      <w:r w:rsidR="00732F88" w:rsidRPr="00A05C5F">
        <w:rPr>
          <w:rFonts w:ascii="Times New Roman" w:hAnsi="Times New Roman"/>
          <w:sz w:val="23"/>
          <w:szCs w:val="23"/>
          <w:lang w:val="en-US"/>
        </w:rPr>
        <w:t>Hambantota</w:t>
      </w:r>
      <w:proofErr w:type="spellEnd"/>
      <w:r w:rsidR="00732F88" w:rsidRPr="00A05C5F">
        <w:rPr>
          <w:rFonts w:ascii="Times New Roman" w:hAnsi="Times New Roman"/>
          <w:sz w:val="23"/>
          <w:szCs w:val="23"/>
          <w:lang w:val="en-US"/>
        </w:rPr>
        <w:t>.</w:t>
      </w:r>
      <w:proofErr w:type="gramEnd"/>
      <w:r w:rsidR="00732F88" w:rsidRPr="00A05C5F">
        <w:rPr>
          <w:rFonts w:ascii="Times New Roman" w:hAnsi="Times New Roman"/>
          <w:sz w:val="23"/>
          <w:szCs w:val="23"/>
          <w:lang w:val="en-US"/>
        </w:rPr>
        <w:t xml:space="preserve"> </w:t>
      </w:r>
      <w:proofErr w:type="spellStart"/>
      <w:proofErr w:type="gramStart"/>
      <w:r w:rsidR="003B2F14" w:rsidRPr="00A05C5F">
        <w:rPr>
          <w:rFonts w:ascii="Times New Roman" w:hAnsi="Times New Roman"/>
          <w:sz w:val="23"/>
          <w:szCs w:val="23"/>
          <w:lang w:val="en-US"/>
        </w:rPr>
        <w:t>Pengelolaan</w:t>
      </w:r>
      <w:proofErr w:type="spellEnd"/>
      <w:r w:rsidR="003B2F14" w:rsidRPr="00A05C5F">
        <w:rPr>
          <w:rFonts w:ascii="Times New Roman" w:hAnsi="Times New Roman"/>
          <w:sz w:val="23"/>
          <w:szCs w:val="23"/>
          <w:lang w:val="en-US"/>
        </w:rPr>
        <w:t xml:space="preserve"> yang </w:t>
      </w:r>
      <w:proofErr w:type="spellStart"/>
      <w:r w:rsidR="003B2F14" w:rsidRPr="00A05C5F">
        <w:rPr>
          <w:rFonts w:ascii="Times New Roman" w:hAnsi="Times New Roman"/>
          <w:sz w:val="23"/>
          <w:szCs w:val="23"/>
          <w:lang w:val="en-US"/>
        </w:rPr>
        <w:t>maksimal</w:t>
      </w:r>
      <w:proofErr w:type="spellEnd"/>
      <w:r w:rsidR="003B2F14" w:rsidRPr="00A05C5F">
        <w:rPr>
          <w:rFonts w:ascii="Times New Roman" w:hAnsi="Times New Roman"/>
          <w:sz w:val="23"/>
          <w:szCs w:val="23"/>
          <w:lang w:val="en-US"/>
        </w:rPr>
        <w:t xml:space="preserve"> yang </w:t>
      </w:r>
      <w:proofErr w:type="spellStart"/>
      <w:r w:rsidR="003B2F14" w:rsidRPr="00A05C5F">
        <w:rPr>
          <w:rFonts w:ascii="Times New Roman" w:hAnsi="Times New Roman"/>
          <w:sz w:val="23"/>
          <w:szCs w:val="23"/>
          <w:lang w:val="en-US"/>
        </w:rPr>
        <w:t>dikerjakan</w:t>
      </w:r>
      <w:proofErr w:type="spellEnd"/>
      <w:r w:rsidR="003B2F14" w:rsidRPr="00A05C5F">
        <w:rPr>
          <w:rFonts w:ascii="Times New Roman" w:hAnsi="Times New Roman"/>
          <w:sz w:val="23"/>
          <w:szCs w:val="23"/>
          <w:lang w:val="en-US"/>
        </w:rPr>
        <w:t xml:space="preserve"> </w:t>
      </w:r>
      <w:proofErr w:type="spellStart"/>
      <w:r w:rsidR="003B2F14" w:rsidRPr="00A05C5F">
        <w:rPr>
          <w:rFonts w:ascii="Times New Roman" w:hAnsi="Times New Roman"/>
          <w:sz w:val="23"/>
          <w:szCs w:val="23"/>
          <w:lang w:val="en-US"/>
        </w:rPr>
        <w:t>oleh</w:t>
      </w:r>
      <w:proofErr w:type="spellEnd"/>
      <w:r w:rsidR="003B2F14" w:rsidRPr="00A05C5F">
        <w:rPr>
          <w:rFonts w:ascii="Times New Roman" w:hAnsi="Times New Roman"/>
          <w:sz w:val="23"/>
          <w:szCs w:val="23"/>
          <w:lang w:val="en-US"/>
        </w:rPr>
        <w:t xml:space="preserve"> </w:t>
      </w:r>
      <w:proofErr w:type="spellStart"/>
      <w:r w:rsidR="003B2F14" w:rsidRPr="00A05C5F">
        <w:rPr>
          <w:rFonts w:ascii="Times New Roman" w:hAnsi="Times New Roman"/>
          <w:sz w:val="23"/>
          <w:szCs w:val="23"/>
          <w:lang w:val="en-US"/>
        </w:rPr>
        <w:t>CMPort</w:t>
      </w:r>
      <w:proofErr w:type="spellEnd"/>
      <w:r w:rsidR="003B2F14" w:rsidRPr="00A05C5F">
        <w:rPr>
          <w:rFonts w:ascii="Times New Roman" w:hAnsi="Times New Roman"/>
          <w:sz w:val="23"/>
          <w:szCs w:val="23"/>
          <w:lang w:val="en-US"/>
        </w:rPr>
        <w:t xml:space="preserve"> </w:t>
      </w:r>
      <w:proofErr w:type="spellStart"/>
      <w:r w:rsidR="003B2F14" w:rsidRPr="00A05C5F">
        <w:rPr>
          <w:rFonts w:ascii="Times New Roman" w:hAnsi="Times New Roman"/>
          <w:sz w:val="23"/>
          <w:szCs w:val="23"/>
          <w:lang w:val="en-US"/>
        </w:rPr>
        <w:t>diharapkan</w:t>
      </w:r>
      <w:proofErr w:type="spellEnd"/>
      <w:r w:rsidR="003B2F14" w:rsidRPr="00A05C5F">
        <w:rPr>
          <w:rFonts w:ascii="Times New Roman" w:hAnsi="Times New Roman"/>
          <w:sz w:val="23"/>
          <w:szCs w:val="23"/>
          <w:lang w:val="en-US"/>
        </w:rPr>
        <w:t xml:space="preserve"> </w:t>
      </w:r>
      <w:proofErr w:type="spellStart"/>
      <w:r w:rsidR="003B2F14" w:rsidRPr="00A05C5F">
        <w:rPr>
          <w:rFonts w:ascii="Times New Roman" w:hAnsi="Times New Roman"/>
          <w:sz w:val="23"/>
          <w:szCs w:val="23"/>
          <w:lang w:val="en-US"/>
        </w:rPr>
        <w:t>dapat</w:t>
      </w:r>
      <w:proofErr w:type="spellEnd"/>
      <w:r w:rsidR="003B2F14" w:rsidRPr="00A05C5F">
        <w:rPr>
          <w:rFonts w:ascii="Times New Roman" w:hAnsi="Times New Roman"/>
          <w:sz w:val="23"/>
          <w:szCs w:val="23"/>
          <w:lang w:val="en-US"/>
        </w:rPr>
        <w:t xml:space="preserve"> </w:t>
      </w:r>
      <w:proofErr w:type="spellStart"/>
      <w:r w:rsidR="003B2F14" w:rsidRPr="00A05C5F">
        <w:rPr>
          <w:rFonts w:ascii="Times New Roman" w:hAnsi="Times New Roman"/>
          <w:sz w:val="23"/>
          <w:szCs w:val="23"/>
          <w:lang w:val="en-US"/>
        </w:rPr>
        <w:t>memberikan</w:t>
      </w:r>
      <w:proofErr w:type="spellEnd"/>
      <w:r w:rsidR="003B2F14" w:rsidRPr="00A05C5F">
        <w:rPr>
          <w:rFonts w:ascii="Times New Roman" w:hAnsi="Times New Roman"/>
          <w:sz w:val="23"/>
          <w:szCs w:val="23"/>
          <w:lang w:val="en-US"/>
        </w:rPr>
        <w:t xml:space="preserve"> </w:t>
      </w:r>
      <w:proofErr w:type="spellStart"/>
      <w:r w:rsidR="003B2F14" w:rsidRPr="00A05C5F">
        <w:rPr>
          <w:rFonts w:ascii="Times New Roman" w:hAnsi="Times New Roman"/>
          <w:sz w:val="23"/>
          <w:szCs w:val="23"/>
          <w:lang w:val="en-US"/>
        </w:rPr>
        <w:t>imbas</w:t>
      </w:r>
      <w:proofErr w:type="spellEnd"/>
      <w:r w:rsidR="003B2F14" w:rsidRPr="00A05C5F">
        <w:rPr>
          <w:rFonts w:ascii="Times New Roman" w:hAnsi="Times New Roman"/>
          <w:sz w:val="23"/>
          <w:szCs w:val="23"/>
          <w:lang w:val="en-US"/>
        </w:rPr>
        <w:t xml:space="preserve"> </w:t>
      </w:r>
      <w:proofErr w:type="spellStart"/>
      <w:r w:rsidR="003B2F14" w:rsidRPr="00A05C5F">
        <w:rPr>
          <w:rFonts w:ascii="Times New Roman" w:hAnsi="Times New Roman"/>
          <w:sz w:val="23"/>
          <w:szCs w:val="23"/>
          <w:lang w:val="en-US"/>
        </w:rPr>
        <w:t>hasil</w:t>
      </w:r>
      <w:proofErr w:type="spellEnd"/>
      <w:r w:rsidR="003B2F14" w:rsidRPr="00A05C5F">
        <w:rPr>
          <w:rFonts w:ascii="Times New Roman" w:hAnsi="Times New Roman"/>
          <w:sz w:val="23"/>
          <w:szCs w:val="23"/>
          <w:lang w:val="en-US"/>
        </w:rPr>
        <w:t xml:space="preserve"> </w:t>
      </w:r>
      <w:proofErr w:type="spellStart"/>
      <w:r w:rsidR="003B2F14" w:rsidRPr="00A05C5F">
        <w:rPr>
          <w:rFonts w:ascii="Times New Roman" w:hAnsi="Times New Roman"/>
          <w:sz w:val="23"/>
          <w:szCs w:val="23"/>
          <w:lang w:val="en-US"/>
        </w:rPr>
        <w:t>pada</w:t>
      </w:r>
      <w:proofErr w:type="spellEnd"/>
      <w:r w:rsidR="003B2F14" w:rsidRPr="00A05C5F">
        <w:rPr>
          <w:rFonts w:ascii="Times New Roman" w:hAnsi="Times New Roman"/>
          <w:sz w:val="23"/>
          <w:szCs w:val="23"/>
          <w:lang w:val="en-US"/>
        </w:rPr>
        <w:t xml:space="preserve"> </w:t>
      </w:r>
      <w:proofErr w:type="spellStart"/>
      <w:r w:rsidR="003B2F14" w:rsidRPr="00A05C5F">
        <w:rPr>
          <w:rFonts w:ascii="Times New Roman" w:hAnsi="Times New Roman"/>
          <w:sz w:val="23"/>
          <w:szCs w:val="23"/>
          <w:lang w:val="en-US"/>
        </w:rPr>
        <w:t>peforma</w:t>
      </w:r>
      <w:proofErr w:type="spellEnd"/>
      <w:r w:rsidR="003B2F14" w:rsidRPr="00A05C5F">
        <w:rPr>
          <w:rFonts w:ascii="Times New Roman" w:hAnsi="Times New Roman"/>
          <w:sz w:val="23"/>
          <w:szCs w:val="23"/>
          <w:lang w:val="en-US"/>
        </w:rPr>
        <w:t xml:space="preserve"> </w:t>
      </w:r>
      <w:proofErr w:type="spellStart"/>
      <w:r w:rsidR="003B2F14" w:rsidRPr="00A05C5F">
        <w:rPr>
          <w:rFonts w:ascii="Times New Roman" w:hAnsi="Times New Roman"/>
          <w:sz w:val="23"/>
          <w:szCs w:val="23"/>
          <w:lang w:val="en-US"/>
        </w:rPr>
        <w:t>Pelabuhan</w:t>
      </w:r>
      <w:proofErr w:type="spellEnd"/>
      <w:r w:rsidR="003B2F14" w:rsidRPr="00A05C5F">
        <w:rPr>
          <w:rFonts w:ascii="Times New Roman" w:hAnsi="Times New Roman"/>
          <w:sz w:val="23"/>
          <w:szCs w:val="23"/>
          <w:lang w:val="en-US"/>
        </w:rPr>
        <w:t xml:space="preserve"> </w:t>
      </w:r>
      <w:proofErr w:type="spellStart"/>
      <w:r w:rsidR="003B2F14" w:rsidRPr="00A05C5F">
        <w:rPr>
          <w:rFonts w:ascii="Times New Roman" w:hAnsi="Times New Roman"/>
          <w:sz w:val="23"/>
          <w:szCs w:val="23"/>
          <w:lang w:val="en-US"/>
        </w:rPr>
        <w:t>Hambantota</w:t>
      </w:r>
      <w:proofErr w:type="spellEnd"/>
      <w:r w:rsidR="003B2F14" w:rsidRPr="00A05C5F">
        <w:rPr>
          <w:rFonts w:ascii="Times New Roman" w:hAnsi="Times New Roman"/>
          <w:sz w:val="23"/>
          <w:szCs w:val="23"/>
          <w:lang w:val="en-US"/>
        </w:rPr>
        <w:t xml:space="preserve">, </w:t>
      </w:r>
      <w:proofErr w:type="spellStart"/>
      <w:r w:rsidR="003B2F14" w:rsidRPr="00A05C5F">
        <w:rPr>
          <w:rFonts w:ascii="Times New Roman" w:hAnsi="Times New Roman"/>
          <w:sz w:val="23"/>
          <w:szCs w:val="23"/>
          <w:lang w:val="en-US"/>
        </w:rPr>
        <w:t>sebagaimana</w:t>
      </w:r>
      <w:proofErr w:type="spellEnd"/>
      <w:r w:rsidR="003B2F14" w:rsidRPr="00A05C5F">
        <w:rPr>
          <w:rFonts w:ascii="Times New Roman" w:hAnsi="Times New Roman"/>
          <w:sz w:val="23"/>
          <w:szCs w:val="23"/>
          <w:lang w:val="en-US"/>
        </w:rPr>
        <w:t xml:space="preserve"> </w:t>
      </w:r>
      <w:proofErr w:type="spellStart"/>
      <w:r w:rsidR="003B2F14" w:rsidRPr="00A05C5F">
        <w:rPr>
          <w:rFonts w:ascii="Times New Roman" w:hAnsi="Times New Roman"/>
          <w:sz w:val="23"/>
          <w:szCs w:val="23"/>
          <w:lang w:val="en-US"/>
        </w:rPr>
        <w:t>hasil</w:t>
      </w:r>
      <w:proofErr w:type="spellEnd"/>
      <w:r w:rsidR="003B2F14" w:rsidRPr="00A05C5F">
        <w:rPr>
          <w:rFonts w:ascii="Times New Roman" w:hAnsi="Times New Roman"/>
          <w:sz w:val="23"/>
          <w:szCs w:val="23"/>
          <w:lang w:val="en-US"/>
        </w:rPr>
        <w:t xml:space="preserve"> yang </w:t>
      </w:r>
      <w:proofErr w:type="spellStart"/>
      <w:r w:rsidR="003B2F14" w:rsidRPr="00A05C5F">
        <w:rPr>
          <w:rFonts w:ascii="Times New Roman" w:hAnsi="Times New Roman"/>
          <w:sz w:val="23"/>
          <w:szCs w:val="23"/>
          <w:lang w:val="en-US"/>
        </w:rPr>
        <w:t>bagus</w:t>
      </w:r>
      <w:proofErr w:type="spellEnd"/>
      <w:r w:rsidR="003B2F14" w:rsidRPr="00A05C5F">
        <w:rPr>
          <w:rFonts w:ascii="Times New Roman" w:hAnsi="Times New Roman"/>
          <w:sz w:val="23"/>
          <w:szCs w:val="23"/>
          <w:lang w:val="en-US"/>
        </w:rPr>
        <w:t xml:space="preserve"> yang </w:t>
      </w:r>
      <w:proofErr w:type="spellStart"/>
      <w:r w:rsidR="003B2F14" w:rsidRPr="00A05C5F">
        <w:rPr>
          <w:rFonts w:ascii="Times New Roman" w:hAnsi="Times New Roman"/>
          <w:sz w:val="23"/>
          <w:szCs w:val="23"/>
          <w:lang w:val="en-US"/>
        </w:rPr>
        <w:t>ditunjukan</w:t>
      </w:r>
      <w:proofErr w:type="spellEnd"/>
      <w:r w:rsidR="003B2F14" w:rsidRPr="00A05C5F">
        <w:rPr>
          <w:rFonts w:ascii="Times New Roman" w:hAnsi="Times New Roman"/>
          <w:sz w:val="23"/>
          <w:szCs w:val="23"/>
          <w:lang w:val="en-US"/>
        </w:rPr>
        <w:t xml:space="preserve"> </w:t>
      </w:r>
      <w:proofErr w:type="spellStart"/>
      <w:r w:rsidR="003B2F14" w:rsidRPr="00A05C5F">
        <w:rPr>
          <w:rFonts w:ascii="Times New Roman" w:hAnsi="Times New Roman"/>
          <w:sz w:val="23"/>
          <w:szCs w:val="23"/>
          <w:lang w:val="en-US"/>
        </w:rPr>
        <w:t>pada</w:t>
      </w:r>
      <w:proofErr w:type="spellEnd"/>
      <w:r w:rsidR="003B2F14" w:rsidRPr="00A05C5F">
        <w:rPr>
          <w:rFonts w:ascii="Times New Roman" w:hAnsi="Times New Roman"/>
          <w:sz w:val="23"/>
          <w:szCs w:val="23"/>
          <w:lang w:val="en-US"/>
        </w:rPr>
        <w:t xml:space="preserve"> </w:t>
      </w:r>
      <w:proofErr w:type="spellStart"/>
      <w:r w:rsidR="003B2F14" w:rsidRPr="00A05C5F">
        <w:rPr>
          <w:rFonts w:ascii="Times New Roman" w:hAnsi="Times New Roman"/>
          <w:sz w:val="23"/>
          <w:szCs w:val="23"/>
          <w:lang w:val="en-US"/>
        </w:rPr>
        <w:t>pelabuhan</w:t>
      </w:r>
      <w:proofErr w:type="spellEnd"/>
      <w:r w:rsidR="003B2F14" w:rsidRPr="00A05C5F">
        <w:rPr>
          <w:rFonts w:ascii="Times New Roman" w:hAnsi="Times New Roman"/>
          <w:sz w:val="23"/>
          <w:szCs w:val="23"/>
          <w:lang w:val="en-US"/>
        </w:rPr>
        <w:t xml:space="preserve"> </w:t>
      </w:r>
      <w:proofErr w:type="spellStart"/>
      <w:r w:rsidR="003B2F14" w:rsidRPr="00A05C5F">
        <w:rPr>
          <w:rFonts w:ascii="Times New Roman" w:hAnsi="Times New Roman"/>
          <w:sz w:val="23"/>
          <w:szCs w:val="23"/>
          <w:lang w:val="en-US"/>
        </w:rPr>
        <w:t>Kolombo</w:t>
      </w:r>
      <w:proofErr w:type="spellEnd"/>
      <w:r w:rsidR="003B2F14" w:rsidRPr="00A05C5F">
        <w:rPr>
          <w:rFonts w:ascii="Times New Roman" w:hAnsi="Times New Roman"/>
          <w:sz w:val="23"/>
          <w:szCs w:val="23"/>
          <w:lang w:val="en-US"/>
        </w:rPr>
        <w:t>.</w:t>
      </w:r>
      <w:proofErr w:type="gramEnd"/>
    </w:p>
    <w:p w:rsidR="002D03BA" w:rsidRPr="00A05C5F" w:rsidRDefault="006F04F3" w:rsidP="002D03BA">
      <w:pPr>
        <w:spacing w:after="0" w:line="240" w:lineRule="auto"/>
        <w:ind w:firstLine="567"/>
        <w:jc w:val="both"/>
        <w:rPr>
          <w:rFonts w:ascii="Times New Roman" w:hAnsi="Times New Roman"/>
          <w:sz w:val="23"/>
          <w:szCs w:val="23"/>
          <w:lang w:val="en-US"/>
        </w:rPr>
      </w:pPr>
      <w:proofErr w:type="spellStart"/>
      <w:proofErr w:type="gramStart"/>
      <w:r w:rsidRPr="00A05C5F">
        <w:rPr>
          <w:rFonts w:ascii="Times New Roman" w:hAnsi="Times New Roman"/>
          <w:sz w:val="23"/>
          <w:szCs w:val="23"/>
          <w:lang w:val="en-US"/>
        </w:rPr>
        <w:t>Konsep</w:t>
      </w:r>
      <w:proofErr w:type="spellEnd"/>
      <w:r w:rsidRPr="00A05C5F">
        <w:rPr>
          <w:rFonts w:ascii="Times New Roman" w:hAnsi="Times New Roman"/>
          <w:sz w:val="23"/>
          <w:szCs w:val="23"/>
          <w:lang w:val="en-US"/>
        </w:rPr>
        <w:t xml:space="preserve"> PPP </w:t>
      </w:r>
      <w:proofErr w:type="spellStart"/>
      <w:r w:rsidRPr="00A05C5F">
        <w:rPr>
          <w:rFonts w:ascii="Times New Roman" w:hAnsi="Times New Roman"/>
          <w:sz w:val="23"/>
          <w:szCs w:val="23"/>
          <w:lang w:val="en-US"/>
        </w:rPr>
        <w:t>merupakan</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konsep</w:t>
      </w:r>
      <w:proofErr w:type="spellEnd"/>
      <w:r w:rsidRPr="00A05C5F">
        <w:rPr>
          <w:rFonts w:ascii="Times New Roman" w:hAnsi="Times New Roman"/>
          <w:sz w:val="23"/>
          <w:szCs w:val="23"/>
          <w:lang w:val="en-US"/>
        </w:rPr>
        <w:t xml:space="preserve"> yang </w:t>
      </w:r>
      <w:proofErr w:type="spellStart"/>
      <w:r w:rsidRPr="00A05C5F">
        <w:rPr>
          <w:rFonts w:ascii="Times New Roman" w:hAnsi="Times New Roman"/>
          <w:sz w:val="23"/>
          <w:szCs w:val="23"/>
          <w:lang w:val="en-US"/>
        </w:rPr>
        <w:t>dipakai</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dalam</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membangun</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pelabuhan</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Kolombo</w:t>
      </w:r>
      <w:proofErr w:type="spellEnd"/>
      <w:r w:rsidRPr="00A05C5F">
        <w:rPr>
          <w:rFonts w:ascii="Times New Roman" w:hAnsi="Times New Roman"/>
          <w:sz w:val="23"/>
          <w:szCs w:val="23"/>
          <w:lang w:val="en-US"/>
        </w:rPr>
        <w:t>.</w:t>
      </w:r>
      <w:proofErr w:type="gram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Melalui</w:t>
      </w:r>
      <w:proofErr w:type="spellEnd"/>
      <w:r w:rsidRPr="00A05C5F">
        <w:rPr>
          <w:rFonts w:ascii="Times New Roman" w:hAnsi="Times New Roman"/>
          <w:sz w:val="23"/>
          <w:szCs w:val="23"/>
          <w:lang w:val="en-US"/>
        </w:rPr>
        <w:t xml:space="preserve"> PPP Sri Lanka </w:t>
      </w:r>
      <w:proofErr w:type="spellStart"/>
      <w:proofErr w:type="gramStart"/>
      <w:r w:rsidRPr="00A05C5F">
        <w:rPr>
          <w:rFonts w:ascii="Times New Roman" w:hAnsi="Times New Roman"/>
          <w:sz w:val="23"/>
          <w:szCs w:val="23"/>
          <w:lang w:val="en-US"/>
        </w:rPr>
        <w:t>akan</w:t>
      </w:r>
      <w:proofErr w:type="spellEnd"/>
      <w:proofErr w:type="gram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bekerjasama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denga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swasta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Cina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yakni</w:t>
      </w:r>
      <w:proofErr w:type="spellEnd"/>
      <w:r w:rsidRPr="00A05C5F">
        <w:rPr>
          <w:rFonts w:ascii="Times New Roman" w:hAnsi="Times New Roman"/>
          <w:sz w:val="23"/>
          <w:szCs w:val="23"/>
          <w:lang w:val="en-US"/>
        </w:rPr>
        <w:t xml:space="preserve"> </w:t>
      </w:r>
      <w:r w:rsidRPr="00A05C5F">
        <w:rPr>
          <w:rFonts w:ascii="Times New Roman" w:hAnsi="Times New Roman"/>
          <w:i/>
          <w:sz w:val="23"/>
          <w:szCs w:val="23"/>
          <w:lang w:val="en-US"/>
        </w:rPr>
        <w:t>China</w:t>
      </w:r>
      <w:r w:rsidR="0028636D" w:rsidRPr="00A05C5F">
        <w:rPr>
          <w:rFonts w:ascii="Times New Roman" w:hAnsi="Times New Roman"/>
          <w:i/>
          <w:sz w:val="23"/>
          <w:szCs w:val="23"/>
          <w:lang w:val="en-US"/>
        </w:rPr>
        <w:t xml:space="preserve"> Merchants Port Holdings Company </w:t>
      </w:r>
      <w:r w:rsidR="0028636D" w:rsidRPr="00A05C5F">
        <w:rPr>
          <w:rFonts w:ascii="Times New Roman" w:hAnsi="Times New Roman"/>
          <w:sz w:val="23"/>
          <w:szCs w:val="23"/>
          <w:lang w:val="en-US"/>
        </w:rPr>
        <w:t>(</w:t>
      </w:r>
      <w:proofErr w:type="spellStart"/>
      <w:r w:rsidR="0028636D" w:rsidRPr="00A05C5F">
        <w:rPr>
          <w:rFonts w:ascii="Times New Roman" w:hAnsi="Times New Roman"/>
          <w:sz w:val="23"/>
          <w:szCs w:val="23"/>
          <w:lang w:val="en-US"/>
        </w:rPr>
        <w:t>CMPort</w:t>
      </w:r>
      <w:proofErr w:type="spellEnd"/>
      <w:r w:rsidR="0028636D" w:rsidRPr="00A05C5F">
        <w:rPr>
          <w:rFonts w:ascii="Times New Roman" w:hAnsi="Times New Roman"/>
          <w:sz w:val="23"/>
          <w:szCs w:val="23"/>
          <w:lang w:val="en-US"/>
        </w:rPr>
        <w:t xml:space="preserve">) </w:t>
      </w:r>
      <w:proofErr w:type="spellStart"/>
      <w:r w:rsidR="0028636D" w:rsidRPr="00A05C5F">
        <w:rPr>
          <w:rFonts w:ascii="Times New Roman" w:hAnsi="Times New Roman"/>
          <w:sz w:val="23"/>
          <w:szCs w:val="23"/>
          <w:lang w:val="en-US"/>
        </w:rPr>
        <w:t>dalam</w:t>
      </w:r>
      <w:proofErr w:type="spellEnd"/>
      <w:r w:rsidR="0028636D" w:rsidRPr="00A05C5F">
        <w:rPr>
          <w:rFonts w:ascii="Times New Roman" w:hAnsi="Times New Roman"/>
          <w:sz w:val="23"/>
          <w:szCs w:val="23"/>
          <w:lang w:val="en-US"/>
        </w:rPr>
        <w:t xml:space="preserve"> </w:t>
      </w:r>
      <w:proofErr w:type="spellStart"/>
      <w:r w:rsidR="0028636D" w:rsidRPr="00A05C5F">
        <w:rPr>
          <w:rFonts w:ascii="Times New Roman" w:hAnsi="Times New Roman"/>
          <w:sz w:val="23"/>
          <w:szCs w:val="23"/>
          <w:lang w:val="en-US"/>
        </w:rPr>
        <w:t>mengelola</w:t>
      </w:r>
      <w:proofErr w:type="spellEnd"/>
      <w:r w:rsidR="0028636D" w:rsidRPr="00A05C5F">
        <w:rPr>
          <w:rFonts w:ascii="Times New Roman" w:hAnsi="Times New Roman"/>
          <w:sz w:val="23"/>
          <w:szCs w:val="23"/>
          <w:lang w:val="en-US"/>
        </w:rPr>
        <w:t xml:space="preserve"> </w:t>
      </w:r>
      <w:proofErr w:type="spellStart"/>
      <w:r w:rsidR="0028636D" w:rsidRPr="00A05C5F">
        <w:rPr>
          <w:rFonts w:ascii="Times New Roman" w:hAnsi="Times New Roman"/>
          <w:sz w:val="23"/>
          <w:szCs w:val="23"/>
          <w:lang w:val="en-US"/>
        </w:rPr>
        <w:t>pelabuhan</w:t>
      </w:r>
      <w:proofErr w:type="spellEnd"/>
      <w:r w:rsidR="0028636D" w:rsidRPr="00A05C5F">
        <w:rPr>
          <w:rFonts w:ascii="Times New Roman" w:hAnsi="Times New Roman"/>
          <w:sz w:val="23"/>
          <w:szCs w:val="23"/>
          <w:lang w:val="en-US"/>
        </w:rPr>
        <w:t xml:space="preserve"> </w:t>
      </w:r>
      <w:proofErr w:type="spellStart"/>
      <w:r w:rsidR="0028636D" w:rsidRPr="00A05C5F">
        <w:rPr>
          <w:rFonts w:ascii="Times New Roman" w:hAnsi="Times New Roman"/>
          <w:sz w:val="23"/>
          <w:szCs w:val="23"/>
          <w:lang w:val="en-US"/>
        </w:rPr>
        <w:t>Hambantota</w:t>
      </w:r>
      <w:proofErr w:type="spellEnd"/>
      <w:r w:rsidR="0028636D" w:rsidRPr="00A05C5F">
        <w:rPr>
          <w:rFonts w:ascii="Times New Roman" w:hAnsi="Times New Roman"/>
          <w:sz w:val="23"/>
          <w:szCs w:val="23"/>
          <w:lang w:val="en-US"/>
        </w:rPr>
        <w:t xml:space="preserve">. </w:t>
      </w:r>
      <w:proofErr w:type="spellStart"/>
      <w:r w:rsidR="0028636D" w:rsidRPr="00A05C5F">
        <w:rPr>
          <w:rFonts w:ascii="Times New Roman" w:hAnsi="Times New Roman"/>
          <w:sz w:val="23"/>
          <w:szCs w:val="23"/>
          <w:lang w:val="en-US"/>
        </w:rPr>
        <w:t>CMPort</w:t>
      </w:r>
      <w:proofErr w:type="spellEnd"/>
      <w:r w:rsidR="002D03BA" w:rsidRPr="00A05C5F">
        <w:rPr>
          <w:rFonts w:ascii="Times New Roman" w:hAnsi="Times New Roman"/>
          <w:sz w:val="23"/>
          <w:szCs w:val="23"/>
          <w:lang w:val="en-US"/>
        </w:rPr>
        <w:t xml:space="preserve"> </w:t>
      </w:r>
      <w:proofErr w:type="spellStart"/>
      <w:r w:rsidR="002D03BA" w:rsidRPr="00A05C5F">
        <w:rPr>
          <w:rFonts w:ascii="Times New Roman" w:hAnsi="Times New Roman"/>
          <w:sz w:val="23"/>
          <w:szCs w:val="23"/>
          <w:lang w:val="en-US"/>
        </w:rPr>
        <w:t>telah</w:t>
      </w:r>
      <w:proofErr w:type="spellEnd"/>
      <w:r w:rsidR="002D03BA" w:rsidRPr="00A05C5F">
        <w:rPr>
          <w:rFonts w:ascii="Times New Roman" w:hAnsi="Times New Roman"/>
          <w:sz w:val="23"/>
          <w:szCs w:val="23"/>
          <w:lang w:val="en-US"/>
        </w:rPr>
        <w:t xml:space="preserve"> </w:t>
      </w:r>
      <w:proofErr w:type="spellStart"/>
      <w:r w:rsidR="002D03BA" w:rsidRPr="00A05C5F">
        <w:rPr>
          <w:rFonts w:ascii="Times New Roman" w:hAnsi="Times New Roman"/>
          <w:sz w:val="23"/>
          <w:szCs w:val="23"/>
          <w:lang w:val="en-US"/>
        </w:rPr>
        <w:t>menyelesaikan</w:t>
      </w:r>
      <w:proofErr w:type="spellEnd"/>
      <w:r w:rsidR="002D03BA" w:rsidRPr="00A05C5F">
        <w:rPr>
          <w:rFonts w:ascii="Times New Roman" w:hAnsi="Times New Roman"/>
          <w:sz w:val="23"/>
          <w:szCs w:val="23"/>
          <w:lang w:val="en-US"/>
        </w:rPr>
        <w:t xml:space="preserve"> </w:t>
      </w:r>
      <w:proofErr w:type="spellStart"/>
      <w:r w:rsidR="002D03BA" w:rsidRPr="00A05C5F">
        <w:rPr>
          <w:rFonts w:ascii="Times New Roman" w:hAnsi="Times New Roman"/>
          <w:sz w:val="23"/>
          <w:szCs w:val="23"/>
          <w:lang w:val="en-US"/>
        </w:rPr>
        <w:t>persyaratan</w:t>
      </w:r>
      <w:proofErr w:type="spellEnd"/>
      <w:r w:rsidR="002D03BA" w:rsidRPr="00A05C5F">
        <w:rPr>
          <w:rFonts w:ascii="Times New Roman" w:hAnsi="Times New Roman"/>
          <w:sz w:val="23"/>
          <w:szCs w:val="23"/>
          <w:lang w:val="en-US"/>
        </w:rPr>
        <w:t xml:space="preserve"> </w:t>
      </w:r>
      <w:proofErr w:type="spellStart"/>
      <w:r w:rsidR="002D03BA" w:rsidRPr="00A05C5F">
        <w:rPr>
          <w:rFonts w:ascii="Times New Roman" w:hAnsi="Times New Roman"/>
          <w:sz w:val="23"/>
          <w:szCs w:val="23"/>
          <w:lang w:val="en-US"/>
        </w:rPr>
        <w:t>perjanjian</w:t>
      </w:r>
      <w:proofErr w:type="spellEnd"/>
      <w:r w:rsidR="002D03BA" w:rsidRPr="00A05C5F">
        <w:rPr>
          <w:rFonts w:ascii="Times New Roman" w:hAnsi="Times New Roman"/>
          <w:sz w:val="23"/>
          <w:szCs w:val="23"/>
          <w:lang w:val="en-US"/>
        </w:rPr>
        <w:t xml:space="preserve"> </w:t>
      </w:r>
      <w:proofErr w:type="spellStart"/>
      <w:r w:rsidR="002D03BA" w:rsidRPr="00A05C5F">
        <w:rPr>
          <w:rFonts w:ascii="Times New Roman" w:hAnsi="Times New Roman"/>
          <w:sz w:val="23"/>
          <w:szCs w:val="23"/>
          <w:lang w:val="en-US"/>
        </w:rPr>
        <w:t>konsesi</w:t>
      </w:r>
      <w:proofErr w:type="spellEnd"/>
      <w:r w:rsidR="002D03BA" w:rsidRPr="00A05C5F">
        <w:rPr>
          <w:rFonts w:ascii="Times New Roman" w:hAnsi="Times New Roman"/>
          <w:sz w:val="23"/>
          <w:szCs w:val="23"/>
          <w:lang w:val="en-US"/>
        </w:rPr>
        <w:t xml:space="preserve"> </w:t>
      </w:r>
      <w:proofErr w:type="spellStart"/>
      <w:r w:rsidR="002D03BA" w:rsidRPr="00A05C5F">
        <w:rPr>
          <w:rFonts w:ascii="Times New Roman" w:hAnsi="Times New Roman"/>
          <w:sz w:val="23"/>
          <w:szCs w:val="23"/>
          <w:lang w:val="en-US"/>
        </w:rPr>
        <w:t>baru</w:t>
      </w:r>
      <w:proofErr w:type="spellEnd"/>
      <w:r w:rsidR="002D03BA" w:rsidRPr="00A05C5F">
        <w:rPr>
          <w:rFonts w:ascii="Times New Roman" w:hAnsi="Times New Roman"/>
          <w:sz w:val="23"/>
          <w:szCs w:val="23"/>
          <w:lang w:val="en-US"/>
        </w:rPr>
        <w:t xml:space="preserve"> </w:t>
      </w:r>
      <w:proofErr w:type="spellStart"/>
      <w:r w:rsidR="002D03BA" w:rsidRPr="00A05C5F">
        <w:rPr>
          <w:rFonts w:ascii="Times New Roman" w:hAnsi="Times New Roman"/>
          <w:sz w:val="23"/>
          <w:szCs w:val="23"/>
          <w:lang w:val="en-US"/>
        </w:rPr>
        <w:t>dengan</w:t>
      </w:r>
      <w:proofErr w:type="spellEnd"/>
      <w:r w:rsidR="002D03BA" w:rsidRPr="00A05C5F">
        <w:rPr>
          <w:rFonts w:ascii="Times New Roman" w:hAnsi="Times New Roman"/>
          <w:sz w:val="23"/>
          <w:szCs w:val="23"/>
          <w:lang w:val="en-US"/>
        </w:rPr>
        <w:t xml:space="preserve"> </w:t>
      </w:r>
      <w:proofErr w:type="spellStart"/>
      <w:r w:rsidR="002D03BA" w:rsidRPr="00A05C5F">
        <w:rPr>
          <w:rFonts w:ascii="Times New Roman" w:hAnsi="Times New Roman"/>
          <w:sz w:val="23"/>
          <w:szCs w:val="23"/>
          <w:lang w:val="en-US"/>
        </w:rPr>
        <w:t>Otoritas</w:t>
      </w:r>
      <w:proofErr w:type="spellEnd"/>
      <w:r w:rsidR="002D03BA" w:rsidRPr="00A05C5F">
        <w:rPr>
          <w:rFonts w:ascii="Times New Roman" w:hAnsi="Times New Roman"/>
          <w:sz w:val="23"/>
          <w:szCs w:val="23"/>
          <w:lang w:val="en-US"/>
        </w:rPr>
        <w:t xml:space="preserve"> </w:t>
      </w:r>
      <w:proofErr w:type="spellStart"/>
      <w:r w:rsidR="002D03BA" w:rsidRPr="00A05C5F">
        <w:rPr>
          <w:rFonts w:ascii="Times New Roman" w:hAnsi="Times New Roman"/>
          <w:sz w:val="23"/>
          <w:szCs w:val="23"/>
          <w:lang w:val="en-US"/>
        </w:rPr>
        <w:t>Pelabuhan</w:t>
      </w:r>
      <w:proofErr w:type="spellEnd"/>
      <w:r w:rsidR="002D03BA" w:rsidRPr="00A05C5F">
        <w:rPr>
          <w:rFonts w:ascii="Times New Roman" w:hAnsi="Times New Roman"/>
          <w:sz w:val="23"/>
          <w:szCs w:val="23"/>
          <w:lang w:val="en-US"/>
        </w:rPr>
        <w:t xml:space="preserve"> Sri Lanka (SLPA) </w:t>
      </w:r>
      <w:proofErr w:type="spellStart"/>
      <w:r w:rsidR="002D03BA" w:rsidRPr="00A05C5F">
        <w:rPr>
          <w:rFonts w:ascii="Times New Roman" w:hAnsi="Times New Roman"/>
          <w:sz w:val="23"/>
          <w:szCs w:val="23"/>
          <w:lang w:val="en-US"/>
        </w:rPr>
        <w:t>dan</w:t>
      </w:r>
      <w:proofErr w:type="spellEnd"/>
      <w:r w:rsidR="002D03BA" w:rsidRPr="00A05C5F">
        <w:rPr>
          <w:rFonts w:ascii="Times New Roman" w:hAnsi="Times New Roman"/>
          <w:sz w:val="23"/>
          <w:szCs w:val="23"/>
          <w:lang w:val="en-US"/>
        </w:rPr>
        <w:t xml:space="preserve"> </w:t>
      </w:r>
      <w:proofErr w:type="spellStart"/>
      <w:r w:rsidR="002D03BA" w:rsidRPr="00A05C5F">
        <w:rPr>
          <w:rFonts w:ascii="Times New Roman" w:hAnsi="Times New Roman"/>
          <w:sz w:val="23"/>
          <w:szCs w:val="23"/>
          <w:lang w:val="en-US"/>
        </w:rPr>
        <w:t>Pemerintah</w:t>
      </w:r>
      <w:proofErr w:type="spellEnd"/>
      <w:r w:rsidR="002D03BA" w:rsidRPr="00A05C5F">
        <w:rPr>
          <w:rFonts w:ascii="Times New Roman" w:hAnsi="Times New Roman"/>
          <w:sz w:val="23"/>
          <w:szCs w:val="23"/>
          <w:lang w:val="en-US"/>
        </w:rPr>
        <w:t xml:space="preserve"> Sri Lanka (</w:t>
      </w:r>
      <w:proofErr w:type="spellStart"/>
      <w:r w:rsidR="002D03BA" w:rsidRPr="00A05C5F">
        <w:rPr>
          <w:rFonts w:ascii="Times New Roman" w:hAnsi="Times New Roman"/>
          <w:sz w:val="23"/>
          <w:szCs w:val="23"/>
          <w:lang w:val="en-US"/>
        </w:rPr>
        <w:t>GoSL</w:t>
      </w:r>
      <w:proofErr w:type="spellEnd"/>
      <w:r w:rsidR="002D03BA" w:rsidRPr="00A05C5F">
        <w:rPr>
          <w:rFonts w:ascii="Times New Roman" w:hAnsi="Times New Roman"/>
          <w:sz w:val="23"/>
          <w:szCs w:val="23"/>
          <w:lang w:val="en-US"/>
        </w:rPr>
        <w:t xml:space="preserve">) </w:t>
      </w:r>
      <w:r w:rsidR="002D03BA" w:rsidRPr="00A05C5F">
        <w:rPr>
          <w:rFonts w:ascii="Times New Roman" w:hAnsi="Times New Roman"/>
          <w:sz w:val="23"/>
          <w:szCs w:val="23"/>
        </w:rPr>
        <w:t>untuk pengembangan, pengelolaan dan pengoperasian Pelabuhan Hambantota di Sri Lanka.</w:t>
      </w:r>
      <w:r w:rsidR="002D03BA" w:rsidRPr="00A05C5F">
        <w:rPr>
          <w:rFonts w:ascii="Times New Roman" w:hAnsi="Times New Roman"/>
          <w:i/>
          <w:sz w:val="23"/>
          <w:szCs w:val="23"/>
        </w:rPr>
        <w:t>Hambantota International Port Group</w:t>
      </w:r>
      <w:r w:rsidR="002D03BA" w:rsidRPr="00A05C5F">
        <w:rPr>
          <w:rFonts w:ascii="Times New Roman" w:hAnsi="Times New Roman"/>
          <w:sz w:val="23"/>
          <w:szCs w:val="23"/>
        </w:rPr>
        <w:t xml:space="preserve"> (HIPG) dan </w:t>
      </w:r>
      <w:r w:rsidR="002D03BA" w:rsidRPr="00A05C5F">
        <w:rPr>
          <w:rFonts w:ascii="Times New Roman" w:hAnsi="Times New Roman"/>
          <w:i/>
          <w:sz w:val="23"/>
          <w:szCs w:val="23"/>
        </w:rPr>
        <w:t>Hambantota International Port Services Company</w:t>
      </w:r>
      <w:r w:rsidR="002D03BA" w:rsidRPr="00A05C5F">
        <w:rPr>
          <w:rFonts w:ascii="Times New Roman" w:hAnsi="Times New Roman"/>
          <w:sz w:val="23"/>
          <w:szCs w:val="23"/>
        </w:rPr>
        <w:t xml:space="preserve"> (HIPS) juga terlibat dalam kesepakatan tersebut</w:t>
      </w:r>
      <w:r w:rsidR="00A05C5F" w:rsidRPr="00A05C5F">
        <w:rPr>
          <w:rFonts w:ascii="Times New Roman" w:hAnsi="Times New Roman"/>
          <w:sz w:val="23"/>
          <w:szCs w:val="23"/>
          <w:lang w:val="en-US"/>
        </w:rPr>
        <w:t xml:space="preserve"> </w:t>
      </w:r>
      <w:r w:rsidR="00A05C5F" w:rsidRPr="00A05C5F">
        <w:rPr>
          <w:rFonts w:ascii="Times New Roman" w:hAnsi="Times New Roman"/>
          <w:color w:val="0070C0"/>
          <w:sz w:val="23"/>
          <w:szCs w:val="23"/>
          <w:lang w:val="en-US"/>
        </w:rPr>
        <w:t>(</w:t>
      </w:r>
      <w:hyperlink r:id="rId10" w:history="1">
        <w:r w:rsidR="00A05C5F" w:rsidRPr="00A05C5F">
          <w:rPr>
            <w:rStyle w:val="Hyperlink"/>
            <w:rFonts w:ascii="Times New Roman" w:hAnsi="Times New Roman"/>
            <w:color w:val="0070C0"/>
            <w:sz w:val="23"/>
            <w:szCs w:val="23"/>
            <w:u w:val="none"/>
          </w:rPr>
          <w:t>ship-technology.com</w:t>
        </w:r>
      </w:hyperlink>
      <w:r w:rsidR="00A05C5F" w:rsidRPr="00A05C5F">
        <w:rPr>
          <w:rFonts w:ascii="Times New Roman" w:hAnsi="Times New Roman"/>
          <w:color w:val="0070C0"/>
          <w:sz w:val="23"/>
          <w:szCs w:val="23"/>
          <w:lang w:val="en-US"/>
        </w:rPr>
        <w:t>. 2011)</w:t>
      </w:r>
      <w:r w:rsidR="002D03BA" w:rsidRPr="00A05C5F">
        <w:rPr>
          <w:rFonts w:ascii="Times New Roman" w:hAnsi="Times New Roman"/>
          <w:sz w:val="23"/>
          <w:szCs w:val="23"/>
        </w:rPr>
        <w:t>.</w:t>
      </w:r>
    </w:p>
    <w:p w:rsidR="002D03BA" w:rsidRPr="00A05C5F" w:rsidRDefault="002D03BA" w:rsidP="002D03BA">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Pengaturan konsesi 99 tahun akan membuat SLPA dan GOSL memberikan hak tunggal dan eksklusif untuk mengembangkan, mengoperasikan dan mengelola Pelabuhan Hambantota ke HIPG, sementara HIPS akan mendapatkan hak tunggal dan eksklusif untuk mengembangkan, mengoperasikan dan mengelola fasilitas pengguna umum pelabuhan. Tidak ada tender atau hak baru yang akan diberikan kepada pihak ketiga terkait pengembangan pelabuhan selama 15 tahun awal perjanjian konsesi.</w:t>
      </w:r>
    </w:p>
    <w:p w:rsidR="002D03BA" w:rsidRPr="00A05C5F" w:rsidRDefault="002D03BA" w:rsidP="002D03BA">
      <w:pPr>
        <w:spacing w:after="0" w:line="240" w:lineRule="auto"/>
        <w:ind w:firstLine="567"/>
        <w:jc w:val="both"/>
        <w:rPr>
          <w:rFonts w:ascii="Times New Roman" w:hAnsi="Times New Roman"/>
          <w:sz w:val="23"/>
          <w:szCs w:val="23"/>
          <w:lang w:val="en-US"/>
        </w:rPr>
      </w:pPr>
      <w:r w:rsidRPr="00A05C5F">
        <w:rPr>
          <w:rFonts w:ascii="Times New Roman" w:hAnsi="Times New Roman"/>
          <w:i/>
          <w:sz w:val="23"/>
          <w:szCs w:val="23"/>
        </w:rPr>
        <w:t>Grup Pelabuhan Internasional Hambantota</w:t>
      </w:r>
      <w:r w:rsidRPr="00A05C5F">
        <w:rPr>
          <w:rFonts w:ascii="Times New Roman" w:hAnsi="Times New Roman"/>
          <w:sz w:val="23"/>
          <w:szCs w:val="23"/>
        </w:rPr>
        <w:t xml:space="preserve"> (HIPG) dan </w:t>
      </w:r>
      <w:r w:rsidRPr="00A05C5F">
        <w:rPr>
          <w:rFonts w:ascii="Times New Roman" w:hAnsi="Times New Roman"/>
          <w:i/>
          <w:sz w:val="23"/>
          <w:szCs w:val="23"/>
        </w:rPr>
        <w:t xml:space="preserve">Hambantota Internasional Port Services Company </w:t>
      </w:r>
      <w:r w:rsidRPr="00A05C5F">
        <w:rPr>
          <w:rFonts w:ascii="Times New Roman" w:hAnsi="Times New Roman"/>
          <w:sz w:val="23"/>
          <w:szCs w:val="23"/>
        </w:rPr>
        <w:t>(HIPS) akan mendapat 85% dari modal saham awal HIPG yang dipegang oleh CMPort dan afiliasinya sementara 15% dari modal saham ekuitas akan dipegang oleh SLPA. Selanjutnya, 58% dari modal saham ekuitas awal HIPS akan dipegang oleh HIPG sementara 42% dari modal saham ekuitas akan tetap dipegang dengan SLPA.</w:t>
      </w:r>
    </w:p>
    <w:p w:rsidR="002D03BA" w:rsidRPr="00A05C5F" w:rsidRDefault="002D03BA" w:rsidP="002D03BA">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 xml:space="preserve">Perjanjian Konsesi awal ditandatangani antara pihak-pihak </w:t>
      </w:r>
      <w:proofErr w:type="spellStart"/>
      <w:r w:rsidRPr="00A05C5F">
        <w:rPr>
          <w:rFonts w:ascii="Times New Roman" w:hAnsi="Times New Roman"/>
          <w:sz w:val="23"/>
          <w:szCs w:val="23"/>
          <w:lang w:val="en-US"/>
        </w:rPr>
        <w:t>terkait</w:t>
      </w:r>
      <w:proofErr w:type="spellEnd"/>
      <w:r w:rsidRPr="00A05C5F">
        <w:rPr>
          <w:rFonts w:ascii="Times New Roman" w:hAnsi="Times New Roman"/>
          <w:sz w:val="23"/>
          <w:szCs w:val="23"/>
        </w:rPr>
        <w:t xml:space="preserve"> pada 25 Juli 2017 di mana disepakati bahwa CMPort akan berinvestasi hingga $1.120 juta di Pelabuhan Hambantota serta kegiatan terkait kelautan lainnya sehubungan dengan pelabuhan. Dari jumlah ini, total yang harus dibayarkan kepada SLPA untuk akuisisi 85% modal saham HIPG adalah $ 973,6 juta.</w:t>
      </w:r>
    </w:p>
    <w:p w:rsidR="002D03BA" w:rsidRPr="00A05C5F" w:rsidRDefault="002D03BA" w:rsidP="002D03BA">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Sementara itu sisa dana sebesar $146,3 juta akan disetorkan ke rekening bank atas nama CMPort di Sri Lanka dan akan digunakan untuk mengembangkan Pelabuhan Hambantota dan kegiatan terkait kelautannya begitu perusahaan mampu mencapai kesepakatan dengan Pemerintah Sri Lanka.</w:t>
      </w:r>
    </w:p>
    <w:p w:rsidR="002D03BA" w:rsidRPr="00A05C5F" w:rsidRDefault="002D03BA" w:rsidP="002D03BA">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Perjanjian Konsesi diubah pada bulan November oleh Pemerintah, dalam langkah untuk pembayaran yang lebih mudah. Kabinet menyetujui amandemen untuk merevisi jadwal pembayaran antara investor Cina dan Pemerintah Sri Lanka untuk memfasilitasi pembayaran 30% dari jumlah total hutang pada tanggal penandatanganan, 10% sebulan setelah tanggal penandatanganan, dengan sisa 60% harus dibayar dalam waktu enam bulan sejak penandatanganan perjanjian.</w:t>
      </w:r>
    </w:p>
    <w:p w:rsidR="002D03BA" w:rsidRPr="00A05C5F" w:rsidRDefault="002D03BA" w:rsidP="002D03BA">
      <w:pPr>
        <w:spacing w:after="0" w:line="240" w:lineRule="auto"/>
        <w:ind w:firstLine="567"/>
        <w:jc w:val="both"/>
        <w:rPr>
          <w:rFonts w:ascii="Times New Roman" w:hAnsi="Times New Roman"/>
          <w:sz w:val="23"/>
          <w:szCs w:val="23"/>
          <w:lang w:val="en-US"/>
        </w:rPr>
      </w:pPr>
      <w:r w:rsidRPr="00A05C5F">
        <w:rPr>
          <w:rFonts w:ascii="Times New Roman" w:hAnsi="Times New Roman"/>
          <w:sz w:val="23"/>
          <w:szCs w:val="23"/>
        </w:rPr>
        <w:t xml:space="preserve">Langkah-langkah yang diambil untuk mengembangkan Pelabuhan Hambantota sebagai Kemitraan Pemerintah Swasta (PPP) menandai langkah penting menuju tujuan memposisikan Sri Lanka sebagai negara maritim dengan layanan </w:t>
      </w:r>
      <w:r w:rsidRPr="00A05C5F">
        <w:rPr>
          <w:rFonts w:ascii="Times New Roman" w:hAnsi="Times New Roman"/>
          <w:sz w:val="23"/>
          <w:szCs w:val="23"/>
          <w:lang w:val="en-US"/>
        </w:rPr>
        <w:t>per</w:t>
      </w:r>
      <w:r w:rsidRPr="00A05C5F">
        <w:rPr>
          <w:rFonts w:ascii="Times New Roman" w:hAnsi="Times New Roman"/>
          <w:sz w:val="23"/>
          <w:szCs w:val="23"/>
        </w:rPr>
        <w:t xml:space="preserve">hub yang lengkap. </w:t>
      </w:r>
      <w:r w:rsidRPr="00A05C5F">
        <w:rPr>
          <w:rFonts w:ascii="Times New Roman" w:hAnsi="Times New Roman"/>
          <w:sz w:val="23"/>
          <w:szCs w:val="23"/>
        </w:rPr>
        <w:lastRenderedPageBreak/>
        <w:t>Selain itu mekanisme ini juga meningkatkan cadangan devisa, skala dan ukuran investasi yang diharapkan dapat menghasilkan FDI yang signifikan dalam kegiatan terkait pelabuhan, serta bisnis di sekitar pelabuhan</w:t>
      </w:r>
      <w:r w:rsidRPr="00A05C5F">
        <w:rPr>
          <w:rFonts w:ascii="Times New Roman" w:hAnsi="Times New Roman"/>
          <w:sz w:val="23"/>
          <w:szCs w:val="23"/>
          <w:lang w:val="en-US"/>
        </w:rPr>
        <w:t xml:space="preserve"> </w:t>
      </w:r>
      <w:r w:rsidRPr="008753F0">
        <w:rPr>
          <w:rFonts w:ascii="Times New Roman" w:hAnsi="Times New Roman"/>
          <w:color w:val="4F81BD"/>
          <w:sz w:val="23"/>
          <w:szCs w:val="23"/>
          <w:lang w:val="en-US"/>
        </w:rPr>
        <w:t>(lankabussinessonline.com, 2017)</w:t>
      </w:r>
      <w:r w:rsidRPr="00A05C5F">
        <w:rPr>
          <w:rFonts w:ascii="Times New Roman" w:hAnsi="Times New Roman"/>
          <w:sz w:val="23"/>
          <w:szCs w:val="23"/>
        </w:rPr>
        <w:t xml:space="preserve">. Secara tidak langsung juga akan memberikan dorongan yang cukup besar untuk pertumbuhan di sektor jasa dan logistik terkait kelautan di sekitar Pelabuhan Hambantota. </w:t>
      </w:r>
      <w:proofErr w:type="gramStart"/>
      <w:r w:rsidRPr="00A05C5F">
        <w:rPr>
          <w:rFonts w:ascii="Times New Roman" w:hAnsi="Times New Roman"/>
          <w:sz w:val="23"/>
          <w:szCs w:val="23"/>
          <w:lang w:val="en-US"/>
        </w:rPr>
        <w:t>I</w:t>
      </w:r>
      <w:r w:rsidRPr="00A05C5F">
        <w:rPr>
          <w:rFonts w:ascii="Times New Roman" w:hAnsi="Times New Roman"/>
          <w:sz w:val="23"/>
          <w:szCs w:val="23"/>
        </w:rPr>
        <w:t xml:space="preserve">mplementasi </w:t>
      </w:r>
      <w:r w:rsidRPr="00A05C5F">
        <w:rPr>
          <w:rFonts w:ascii="Times New Roman" w:hAnsi="Times New Roman"/>
          <w:sz w:val="23"/>
          <w:szCs w:val="23"/>
          <w:lang w:val="en-US"/>
        </w:rPr>
        <w:t>p</w:t>
      </w:r>
      <w:r w:rsidRPr="00A05C5F">
        <w:rPr>
          <w:rFonts w:ascii="Times New Roman" w:hAnsi="Times New Roman"/>
          <w:sz w:val="23"/>
          <w:szCs w:val="23"/>
        </w:rPr>
        <w:t xml:space="preserve">erjanjian </w:t>
      </w:r>
      <w:proofErr w:type="spellStart"/>
      <w:r w:rsidRPr="00A05C5F">
        <w:rPr>
          <w:rFonts w:ascii="Times New Roman" w:hAnsi="Times New Roman"/>
          <w:sz w:val="23"/>
          <w:szCs w:val="23"/>
          <w:lang w:val="en-US"/>
        </w:rPr>
        <w:t>diharapkan</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dapat</w:t>
      </w:r>
      <w:proofErr w:type="spellEnd"/>
      <w:r w:rsidRPr="00A05C5F">
        <w:rPr>
          <w:rFonts w:ascii="Times New Roman" w:hAnsi="Times New Roman"/>
          <w:sz w:val="23"/>
          <w:szCs w:val="23"/>
        </w:rPr>
        <w:t xml:space="preserve"> dilakukan dengan maksimal sehingga dapat menguntungkan kedua belah pihak sebagaimana yang diharapkan keduanya</w:t>
      </w:r>
      <w:r w:rsidRPr="00A05C5F">
        <w:rPr>
          <w:rFonts w:ascii="Times New Roman" w:hAnsi="Times New Roman"/>
          <w:sz w:val="23"/>
          <w:szCs w:val="23"/>
          <w:lang w:val="en-US"/>
        </w:rPr>
        <w:t>.</w:t>
      </w:r>
      <w:proofErr w:type="gramEnd"/>
    </w:p>
    <w:p w:rsidR="002D03BA" w:rsidRPr="00A05C5F" w:rsidRDefault="002D03BA" w:rsidP="00951F26">
      <w:pPr>
        <w:spacing w:after="0" w:line="240" w:lineRule="auto"/>
        <w:ind w:firstLine="567"/>
        <w:jc w:val="both"/>
        <w:rPr>
          <w:rFonts w:ascii="Times New Roman" w:hAnsi="Times New Roman"/>
          <w:sz w:val="23"/>
          <w:szCs w:val="23"/>
          <w:lang w:val="en-US"/>
        </w:rPr>
      </w:pPr>
    </w:p>
    <w:p w:rsidR="00951F26" w:rsidRPr="00A05C5F" w:rsidRDefault="00951F26" w:rsidP="00951F26">
      <w:pPr>
        <w:spacing w:after="0" w:line="240" w:lineRule="auto"/>
        <w:jc w:val="both"/>
        <w:rPr>
          <w:rFonts w:ascii="Times New Roman" w:hAnsi="Times New Roman"/>
          <w:sz w:val="23"/>
          <w:szCs w:val="23"/>
        </w:rPr>
      </w:pPr>
    </w:p>
    <w:p w:rsidR="00951F26" w:rsidRPr="00A05C5F" w:rsidRDefault="00951F26" w:rsidP="00951F26">
      <w:pPr>
        <w:spacing w:after="0" w:line="240" w:lineRule="auto"/>
        <w:jc w:val="both"/>
        <w:rPr>
          <w:rFonts w:ascii="Times New Roman" w:hAnsi="Times New Roman"/>
          <w:b/>
          <w:sz w:val="23"/>
          <w:szCs w:val="23"/>
        </w:rPr>
      </w:pPr>
      <w:r w:rsidRPr="00A05C5F">
        <w:rPr>
          <w:rFonts w:ascii="Times New Roman" w:hAnsi="Times New Roman"/>
          <w:b/>
          <w:sz w:val="23"/>
          <w:szCs w:val="23"/>
        </w:rPr>
        <w:t>Kesimpulan</w:t>
      </w:r>
    </w:p>
    <w:p w:rsidR="00FA0CDB" w:rsidRPr="00A05C5F" w:rsidRDefault="00D37662" w:rsidP="003B7E97">
      <w:pPr>
        <w:spacing w:after="0" w:line="240" w:lineRule="auto"/>
        <w:ind w:firstLine="567"/>
        <w:jc w:val="both"/>
        <w:rPr>
          <w:rFonts w:ascii="Times New Roman" w:hAnsi="Times New Roman"/>
          <w:sz w:val="23"/>
          <w:szCs w:val="23"/>
          <w:lang w:val="en-US"/>
        </w:rPr>
      </w:pPr>
      <w:proofErr w:type="spellStart"/>
      <w:r w:rsidRPr="00A05C5F">
        <w:rPr>
          <w:rFonts w:ascii="Times New Roman" w:hAnsi="Times New Roman"/>
          <w:sz w:val="23"/>
          <w:szCs w:val="23"/>
          <w:lang w:val="en-US"/>
        </w:rPr>
        <w:t>Upaya</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penyelesaian</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utang</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lu</w:t>
      </w:r>
      <w:r w:rsidR="00FA0CDB" w:rsidRPr="00A05C5F">
        <w:rPr>
          <w:rFonts w:ascii="Times New Roman" w:hAnsi="Times New Roman"/>
          <w:sz w:val="23"/>
          <w:szCs w:val="23"/>
          <w:lang w:val="en-US"/>
        </w:rPr>
        <w:t>a</w:t>
      </w:r>
      <w:r w:rsidRPr="00A05C5F">
        <w:rPr>
          <w:rFonts w:ascii="Times New Roman" w:hAnsi="Times New Roman"/>
          <w:sz w:val="23"/>
          <w:szCs w:val="23"/>
          <w:lang w:val="en-US"/>
        </w:rPr>
        <w:t>r</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nege</w:t>
      </w:r>
      <w:r w:rsidR="00FA0CDB" w:rsidRPr="00A05C5F">
        <w:rPr>
          <w:rFonts w:ascii="Times New Roman" w:hAnsi="Times New Roman"/>
          <w:sz w:val="23"/>
          <w:szCs w:val="23"/>
          <w:lang w:val="en-US"/>
        </w:rPr>
        <w:t>ri</w:t>
      </w:r>
      <w:proofErr w:type="spellEnd"/>
      <w:r w:rsidR="00FA0CDB" w:rsidRPr="00A05C5F">
        <w:rPr>
          <w:rFonts w:ascii="Times New Roman" w:hAnsi="Times New Roman"/>
          <w:sz w:val="23"/>
          <w:szCs w:val="23"/>
          <w:lang w:val="en-US"/>
        </w:rPr>
        <w:t xml:space="preserve"> Sri Lanka </w:t>
      </w:r>
      <w:proofErr w:type="spellStart"/>
      <w:r w:rsidR="00FA0CDB" w:rsidRPr="00A05C5F">
        <w:rPr>
          <w:rFonts w:ascii="Times New Roman" w:hAnsi="Times New Roman"/>
          <w:sz w:val="23"/>
          <w:szCs w:val="23"/>
          <w:lang w:val="en-US"/>
        </w:rPr>
        <w:t>tehadap</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Cina</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dalam</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kerjasama</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pembangunan</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pelabuhan</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Habantota</w:t>
      </w:r>
      <w:proofErr w:type="spellEnd"/>
      <w:r w:rsidR="00FA0CDB" w:rsidRPr="00A05C5F">
        <w:rPr>
          <w:rFonts w:ascii="Times New Roman" w:hAnsi="Times New Roman"/>
          <w:sz w:val="23"/>
          <w:szCs w:val="23"/>
          <w:lang w:val="en-US"/>
        </w:rPr>
        <w:t xml:space="preserve"> </w:t>
      </w:r>
      <w:proofErr w:type="spellStart"/>
      <w:r w:rsidR="0093169A" w:rsidRPr="00A05C5F">
        <w:rPr>
          <w:rFonts w:ascii="Times New Roman" w:hAnsi="Times New Roman"/>
          <w:sz w:val="23"/>
          <w:szCs w:val="23"/>
          <w:lang w:val="en-US"/>
        </w:rPr>
        <w:t>awalnya</w:t>
      </w:r>
      <w:proofErr w:type="spellEnd"/>
      <w:r w:rsidR="0093169A"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dianalisis</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melalui</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konsep</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restrukturisasi</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utang</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mengunakan</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mekanisme</w:t>
      </w:r>
      <w:proofErr w:type="spellEnd"/>
      <w:r w:rsidR="00FA0CDB" w:rsidRPr="00A05C5F">
        <w:rPr>
          <w:rFonts w:ascii="Times New Roman" w:hAnsi="Times New Roman"/>
          <w:sz w:val="23"/>
          <w:szCs w:val="23"/>
          <w:lang w:val="en-US"/>
        </w:rPr>
        <w:t xml:space="preserve"> </w:t>
      </w:r>
      <w:r w:rsidR="00FA0CDB" w:rsidRPr="00A05C5F">
        <w:rPr>
          <w:rFonts w:ascii="Times New Roman" w:hAnsi="Times New Roman"/>
          <w:i/>
          <w:sz w:val="23"/>
          <w:szCs w:val="23"/>
          <w:lang w:val="en-US"/>
        </w:rPr>
        <w:t>debt to equity swaps</w:t>
      </w:r>
      <w:r w:rsidR="00FA0CDB" w:rsidRPr="00A05C5F">
        <w:rPr>
          <w:rFonts w:ascii="Times New Roman" w:hAnsi="Times New Roman"/>
          <w:sz w:val="23"/>
          <w:szCs w:val="23"/>
          <w:lang w:val="en-US"/>
        </w:rPr>
        <w:t xml:space="preserve">. </w:t>
      </w:r>
      <w:proofErr w:type="spellStart"/>
      <w:proofErr w:type="gramStart"/>
      <w:r w:rsidR="00FA0CDB" w:rsidRPr="00A05C5F">
        <w:rPr>
          <w:rFonts w:ascii="Times New Roman" w:hAnsi="Times New Roman"/>
          <w:sz w:val="23"/>
          <w:szCs w:val="23"/>
          <w:lang w:val="en-US"/>
        </w:rPr>
        <w:t>Namun</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dalam</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perjalannya</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mekanisme</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tersebut</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mengalami</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penolakan</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dari</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pihak</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Cina</w:t>
      </w:r>
      <w:proofErr w:type="spellEnd"/>
      <w:r w:rsidR="00FA0CDB" w:rsidRPr="00A05C5F">
        <w:rPr>
          <w:rFonts w:ascii="Times New Roman" w:hAnsi="Times New Roman"/>
          <w:sz w:val="23"/>
          <w:szCs w:val="23"/>
          <w:lang w:val="en-US"/>
        </w:rPr>
        <w:t>.</w:t>
      </w:r>
      <w:proofErr w:type="gramEnd"/>
      <w:r w:rsidR="00FA0CDB" w:rsidRPr="00A05C5F">
        <w:rPr>
          <w:rFonts w:ascii="Times New Roman" w:hAnsi="Times New Roman"/>
          <w:sz w:val="23"/>
          <w:szCs w:val="23"/>
          <w:lang w:val="en-US"/>
        </w:rPr>
        <w:t xml:space="preserve"> </w:t>
      </w:r>
      <w:proofErr w:type="gramStart"/>
      <w:r w:rsidR="00FA0CDB" w:rsidRPr="00A05C5F">
        <w:rPr>
          <w:rFonts w:ascii="Times New Roman" w:hAnsi="Times New Roman"/>
          <w:sz w:val="23"/>
          <w:szCs w:val="23"/>
          <w:lang w:val="en-US"/>
        </w:rPr>
        <w:t xml:space="preserve">Hal </w:t>
      </w:r>
      <w:proofErr w:type="spellStart"/>
      <w:r w:rsidR="00FA0CDB" w:rsidRPr="00A05C5F">
        <w:rPr>
          <w:rFonts w:ascii="Times New Roman" w:hAnsi="Times New Roman"/>
          <w:sz w:val="23"/>
          <w:szCs w:val="23"/>
          <w:lang w:val="en-US"/>
        </w:rPr>
        <w:t>ini</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didasari</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karena</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belum</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adanya</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regulitas</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hukum</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nasional</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Cina</w:t>
      </w:r>
      <w:proofErr w:type="spellEnd"/>
      <w:r w:rsidR="00FA0CDB" w:rsidRPr="00A05C5F">
        <w:rPr>
          <w:rFonts w:ascii="Times New Roman" w:hAnsi="Times New Roman"/>
          <w:sz w:val="23"/>
          <w:szCs w:val="23"/>
          <w:lang w:val="en-US"/>
        </w:rPr>
        <w:t xml:space="preserve"> yang </w:t>
      </w:r>
      <w:proofErr w:type="spellStart"/>
      <w:r w:rsidR="0093169A" w:rsidRPr="00A05C5F">
        <w:rPr>
          <w:rFonts w:ascii="Times New Roman" w:hAnsi="Times New Roman"/>
          <w:sz w:val="23"/>
          <w:szCs w:val="23"/>
          <w:lang w:val="en-US"/>
        </w:rPr>
        <w:t>secara</w:t>
      </w:r>
      <w:proofErr w:type="spellEnd"/>
      <w:r w:rsidR="0093169A" w:rsidRPr="00A05C5F">
        <w:rPr>
          <w:rFonts w:ascii="Times New Roman" w:hAnsi="Times New Roman"/>
          <w:sz w:val="23"/>
          <w:szCs w:val="23"/>
          <w:lang w:val="en-US"/>
        </w:rPr>
        <w:t xml:space="preserve"> </w:t>
      </w:r>
      <w:proofErr w:type="spellStart"/>
      <w:r w:rsidR="0093169A" w:rsidRPr="00A05C5F">
        <w:rPr>
          <w:rFonts w:ascii="Times New Roman" w:hAnsi="Times New Roman"/>
          <w:sz w:val="23"/>
          <w:szCs w:val="23"/>
          <w:lang w:val="en-US"/>
        </w:rPr>
        <w:t>jelas</w:t>
      </w:r>
      <w:proofErr w:type="spellEnd"/>
      <w:r w:rsidR="0093169A" w:rsidRPr="00A05C5F">
        <w:rPr>
          <w:rFonts w:ascii="Times New Roman" w:hAnsi="Times New Roman"/>
          <w:sz w:val="23"/>
          <w:szCs w:val="23"/>
          <w:lang w:val="en-US"/>
        </w:rPr>
        <w:t xml:space="preserve"> </w:t>
      </w:r>
      <w:proofErr w:type="spellStart"/>
      <w:r w:rsidR="0093169A" w:rsidRPr="00A05C5F">
        <w:rPr>
          <w:rFonts w:ascii="Times New Roman" w:hAnsi="Times New Roman"/>
          <w:sz w:val="23"/>
          <w:szCs w:val="23"/>
          <w:lang w:val="en-US"/>
        </w:rPr>
        <w:t>dan</w:t>
      </w:r>
      <w:proofErr w:type="spellEnd"/>
      <w:r w:rsidR="0093169A" w:rsidRPr="00A05C5F">
        <w:rPr>
          <w:rFonts w:ascii="Times New Roman" w:hAnsi="Times New Roman"/>
          <w:sz w:val="23"/>
          <w:szCs w:val="23"/>
          <w:lang w:val="en-US"/>
        </w:rPr>
        <w:t xml:space="preserve"> </w:t>
      </w:r>
      <w:proofErr w:type="spellStart"/>
      <w:r w:rsidR="0093169A" w:rsidRPr="00A05C5F">
        <w:rPr>
          <w:rFonts w:ascii="Times New Roman" w:hAnsi="Times New Roman"/>
          <w:sz w:val="23"/>
          <w:szCs w:val="23"/>
          <w:lang w:val="en-US"/>
        </w:rPr>
        <w:t>terperinci</w:t>
      </w:r>
      <w:proofErr w:type="spellEnd"/>
      <w:r w:rsidR="0093169A" w:rsidRPr="00A05C5F">
        <w:rPr>
          <w:rFonts w:ascii="Times New Roman" w:hAnsi="Times New Roman"/>
          <w:sz w:val="23"/>
          <w:szCs w:val="23"/>
          <w:lang w:val="en-US"/>
        </w:rPr>
        <w:t xml:space="preserve"> </w:t>
      </w:r>
      <w:proofErr w:type="spellStart"/>
      <w:r w:rsidR="0093169A" w:rsidRPr="00A05C5F">
        <w:rPr>
          <w:rFonts w:ascii="Times New Roman" w:hAnsi="Times New Roman"/>
          <w:sz w:val="23"/>
          <w:szCs w:val="23"/>
          <w:lang w:val="en-US"/>
        </w:rPr>
        <w:t>mengatur</w:t>
      </w:r>
      <w:proofErr w:type="spellEnd"/>
      <w:r w:rsidR="0093169A"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mengenai</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restrukturisasi</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utang</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luar</w:t>
      </w:r>
      <w:proofErr w:type="spellEnd"/>
      <w:r w:rsidR="00FA0CDB" w:rsidRPr="00A05C5F">
        <w:rPr>
          <w:rFonts w:ascii="Times New Roman" w:hAnsi="Times New Roman"/>
          <w:sz w:val="23"/>
          <w:szCs w:val="23"/>
          <w:lang w:val="en-US"/>
        </w:rPr>
        <w:t xml:space="preserve"> </w:t>
      </w:r>
      <w:proofErr w:type="spellStart"/>
      <w:r w:rsidR="00FA0CDB" w:rsidRPr="00A05C5F">
        <w:rPr>
          <w:rFonts w:ascii="Times New Roman" w:hAnsi="Times New Roman"/>
          <w:sz w:val="23"/>
          <w:szCs w:val="23"/>
          <w:lang w:val="en-US"/>
        </w:rPr>
        <w:t>negeri</w:t>
      </w:r>
      <w:proofErr w:type="spellEnd"/>
      <w:r w:rsidR="00FA0CDB" w:rsidRPr="00A05C5F">
        <w:rPr>
          <w:rFonts w:ascii="Times New Roman" w:hAnsi="Times New Roman"/>
          <w:sz w:val="23"/>
          <w:szCs w:val="23"/>
          <w:lang w:val="en-US"/>
        </w:rPr>
        <w:t xml:space="preserve"> yang </w:t>
      </w:r>
      <w:proofErr w:type="spellStart"/>
      <w:r w:rsidR="00FA0CDB" w:rsidRPr="00A05C5F">
        <w:rPr>
          <w:rFonts w:ascii="Times New Roman" w:hAnsi="Times New Roman"/>
          <w:sz w:val="23"/>
          <w:szCs w:val="23"/>
          <w:lang w:val="en-US"/>
        </w:rPr>
        <w:t>bersifat</w:t>
      </w:r>
      <w:proofErr w:type="spellEnd"/>
      <w:r w:rsidR="00FA0CDB" w:rsidRPr="00A05C5F">
        <w:rPr>
          <w:rFonts w:ascii="Times New Roman" w:hAnsi="Times New Roman"/>
          <w:sz w:val="23"/>
          <w:szCs w:val="23"/>
          <w:lang w:val="en-US"/>
        </w:rPr>
        <w:t xml:space="preserve"> </w:t>
      </w:r>
      <w:r w:rsidR="00FA0CDB" w:rsidRPr="00A05C5F">
        <w:rPr>
          <w:rFonts w:ascii="Times New Roman" w:hAnsi="Times New Roman"/>
          <w:i/>
          <w:sz w:val="23"/>
          <w:szCs w:val="23"/>
          <w:lang w:val="en-US"/>
        </w:rPr>
        <w:t>government to government</w:t>
      </w:r>
      <w:r w:rsidR="00FA0CDB" w:rsidRPr="00A05C5F">
        <w:rPr>
          <w:rFonts w:ascii="Times New Roman" w:hAnsi="Times New Roman"/>
          <w:sz w:val="23"/>
          <w:szCs w:val="23"/>
          <w:lang w:val="en-US"/>
        </w:rPr>
        <w:t>.</w:t>
      </w:r>
      <w:proofErr w:type="gramEnd"/>
      <w:r w:rsidR="00C47433" w:rsidRPr="00A05C5F">
        <w:rPr>
          <w:rFonts w:ascii="Times New Roman" w:hAnsi="Times New Roman"/>
          <w:sz w:val="23"/>
          <w:szCs w:val="23"/>
          <w:lang w:val="en-US"/>
        </w:rPr>
        <w:t xml:space="preserve"> </w:t>
      </w:r>
      <w:proofErr w:type="spellStart"/>
      <w:proofErr w:type="gramStart"/>
      <w:r w:rsidR="00C47433" w:rsidRPr="00A05C5F">
        <w:rPr>
          <w:rFonts w:ascii="Times New Roman" w:hAnsi="Times New Roman"/>
          <w:sz w:val="23"/>
          <w:szCs w:val="23"/>
          <w:lang w:val="en-US"/>
        </w:rPr>
        <w:t>Untuk</w:t>
      </w:r>
      <w:proofErr w:type="spellEnd"/>
      <w:r w:rsidR="00C47433" w:rsidRPr="00A05C5F">
        <w:rPr>
          <w:rFonts w:ascii="Times New Roman" w:hAnsi="Times New Roman"/>
          <w:sz w:val="23"/>
          <w:szCs w:val="23"/>
          <w:lang w:val="en-US"/>
        </w:rPr>
        <w:t xml:space="preserve"> </w:t>
      </w:r>
      <w:proofErr w:type="spellStart"/>
      <w:r w:rsidR="00C47433" w:rsidRPr="00A05C5F">
        <w:rPr>
          <w:rFonts w:ascii="Times New Roman" w:hAnsi="Times New Roman"/>
          <w:sz w:val="23"/>
          <w:szCs w:val="23"/>
          <w:lang w:val="en-US"/>
        </w:rPr>
        <w:t>mengatasi</w:t>
      </w:r>
      <w:proofErr w:type="spellEnd"/>
      <w:r w:rsidR="00C47433" w:rsidRPr="00A05C5F">
        <w:rPr>
          <w:rFonts w:ascii="Times New Roman" w:hAnsi="Times New Roman"/>
          <w:sz w:val="23"/>
          <w:szCs w:val="23"/>
          <w:lang w:val="en-US"/>
        </w:rPr>
        <w:t xml:space="preserve"> </w:t>
      </w:r>
      <w:proofErr w:type="spellStart"/>
      <w:r w:rsidR="00C47433" w:rsidRPr="00A05C5F">
        <w:rPr>
          <w:rFonts w:ascii="Times New Roman" w:hAnsi="Times New Roman"/>
          <w:sz w:val="23"/>
          <w:szCs w:val="23"/>
          <w:lang w:val="en-US"/>
        </w:rPr>
        <w:t>hal</w:t>
      </w:r>
      <w:proofErr w:type="spellEnd"/>
      <w:r w:rsidR="00C47433" w:rsidRPr="00A05C5F">
        <w:rPr>
          <w:rFonts w:ascii="Times New Roman" w:hAnsi="Times New Roman"/>
          <w:sz w:val="23"/>
          <w:szCs w:val="23"/>
          <w:lang w:val="en-US"/>
        </w:rPr>
        <w:t xml:space="preserve"> </w:t>
      </w:r>
      <w:proofErr w:type="spellStart"/>
      <w:r w:rsidR="00C47433" w:rsidRPr="00A05C5F">
        <w:rPr>
          <w:rFonts w:ascii="Times New Roman" w:hAnsi="Times New Roman"/>
          <w:sz w:val="23"/>
          <w:szCs w:val="23"/>
          <w:lang w:val="en-US"/>
        </w:rPr>
        <w:t>tersebut</w:t>
      </w:r>
      <w:proofErr w:type="spellEnd"/>
      <w:r w:rsidR="00C47433" w:rsidRPr="00A05C5F">
        <w:rPr>
          <w:rFonts w:ascii="Times New Roman" w:hAnsi="Times New Roman"/>
          <w:sz w:val="23"/>
          <w:szCs w:val="23"/>
          <w:lang w:val="en-US"/>
        </w:rPr>
        <w:t xml:space="preserve"> Sri Lanka </w:t>
      </w:r>
      <w:proofErr w:type="spellStart"/>
      <w:r w:rsidR="00C47433" w:rsidRPr="00A05C5F">
        <w:rPr>
          <w:rFonts w:ascii="Times New Roman" w:hAnsi="Times New Roman"/>
          <w:sz w:val="23"/>
          <w:szCs w:val="23"/>
          <w:lang w:val="en-US"/>
        </w:rPr>
        <w:t>kemudian</w:t>
      </w:r>
      <w:proofErr w:type="spellEnd"/>
      <w:r w:rsidR="00C47433" w:rsidRPr="00A05C5F">
        <w:rPr>
          <w:rFonts w:ascii="Times New Roman" w:hAnsi="Times New Roman"/>
          <w:sz w:val="23"/>
          <w:szCs w:val="23"/>
          <w:lang w:val="en-US"/>
        </w:rPr>
        <w:t xml:space="preserve"> </w:t>
      </w:r>
      <w:proofErr w:type="spellStart"/>
      <w:r w:rsidR="00C47433" w:rsidRPr="00A05C5F">
        <w:rPr>
          <w:rFonts w:ascii="Times New Roman" w:hAnsi="Times New Roman"/>
          <w:sz w:val="23"/>
          <w:szCs w:val="23"/>
          <w:lang w:val="en-US"/>
        </w:rPr>
        <w:t>mengusulkan</w:t>
      </w:r>
      <w:proofErr w:type="spellEnd"/>
      <w:r w:rsidR="00C47433" w:rsidRPr="00A05C5F">
        <w:rPr>
          <w:rFonts w:ascii="Times New Roman" w:hAnsi="Times New Roman"/>
          <w:sz w:val="23"/>
          <w:szCs w:val="23"/>
          <w:lang w:val="en-US"/>
        </w:rPr>
        <w:t xml:space="preserve"> </w:t>
      </w:r>
      <w:proofErr w:type="spellStart"/>
      <w:r w:rsidR="00C47433" w:rsidRPr="00A05C5F">
        <w:rPr>
          <w:rFonts w:ascii="Times New Roman" w:hAnsi="Times New Roman"/>
          <w:sz w:val="23"/>
          <w:szCs w:val="23"/>
          <w:lang w:val="en-US"/>
        </w:rPr>
        <w:t>mekanisme</w:t>
      </w:r>
      <w:proofErr w:type="spellEnd"/>
      <w:r w:rsidR="008B1074" w:rsidRPr="00A05C5F">
        <w:rPr>
          <w:rFonts w:ascii="Times New Roman" w:hAnsi="Times New Roman"/>
          <w:sz w:val="23"/>
          <w:szCs w:val="23"/>
          <w:lang w:val="en-US"/>
        </w:rPr>
        <w:t xml:space="preserve"> (PPP)</w:t>
      </w:r>
      <w:r w:rsidR="00C47433" w:rsidRPr="00A05C5F">
        <w:rPr>
          <w:rFonts w:ascii="Times New Roman" w:hAnsi="Times New Roman"/>
          <w:sz w:val="23"/>
          <w:szCs w:val="23"/>
          <w:lang w:val="en-US"/>
        </w:rPr>
        <w:t xml:space="preserve"> </w:t>
      </w:r>
      <w:r w:rsidR="00C47433" w:rsidRPr="00A05C5F">
        <w:rPr>
          <w:rFonts w:ascii="Times New Roman" w:hAnsi="Times New Roman"/>
          <w:i/>
          <w:sz w:val="23"/>
          <w:szCs w:val="23"/>
          <w:lang w:val="en-US"/>
        </w:rPr>
        <w:t xml:space="preserve">public-private partnership </w:t>
      </w:r>
      <w:proofErr w:type="spellStart"/>
      <w:r w:rsidR="00C47433" w:rsidRPr="00A05C5F">
        <w:rPr>
          <w:rFonts w:ascii="Times New Roman" w:hAnsi="Times New Roman"/>
          <w:sz w:val="23"/>
          <w:szCs w:val="23"/>
          <w:lang w:val="en-US"/>
        </w:rPr>
        <w:t>atau</w:t>
      </w:r>
      <w:proofErr w:type="spellEnd"/>
      <w:r w:rsidR="00C47433" w:rsidRPr="00A05C5F">
        <w:rPr>
          <w:rFonts w:ascii="Times New Roman" w:hAnsi="Times New Roman"/>
          <w:sz w:val="23"/>
          <w:szCs w:val="23"/>
          <w:lang w:val="en-US"/>
        </w:rPr>
        <w:t xml:space="preserve"> </w:t>
      </w:r>
      <w:proofErr w:type="spellStart"/>
      <w:r w:rsidR="00C47433" w:rsidRPr="00A05C5F">
        <w:rPr>
          <w:rFonts w:ascii="Times New Roman" w:hAnsi="Times New Roman"/>
          <w:sz w:val="23"/>
          <w:szCs w:val="23"/>
          <w:lang w:val="en-US"/>
        </w:rPr>
        <w:t>kemitraan-pemerintah</w:t>
      </w:r>
      <w:proofErr w:type="spellEnd"/>
      <w:r w:rsidR="00C47433" w:rsidRPr="00A05C5F">
        <w:rPr>
          <w:rFonts w:ascii="Times New Roman" w:hAnsi="Times New Roman"/>
          <w:sz w:val="23"/>
          <w:szCs w:val="23"/>
          <w:lang w:val="en-US"/>
        </w:rPr>
        <w:t xml:space="preserve"> </w:t>
      </w:r>
      <w:proofErr w:type="spellStart"/>
      <w:r w:rsidR="00C47433" w:rsidRPr="00A05C5F">
        <w:rPr>
          <w:rFonts w:ascii="Times New Roman" w:hAnsi="Times New Roman"/>
          <w:sz w:val="23"/>
          <w:szCs w:val="23"/>
          <w:lang w:val="en-US"/>
        </w:rPr>
        <w:t>swasta</w:t>
      </w:r>
      <w:proofErr w:type="spellEnd"/>
      <w:r w:rsidR="00C47433" w:rsidRPr="00A05C5F">
        <w:rPr>
          <w:rFonts w:ascii="Times New Roman" w:hAnsi="Times New Roman"/>
          <w:sz w:val="23"/>
          <w:szCs w:val="23"/>
          <w:lang w:val="en-US"/>
        </w:rPr>
        <w:t xml:space="preserve"> </w:t>
      </w:r>
      <w:proofErr w:type="spellStart"/>
      <w:r w:rsidR="00C47433" w:rsidRPr="00A05C5F">
        <w:rPr>
          <w:rFonts w:ascii="Times New Roman" w:hAnsi="Times New Roman"/>
          <w:sz w:val="23"/>
          <w:szCs w:val="23"/>
          <w:lang w:val="en-US"/>
        </w:rPr>
        <w:t>terha</w:t>
      </w:r>
      <w:r w:rsidR="008B1074" w:rsidRPr="00A05C5F">
        <w:rPr>
          <w:rFonts w:ascii="Times New Roman" w:hAnsi="Times New Roman"/>
          <w:sz w:val="23"/>
          <w:szCs w:val="23"/>
          <w:lang w:val="en-US"/>
        </w:rPr>
        <w:t>dap</w:t>
      </w:r>
      <w:proofErr w:type="spellEnd"/>
      <w:r w:rsidR="008B1074" w:rsidRPr="00A05C5F">
        <w:rPr>
          <w:rFonts w:ascii="Times New Roman" w:hAnsi="Times New Roman"/>
          <w:sz w:val="23"/>
          <w:szCs w:val="23"/>
          <w:lang w:val="en-US"/>
        </w:rPr>
        <w:t xml:space="preserve"> </w:t>
      </w:r>
      <w:proofErr w:type="spellStart"/>
      <w:r w:rsidR="008B1074" w:rsidRPr="00A05C5F">
        <w:rPr>
          <w:rFonts w:ascii="Times New Roman" w:hAnsi="Times New Roman"/>
          <w:sz w:val="23"/>
          <w:szCs w:val="23"/>
          <w:lang w:val="en-US"/>
        </w:rPr>
        <w:t>Cina</w:t>
      </w:r>
      <w:proofErr w:type="spellEnd"/>
      <w:r w:rsidR="008B1074" w:rsidRPr="00A05C5F">
        <w:rPr>
          <w:rFonts w:ascii="Times New Roman" w:hAnsi="Times New Roman"/>
          <w:sz w:val="23"/>
          <w:szCs w:val="23"/>
          <w:lang w:val="en-US"/>
        </w:rPr>
        <w:t xml:space="preserve">, yang </w:t>
      </w:r>
      <w:proofErr w:type="spellStart"/>
      <w:r w:rsidR="008B1074" w:rsidRPr="00A05C5F">
        <w:rPr>
          <w:rFonts w:ascii="Times New Roman" w:hAnsi="Times New Roman"/>
          <w:sz w:val="23"/>
          <w:szCs w:val="23"/>
          <w:lang w:val="en-US"/>
        </w:rPr>
        <w:t>selanjutnya</w:t>
      </w:r>
      <w:proofErr w:type="spellEnd"/>
      <w:r w:rsidR="008B1074" w:rsidRPr="00A05C5F">
        <w:rPr>
          <w:rFonts w:ascii="Times New Roman" w:hAnsi="Times New Roman"/>
          <w:sz w:val="23"/>
          <w:szCs w:val="23"/>
          <w:lang w:val="en-US"/>
        </w:rPr>
        <w:t xml:space="preserve"> </w:t>
      </w:r>
      <w:proofErr w:type="spellStart"/>
      <w:r w:rsidR="008B1074" w:rsidRPr="00A05C5F">
        <w:rPr>
          <w:rFonts w:ascii="Times New Roman" w:hAnsi="Times New Roman"/>
          <w:sz w:val="23"/>
          <w:szCs w:val="23"/>
          <w:lang w:val="en-US"/>
        </w:rPr>
        <w:t>diset</w:t>
      </w:r>
      <w:r w:rsidR="00C47433" w:rsidRPr="00A05C5F">
        <w:rPr>
          <w:rFonts w:ascii="Times New Roman" w:hAnsi="Times New Roman"/>
          <w:sz w:val="23"/>
          <w:szCs w:val="23"/>
          <w:lang w:val="en-US"/>
        </w:rPr>
        <w:t>ujui</w:t>
      </w:r>
      <w:proofErr w:type="spellEnd"/>
      <w:r w:rsidR="00C47433" w:rsidRPr="00A05C5F">
        <w:rPr>
          <w:rFonts w:ascii="Times New Roman" w:hAnsi="Times New Roman"/>
          <w:sz w:val="23"/>
          <w:szCs w:val="23"/>
          <w:lang w:val="en-US"/>
        </w:rPr>
        <w:t xml:space="preserve"> </w:t>
      </w:r>
      <w:proofErr w:type="spellStart"/>
      <w:r w:rsidR="00C47433" w:rsidRPr="00A05C5F">
        <w:rPr>
          <w:rFonts w:ascii="Times New Roman" w:hAnsi="Times New Roman"/>
          <w:sz w:val="23"/>
          <w:szCs w:val="23"/>
          <w:lang w:val="en-US"/>
        </w:rPr>
        <w:t>oleh</w:t>
      </w:r>
      <w:proofErr w:type="spellEnd"/>
      <w:r w:rsidR="00C47433" w:rsidRPr="00A05C5F">
        <w:rPr>
          <w:rFonts w:ascii="Times New Roman" w:hAnsi="Times New Roman"/>
          <w:sz w:val="23"/>
          <w:szCs w:val="23"/>
          <w:lang w:val="en-US"/>
        </w:rPr>
        <w:t xml:space="preserve"> </w:t>
      </w:r>
      <w:proofErr w:type="spellStart"/>
      <w:r w:rsidR="00C47433" w:rsidRPr="00A05C5F">
        <w:rPr>
          <w:rFonts w:ascii="Times New Roman" w:hAnsi="Times New Roman"/>
          <w:sz w:val="23"/>
          <w:szCs w:val="23"/>
          <w:lang w:val="en-US"/>
        </w:rPr>
        <w:t>kedua</w:t>
      </w:r>
      <w:proofErr w:type="spellEnd"/>
      <w:r w:rsidR="00C47433" w:rsidRPr="00A05C5F">
        <w:rPr>
          <w:rFonts w:ascii="Times New Roman" w:hAnsi="Times New Roman"/>
          <w:sz w:val="23"/>
          <w:szCs w:val="23"/>
          <w:lang w:val="en-US"/>
        </w:rPr>
        <w:t xml:space="preserve"> </w:t>
      </w:r>
      <w:proofErr w:type="spellStart"/>
      <w:r w:rsidR="00C47433" w:rsidRPr="00A05C5F">
        <w:rPr>
          <w:rFonts w:ascii="Times New Roman" w:hAnsi="Times New Roman"/>
          <w:sz w:val="23"/>
          <w:szCs w:val="23"/>
          <w:lang w:val="en-US"/>
        </w:rPr>
        <w:t>belah</w:t>
      </w:r>
      <w:proofErr w:type="spellEnd"/>
      <w:r w:rsidR="00C47433" w:rsidRPr="00A05C5F">
        <w:rPr>
          <w:rFonts w:ascii="Times New Roman" w:hAnsi="Times New Roman"/>
          <w:sz w:val="23"/>
          <w:szCs w:val="23"/>
          <w:lang w:val="en-US"/>
        </w:rPr>
        <w:t xml:space="preserve"> </w:t>
      </w:r>
      <w:proofErr w:type="spellStart"/>
      <w:r w:rsidR="00C47433" w:rsidRPr="00A05C5F">
        <w:rPr>
          <w:rFonts w:ascii="Times New Roman" w:hAnsi="Times New Roman"/>
          <w:sz w:val="23"/>
          <w:szCs w:val="23"/>
          <w:lang w:val="en-US"/>
        </w:rPr>
        <w:t>pihak</w:t>
      </w:r>
      <w:proofErr w:type="spellEnd"/>
      <w:r w:rsidR="00C47433" w:rsidRPr="00A05C5F">
        <w:rPr>
          <w:rFonts w:ascii="Times New Roman" w:hAnsi="Times New Roman"/>
          <w:sz w:val="23"/>
          <w:szCs w:val="23"/>
          <w:lang w:val="en-US"/>
        </w:rPr>
        <w:t>.</w:t>
      </w:r>
      <w:proofErr w:type="gramEnd"/>
      <w:r w:rsidR="00C47433" w:rsidRPr="00A05C5F">
        <w:rPr>
          <w:rFonts w:ascii="Times New Roman" w:hAnsi="Times New Roman"/>
          <w:sz w:val="23"/>
          <w:szCs w:val="23"/>
          <w:lang w:val="en-US"/>
        </w:rPr>
        <w:t xml:space="preserve"> </w:t>
      </w:r>
      <w:proofErr w:type="spellStart"/>
      <w:proofErr w:type="gramStart"/>
      <w:r w:rsidR="008B1074" w:rsidRPr="00A05C5F">
        <w:rPr>
          <w:rFonts w:ascii="Times New Roman" w:hAnsi="Times New Roman"/>
          <w:sz w:val="23"/>
          <w:szCs w:val="23"/>
          <w:lang w:val="en-US"/>
        </w:rPr>
        <w:t>Dalam</w:t>
      </w:r>
      <w:proofErr w:type="spellEnd"/>
      <w:r w:rsidR="008B1074" w:rsidRPr="00A05C5F">
        <w:rPr>
          <w:rFonts w:ascii="Times New Roman" w:hAnsi="Times New Roman"/>
          <w:sz w:val="23"/>
          <w:szCs w:val="23"/>
          <w:lang w:val="en-US"/>
        </w:rPr>
        <w:t xml:space="preserve"> </w:t>
      </w:r>
      <w:proofErr w:type="spellStart"/>
      <w:r w:rsidR="008B1074" w:rsidRPr="00A05C5F">
        <w:rPr>
          <w:rFonts w:ascii="Times New Roman" w:hAnsi="Times New Roman"/>
          <w:sz w:val="23"/>
          <w:szCs w:val="23"/>
          <w:lang w:val="en-US"/>
        </w:rPr>
        <w:t>mekanisme</w:t>
      </w:r>
      <w:proofErr w:type="spellEnd"/>
      <w:r w:rsidR="008B1074" w:rsidRPr="00A05C5F">
        <w:rPr>
          <w:rFonts w:ascii="Times New Roman" w:hAnsi="Times New Roman"/>
          <w:sz w:val="23"/>
          <w:szCs w:val="23"/>
          <w:lang w:val="en-US"/>
        </w:rPr>
        <w:t xml:space="preserve"> PPP </w:t>
      </w:r>
      <w:proofErr w:type="spellStart"/>
      <w:r w:rsidR="008B1074" w:rsidRPr="00A05C5F">
        <w:rPr>
          <w:rFonts w:ascii="Times New Roman" w:hAnsi="Times New Roman"/>
          <w:sz w:val="23"/>
          <w:szCs w:val="23"/>
          <w:lang w:val="en-US"/>
        </w:rPr>
        <w:t>Cin</w:t>
      </w:r>
      <w:r w:rsidR="007F1048" w:rsidRPr="00A05C5F">
        <w:rPr>
          <w:rFonts w:ascii="Times New Roman" w:hAnsi="Times New Roman"/>
          <w:sz w:val="23"/>
          <w:szCs w:val="23"/>
          <w:lang w:val="en-US"/>
        </w:rPr>
        <w:t>a</w:t>
      </w:r>
      <w:proofErr w:type="spellEnd"/>
      <w:r w:rsidR="008B1074" w:rsidRPr="00A05C5F">
        <w:rPr>
          <w:rFonts w:ascii="Times New Roman" w:hAnsi="Times New Roman"/>
          <w:sz w:val="23"/>
          <w:szCs w:val="23"/>
          <w:lang w:val="en-US"/>
        </w:rPr>
        <w:t xml:space="preserve"> </w:t>
      </w:r>
      <w:proofErr w:type="spellStart"/>
      <w:r w:rsidR="008B1074" w:rsidRPr="00A05C5F">
        <w:rPr>
          <w:rFonts w:ascii="Times New Roman" w:hAnsi="Times New Roman"/>
          <w:sz w:val="23"/>
          <w:szCs w:val="23"/>
          <w:lang w:val="en-US"/>
        </w:rPr>
        <w:t>melibatkan</w:t>
      </w:r>
      <w:proofErr w:type="spellEnd"/>
      <w:r w:rsidR="008B1074" w:rsidRPr="00A05C5F">
        <w:rPr>
          <w:rFonts w:ascii="Times New Roman" w:hAnsi="Times New Roman"/>
          <w:sz w:val="23"/>
          <w:szCs w:val="23"/>
          <w:lang w:val="en-US"/>
        </w:rPr>
        <w:t xml:space="preserve"> </w:t>
      </w:r>
      <w:proofErr w:type="spellStart"/>
      <w:r w:rsidR="008B1074" w:rsidRPr="00A05C5F">
        <w:rPr>
          <w:rFonts w:ascii="Times New Roman" w:hAnsi="Times New Roman"/>
          <w:sz w:val="23"/>
          <w:szCs w:val="23"/>
          <w:lang w:val="en-US"/>
        </w:rPr>
        <w:t>pihak</w:t>
      </w:r>
      <w:proofErr w:type="spellEnd"/>
      <w:r w:rsidR="008B1074" w:rsidRPr="00A05C5F">
        <w:rPr>
          <w:rFonts w:ascii="Times New Roman" w:hAnsi="Times New Roman"/>
          <w:sz w:val="23"/>
          <w:szCs w:val="23"/>
          <w:lang w:val="en-US"/>
        </w:rPr>
        <w:t xml:space="preserve"> </w:t>
      </w:r>
      <w:proofErr w:type="spellStart"/>
      <w:r w:rsidR="008B1074" w:rsidRPr="00A05C5F">
        <w:rPr>
          <w:rFonts w:ascii="Times New Roman" w:hAnsi="Times New Roman"/>
          <w:sz w:val="23"/>
          <w:szCs w:val="23"/>
          <w:lang w:val="en-US"/>
        </w:rPr>
        <w:t>ketiga</w:t>
      </w:r>
      <w:proofErr w:type="spellEnd"/>
      <w:r w:rsidR="008B1074" w:rsidRPr="00A05C5F">
        <w:rPr>
          <w:rFonts w:ascii="Times New Roman" w:hAnsi="Times New Roman"/>
          <w:sz w:val="23"/>
          <w:szCs w:val="23"/>
          <w:lang w:val="en-US"/>
        </w:rPr>
        <w:t xml:space="preserve"> </w:t>
      </w:r>
      <w:proofErr w:type="spellStart"/>
      <w:r w:rsidR="008B1074" w:rsidRPr="00A05C5F">
        <w:rPr>
          <w:rFonts w:ascii="Times New Roman" w:hAnsi="Times New Roman"/>
          <w:sz w:val="23"/>
          <w:szCs w:val="23"/>
          <w:lang w:val="en-US"/>
        </w:rPr>
        <w:t>yakni</w:t>
      </w:r>
      <w:proofErr w:type="spellEnd"/>
      <w:r w:rsidR="008B1074" w:rsidRPr="00A05C5F">
        <w:rPr>
          <w:rFonts w:ascii="Times New Roman" w:hAnsi="Times New Roman"/>
          <w:sz w:val="23"/>
          <w:szCs w:val="23"/>
          <w:lang w:val="en-US"/>
        </w:rPr>
        <w:t xml:space="preserve"> </w:t>
      </w:r>
      <w:proofErr w:type="spellStart"/>
      <w:r w:rsidR="008B1074" w:rsidRPr="00A05C5F">
        <w:rPr>
          <w:rFonts w:ascii="Times New Roman" w:hAnsi="Times New Roman"/>
          <w:sz w:val="23"/>
          <w:szCs w:val="23"/>
          <w:lang w:val="en-US"/>
        </w:rPr>
        <w:t>Swasta</w:t>
      </w:r>
      <w:proofErr w:type="spellEnd"/>
      <w:r w:rsidR="008B1074" w:rsidRPr="00A05C5F">
        <w:rPr>
          <w:rFonts w:ascii="Times New Roman" w:hAnsi="Times New Roman"/>
          <w:sz w:val="23"/>
          <w:szCs w:val="23"/>
          <w:lang w:val="en-US"/>
        </w:rPr>
        <w:t xml:space="preserve"> </w:t>
      </w:r>
      <w:proofErr w:type="spellStart"/>
      <w:r w:rsidR="008B1074" w:rsidRPr="00A05C5F">
        <w:rPr>
          <w:rFonts w:ascii="Times New Roman" w:hAnsi="Times New Roman"/>
          <w:sz w:val="23"/>
          <w:szCs w:val="23"/>
          <w:lang w:val="en-US"/>
        </w:rPr>
        <w:t>Cina</w:t>
      </w:r>
      <w:proofErr w:type="spellEnd"/>
      <w:r w:rsidR="008B1074" w:rsidRPr="00A05C5F">
        <w:rPr>
          <w:rFonts w:ascii="Times New Roman" w:hAnsi="Times New Roman"/>
          <w:sz w:val="23"/>
          <w:szCs w:val="23"/>
          <w:lang w:val="en-US"/>
        </w:rPr>
        <w:t xml:space="preserve"> </w:t>
      </w:r>
      <w:proofErr w:type="spellStart"/>
      <w:r w:rsidR="008B1074" w:rsidRPr="00A05C5F">
        <w:rPr>
          <w:rFonts w:ascii="Times New Roman" w:hAnsi="Times New Roman"/>
          <w:sz w:val="23"/>
          <w:szCs w:val="23"/>
          <w:lang w:val="en-US"/>
        </w:rPr>
        <w:t>untuk</w:t>
      </w:r>
      <w:proofErr w:type="spellEnd"/>
      <w:r w:rsidR="008B1074" w:rsidRPr="00A05C5F">
        <w:rPr>
          <w:rFonts w:ascii="Times New Roman" w:hAnsi="Times New Roman"/>
          <w:sz w:val="23"/>
          <w:szCs w:val="23"/>
          <w:lang w:val="en-US"/>
        </w:rPr>
        <w:t xml:space="preserve"> </w:t>
      </w:r>
      <w:proofErr w:type="spellStart"/>
      <w:r w:rsidR="008B1074" w:rsidRPr="00A05C5F">
        <w:rPr>
          <w:rFonts w:ascii="Times New Roman" w:hAnsi="Times New Roman"/>
          <w:sz w:val="23"/>
          <w:szCs w:val="23"/>
          <w:lang w:val="en-US"/>
        </w:rPr>
        <w:t>bersama</w:t>
      </w:r>
      <w:proofErr w:type="spellEnd"/>
      <w:r w:rsidR="008B1074" w:rsidRPr="00A05C5F">
        <w:rPr>
          <w:rFonts w:ascii="Times New Roman" w:hAnsi="Times New Roman"/>
          <w:sz w:val="23"/>
          <w:szCs w:val="23"/>
          <w:lang w:val="en-US"/>
        </w:rPr>
        <w:t xml:space="preserve"> </w:t>
      </w:r>
      <w:proofErr w:type="spellStart"/>
      <w:r w:rsidR="003B7E97" w:rsidRPr="00A05C5F">
        <w:rPr>
          <w:rFonts w:ascii="Times New Roman" w:hAnsi="Times New Roman"/>
          <w:sz w:val="23"/>
          <w:szCs w:val="23"/>
          <w:lang w:val="en-US"/>
        </w:rPr>
        <w:t>dengan</w:t>
      </w:r>
      <w:proofErr w:type="spellEnd"/>
      <w:r w:rsidR="003B7E97" w:rsidRPr="00A05C5F">
        <w:rPr>
          <w:rFonts w:ascii="Times New Roman" w:hAnsi="Times New Roman"/>
          <w:sz w:val="23"/>
          <w:szCs w:val="23"/>
          <w:lang w:val="en-US"/>
        </w:rPr>
        <w:t xml:space="preserve"> </w:t>
      </w:r>
      <w:r w:rsidR="008B1074" w:rsidRPr="00A05C5F">
        <w:rPr>
          <w:rFonts w:ascii="Times New Roman" w:hAnsi="Times New Roman"/>
          <w:sz w:val="23"/>
          <w:szCs w:val="23"/>
          <w:lang w:val="en-US"/>
        </w:rPr>
        <w:t xml:space="preserve">BUMN Sri Lanka </w:t>
      </w:r>
      <w:proofErr w:type="spellStart"/>
      <w:r w:rsidR="008B1074" w:rsidRPr="00A05C5F">
        <w:rPr>
          <w:rFonts w:ascii="Times New Roman" w:hAnsi="Times New Roman"/>
          <w:sz w:val="23"/>
          <w:szCs w:val="23"/>
          <w:lang w:val="en-US"/>
        </w:rPr>
        <w:t>mengelola</w:t>
      </w:r>
      <w:proofErr w:type="spellEnd"/>
      <w:r w:rsidR="008B1074" w:rsidRPr="00A05C5F">
        <w:rPr>
          <w:rFonts w:ascii="Times New Roman" w:hAnsi="Times New Roman"/>
          <w:sz w:val="23"/>
          <w:szCs w:val="23"/>
          <w:lang w:val="en-US"/>
        </w:rPr>
        <w:t xml:space="preserve"> </w:t>
      </w:r>
      <w:proofErr w:type="spellStart"/>
      <w:r w:rsidR="008B1074" w:rsidRPr="00A05C5F">
        <w:rPr>
          <w:rFonts w:ascii="Times New Roman" w:hAnsi="Times New Roman"/>
          <w:sz w:val="23"/>
          <w:szCs w:val="23"/>
          <w:lang w:val="en-US"/>
        </w:rPr>
        <w:t>pelabuhan</w:t>
      </w:r>
      <w:proofErr w:type="spellEnd"/>
      <w:r w:rsidR="008B1074" w:rsidRPr="00A05C5F">
        <w:rPr>
          <w:rFonts w:ascii="Times New Roman" w:hAnsi="Times New Roman"/>
          <w:sz w:val="23"/>
          <w:szCs w:val="23"/>
          <w:lang w:val="en-US"/>
        </w:rPr>
        <w:t xml:space="preserve"> </w:t>
      </w:r>
      <w:proofErr w:type="spellStart"/>
      <w:r w:rsidR="008B1074" w:rsidRPr="00A05C5F">
        <w:rPr>
          <w:rFonts w:ascii="Times New Roman" w:hAnsi="Times New Roman"/>
          <w:sz w:val="23"/>
          <w:szCs w:val="23"/>
          <w:lang w:val="en-US"/>
        </w:rPr>
        <w:t>Hambantota</w:t>
      </w:r>
      <w:proofErr w:type="spellEnd"/>
      <w:r w:rsidR="008B1074" w:rsidRPr="00A05C5F">
        <w:rPr>
          <w:rFonts w:ascii="Times New Roman" w:hAnsi="Times New Roman"/>
          <w:sz w:val="23"/>
          <w:szCs w:val="23"/>
          <w:lang w:val="en-US"/>
        </w:rPr>
        <w:t>.</w:t>
      </w:r>
      <w:proofErr w:type="gramEnd"/>
      <w:r w:rsidR="008B1074" w:rsidRPr="00A05C5F">
        <w:rPr>
          <w:rFonts w:ascii="Times New Roman" w:hAnsi="Times New Roman"/>
          <w:sz w:val="23"/>
          <w:szCs w:val="23"/>
          <w:lang w:val="en-US"/>
        </w:rPr>
        <w:t xml:space="preserve"> </w:t>
      </w:r>
      <w:proofErr w:type="spellStart"/>
      <w:proofErr w:type="gramStart"/>
      <w:r w:rsidR="007F1048" w:rsidRPr="00A05C5F">
        <w:rPr>
          <w:rFonts w:ascii="Times New Roman" w:hAnsi="Times New Roman"/>
          <w:sz w:val="23"/>
          <w:szCs w:val="23"/>
          <w:lang w:val="en-US"/>
        </w:rPr>
        <w:t>Dalam</w:t>
      </w:r>
      <w:proofErr w:type="spellEnd"/>
      <w:r w:rsidR="007F1048" w:rsidRPr="00A05C5F">
        <w:rPr>
          <w:rFonts w:ascii="Times New Roman" w:hAnsi="Times New Roman"/>
          <w:sz w:val="23"/>
          <w:szCs w:val="23"/>
          <w:lang w:val="en-US"/>
        </w:rPr>
        <w:t xml:space="preserve"> </w:t>
      </w:r>
      <w:proofErr w:type="spellStart"/>
      <w:r w:rsidR="007F1048" w:rsidRPr="00A05C5F">
        <w:rPr>
          <w:rFonts w:ascii="Times New Roman" w:hAnsi="Times New Roman"/>
          <w:sz w:val="23"/>
          <w:szCs w:val="23"/>
          <w:lang w:val="en-US"/>
        </w:rPr>
        <w:t>pengelolaan</w:t>
      </w:r>
      <w:proofErr w:type="spellEnd"/>
      <w:r w:rsidR="007F1048" w:rsidRPr="00A05C5F">
        <w:rPr>
          <w:rFonts w:ascii="Times New Roman" w:hAnsi="Times New Roman"/>
          <w:sz w:val="23"/>
          <w:szCs w:val="23"/>
          <w:lang w:val="en-US"/>
        </w:rPr>
        <w:t xml:space="preserve"> </w:t>
      </w:r>
      <w:proofErr w:type="spellStart"/>
      <w:r w:rsidR="007F1048" w:rsidRPr="00A05C5F">
        <w:rPr>
          <w:rFonts w:ascii="Times New Roman" w:hAnsi="Times New Roman"/>
          <w:sz w:val="23"/>
          <w:szCs w:val="23"/>
          <w:lang w:val="en-US"/>
        </w:rPr>
        <w:t>tersebut</w:t>
      </w:r>
      <w:proofErr w:type="spellEnd"/>
      <w:r w:rsidR="007F1048" w:rsidRPr="00A05C5F">
        <w:rPr>
          <w:rFonts w:ascii="Times New Roman" w:hAnsi="Times New Roman"/>
          <w:sz w:val="23"/>
          <w:szCs w:val="23"/>
          <w:lang w:val="en-US"/>
        </w:rPr>
        <w:t xml:space="preserve"> Sri Lanka </w:t>
      </w:r>
      <w:proofErr w:type="spellStart"/>
      <w:r w:rsidR="007F1048" w:rsidRPr="00A05C5F">
        <w:rPr>
          <w:rFonts w:ascii="Times New Roman" w:hAnsi="Times New Roman"/>
          <w:sz w:val="23"/>
          <w:szCs w:val="23"/>
          <w:lang w:val="en-US"/>
        </w:rPr>
        <w:t>dan</w:t>
      </w:r>
      <w:proofErr w:type="spellEnd"/>
      <w:r w:rsidR="007F1048" w:rsidRPr="00A05C5F">
        <w:rPr>
          <w:rFonts w:ascii="Times New Roman" w:hAnsi="Times New Roman"/>
          <w:sz w:val="23"/>
          <w:szCs w:val="23"/>
          <w:lang w:val="en-US"/>
        </w:rPr>
        <w:t xml:space="preserve"> </w:t>
      </w:r>
      <w:proofErr w:type="spellStart"/>
      <w:r w:rsidR="007F1048" w:rsidRPr="00A05C5F">
        <w:rPr>
          <w:rFonts w:ascii="Times New Roman" w:hAnsi="Times New Roman"/>
          <w:sz w:val="23"/>
          <w:szCs w:val="23"/>
          <w:lang w:val="en-US"/>
        </w:rPr>
        <w:t>Cina</w:t>
      </w:r>
      <w:proofErr w:type="spellEnd"/>
      <w:r w:rsidR="007F1048" w:rsidRPr="00A05C5F">
        <w:rPr>
          <w:rFonts w:ascii="Times New Roman" w:hAnsi="Times New Roman"/>
          <w:sz w:val="23"/>
          <w:szCs w:val="23"/>
          <w:lang w:val="en-US"/>
        </w:rPr>
        <w:t xml:space="preserve"> </w:t>
      </w:r>
      <w:proofErr w:type="spellStart"/>
      <w:r w:rsidR="007F1048" w:rsidRPr="00A05C5F">
        <w:rPr>
          <w:rFonts w:ascii="Times New Roman" w:hAnsi="Times New Roman"/>
          <w:sz w:val="23"/>
          <w:szCs w:val="23"/>
          <w:lang w:val="en-US"/>
        </w:rPr>
        <w:t>menetapkan</w:t>
      </w:r>
      <w:proofErr w:type="spellEnd"/>
      <w:r w:rsidR="007F1048" w:rsidRPr="00A05C5F">
        <w:rPr>
          <w:rFonts w:ascii="Times New Roman" w:hAnsi="Times New Roman"/>
          <w:sz w:val="23"/>
          <w:szCs w:val="23"/>
          <w:lang w:val="en-US"/>
        </w:rPr>
        <w:t xml:space="preserve"> </w:t>
      </w:r>
      <w:proofErr w:type="spellStart"/>
      <w:r w:rsidR="003B7E97" w:rsidRPr="00A05C5F">
        <w:rPr>
          <w:rFonts w:ascii="Times New Roman" w:hAnsi="Times New Roman"/>
          <w:sz w:val="23"/>
          <w:szCs w:val="23"/>
          <w:lang w:val="en-US"/>
        </w:rPr>
        <w:t>sistem</w:t>
      </w:r>
      <w:proofErr w:type="spellEnd"/>
      <w:r w:rsidR="003B7E97" w:rsidRPr="00A05C5F">
        <w:rPr>
          <w:rFonts w:ascii="Times New Roman" w:hAnsi="Times New Roman"/>
          <w:sz w:val="23"/>
          <w:szCs w:val="23"/>
          <w:lang w:val="en-US"/>
        </w:rPr>
        <w:t xml:space="preserve"> </w:t>
      </w:r>
      <w:proofErr w:type="spellStart"/>
      <w:r w:rsidR="007F1048" w:rsidRPr="00A05C5F">
        <w:rPr>
          <w:rFonts w:ascii="Times New Roman" w:hAnsi="Times New Roman"/>
          <w:sz w:val="23"/>
          <w:szCs w:val="23"/>
          <w:lang w:val="en-US"/>
        </w:rPr>
        <w:t>bagi</w:t>
      </w:r>
      <w:proofErr w:type="spellEnd"/>
      <w:r w:rsidR="007F1048" w:rsidRPr="00A05C5F">
        <w:rPr>
          <w:rFonts w:ascii="Times New Roman" w:hAnsi="Times New Roman"/>
          <w:sz w:val="23"/>
          <w:szCs w:val="23"/>
          <w:lang w:val="en-US"/>
        </w:rPr>
        <w:t xml:space="preserve"> </w:t>
      </w:r>
      <w:proofErr w:type="spellStart"/>
      <w:r w:rsidR="007F1048" w:rsidRPr="00A05C5F">
        <w:rPr>
          <w:rFonts w:ascii="Times New Roman" w:hAnsi="Times New Roman"/>
          <w:sz w:val="23"/>
          <w:szCs w:val="23"/>
          <w:lang w:val="en-US"/>
        </w:rPr>
        <w:t>hasil</w:t>
      </w:r>
      <w:proofErr w:type="spellEnd"/>
      <w:r w:rsidR="007F1048" w:rsidRPr="00A05C5F">
        <w:rPr>
          <w:rFonts w:ascii="Times New Roman" w:hAnsi="Times New Roman"/>
          <w:sz w:val="23"/>
          <w:szCs w:val="23"/>
          <w:lang w:val="en-US"/>
        </w:rPr>
        <w:t xml:space="preserve"> </w:t>
      </w:r>
      <w:proofErr w:type="spellStart"/>
      <w:r w:rsidR="007F1048" w:rsidRPr="00A05C5F">
        <w:rPr>
          <w:rFonts w:ascii="Times New Roman" w:hAnsi="Times New Roman"/>
          <w:sz w:val="23"/>
          <w:szCs w:val="23"/>
          <w:lang w:val="en-US"/>
        </w:rPr>
        <w:t>bersama</w:t>
      </w:r>
      <w:proofErr w:type="spellEnd"/>
      <w:r w:rsidR="007F1048" w:rsidRPr="00A05C5F">
        <w:rPr>
          <w:rFonts w:ascii="Times New Roman" w:hAnsi="Times New Roman"/>
          <w:sz w:val="23"/>
          <w:szCs w:val="23"/>
          <w:lang w:val="en-US"/>
        </w:rPr>
        <w:t xml:space="preserve"> </w:t>
      </w:r>
      <w:proofErr w:type="spellStart"/>
      <w:r w:rsidR="007F1048" w:rsidRPr="00A05C5F">
        <w:rPr>
          <w:rFonts w:ascii="Times New Roman" w:hAnsi="Times New Roman"/>
          <w:sz w:val="23"/>
          <w:szCs w:val="23"/>
          <w:lang w:val="en-US"/>
        </w:rPr>
        <w:t>dimana</w:t>
      </w:r>
      <w:proofErr w:type="spellEnd"/>
      <w:r w:rsidR="007F1048" w:rsidRPr="00A05C5F">
        <w:rPr>
          <w:rFonts w:ascii="Times New Roman" w:hAnsi="Times New Roman"/>
          <w:sz w:val="23"/>
          <w:szCs w:val="23"/>
          <w:lang w:val="en-US"/>
        </w:rPr>
        <w:t xml:space="preserve"> </w:t>
      </w:r>
      <w:proofErr w:type="spellStart"/>
      <w:r w:rsidR="007F1048" w:rsidRPr="00A05C5F">
        <w:rPr>
          <w:rFonts w:ascii="Times New Roman" w:hAnsi="Times New Roman"/>
          <w:sz w:val="23"/>
          <w:szCs w:val="23"/>
          <w:lang w:val="en-US"/>
        </w:rPr>
        <w:t>segala</w:t>
      </w:r>
      <w:proofErr w:type="spellEnd"/>
      <w:r w:rsidR="007F1048" w:rsidRPr="00A05C5F">
        <w:rPr>
          <w:rFonts w:ascii="Times New Roman" w:hAnsi="Times New Roman"/>
          <w:sz w:val="23"/>
          <w:szCs w:val="23"/>
          <w:lang w:val="en-US"/>
        </w:rPr>
        <w:t xml:space="preserve"> </w:t>
      </w:r>
      <w:proofErr w:type="spellStart"/>
      <w:r w:rsidR="007F1048" w:rsidRPr="00A05C5F">
        <w:rPr>
          <w:rFonts w:ascii="Times New Roman" w:hAnsi="Times New Roman"/>
          <w:sz w:val="23"/>
          <w:szCs w:val="23"/>
          <w:lang w:val="en-US"/>
        </w:rPr>
        <w:t>bentuk</w:t>
      </w:r>
      <w:proofErr w:type="spellEnd"/>
      <w:r w:rsidR="007F1048" w:rsidRPr="00A05C5F">
        <w:rPr>
          <w:rFonts w:ascii="Times New Roman" w:hAnsi="Times New Roman"/>
          <w:sz w:val="23"/>
          <w:szCs w:val="23"/>
          <w:lang w:val="en-US"/>
        </w:rPr>
        <w:t xml:space="preserve"> </w:t>
      </w:r>
      <w:proofErr w:type="spellStart"/>
      <w:r w:rsidR="007F1048" w:rsidRPr="00A05C5F">
        <w:rPr>
          <w:rFonts w:ascii="Times New Roman" w:hAnsi="Times New Roman"/>
          <w:sz w:val="23"/>
          <w:szCs w:val="23"/>
          <w:lang w:val="en-US"/>
        </w:rPr>
        <w:t>perincian</w:t>
      </w:r>
      <w:proofErr w:type="spellEnd"/>
      <w:r w:rsidR="007F1048" w:rsidRPr="00A05C5F">
        <w:rPr>
          <w:rFonts w:ascii="Times New Roman" w:hAnsi="Times New Roman"/>
          <w:sz w:val="23"/>
          <w:szCs w:val="23"/>
          <w:lang w:val="en-US"/>
        </w:rPr>
        <w:t xml:space="preserve"> </w:t>
      </w:r>
      <w:proofErr w:type="spellStart"/>
      <w:r w:rsidR="007F1048" w:rsidRPr="00A05C5F">
        <w:rPr>
          <w:rFonts w:ascii="Times New Roman" w:hAnsi="Times New Roman"/>
          <w:sz w:val="23"/>
          <w:szCs w:val="23"/>
          <w:lang w:val="en-US"/>
        </w:rPr>
        <w:t>dan</w:t>
      </w:r>
      <w:proofErr w:type="spellEnd"/>
      <w:r w:rsidR="007F1048" w:rsidRPr="00A05C5F">
        <w:rPr>
          <w:rFonts w:ascii="Times New Roman" w:hAnsi="Times New Roman"/>
          <w:sz w:val="23"/>
          <w:szCs w:val="23"/>
          <w:lang w:val="en-US"/>
        </w:rPr>
        <w:t xml:space="preserve"> </w:t>
      </w:r>
      <w:proofErr w:type="spellStart"/>
      <w:r w:rsidR="007F1048" w:rsidRPr="00A05C5F">
        <w:rPr>
          <w:rFonts w:ascii="Times New Roman" w:hAnsi="Times New Roman"/>
          <w:sz w:val="23"/>
          <w:szCs w:val="23"/>
          <w:lang w:val="en-US"/>
        </w:rPr>
        <w:t>pembagian</w:t>
      </w:r>
      <w:proofErr w:type="spellEnd"/>
      <w:r w:rsidR="007F1048" w:rsidRPr="00A05C5F">
        <w:rPr>
          <w:rFonts w:ascii="Times New Roman" w:hAnsi="Times New Roman"/>
          <w:sz w:val="23"/>
          <w:szCs w:val="23"/>
          <w:lang w:val="en-US"/>
        </w:rPr>
        <w:t xml:space="preserve"> </w:t>
      </w:r>
      <w:proofErr w:type="spellStart"/>
      <w:r w:rsidR="007F1048" w:rsidRPr="00A05C5F">
        <w:rPr>
          <w:rFonts w:ascii="Times New Roman" w:hAnsi="Times New Roman"/>
          <w:sz w:val="23"/>
          <w:szCs w:val="23"/>
          <w:lang w:val="en-US"/>
        </w:rPr>
        <w:t>tugas</w:t>
      </w:r>
      <w:proofErr w:type="spellEnd"/>
      <w:r w:rsidR="007F1048" w:rsidRPr="00A05C5F">
        <w:rPr>
          <w:rFonts w:ascii="Times New Roman" w:hAnsi="Times New Roman"/>
          <w:sz w:val="23"/>
          <w:szCs w:val="23"/>
          <w:lang w:val="en-US"/>
        </w:rPr>
        <w:t xml:space="preserve"> </w:t>
      </w:r>
      <w:proofErr w:type="spellStart"/>
      <w:r w:rsidR="007F1048" w:rsidRPr="00A05C5F">
        <w:rPr>
          <w:rFonts w:ascii="Times New Roman" w:hAnsi="Times New Roman"/>
          <w:sz w:val="23"/>
          <w:szCs w:val="23"/>
          <w:lang w:val="en-US"/>
        </w:rPr>
        <w:t>semua</w:t>
      </w:r>
      <w:proofErr w:type="spellEnd"/>
      <w:r w:rsidR="007F1048" w:rsidRPr="00A05C5F">
        <w:rPr>
          <w:rFonts w:ascii="Times New Roman" w:hAnsi="Times New Roman"/>
          <w:sz w:val="23"/>
          <w:szCs w:val="23"/>
          <w:lang w:val="en-US"/>
        </w:rPr>
        <w:t xml:space="preserve"> </w:t>
      </w:r>
      <w:proofErr w:type="spellStart"/>
      <w:r w:rsidR="007F1048" w:rsidRPr="00A05C5F">
        <w:rPr>
          <w:rFonts w:ascii="Times New Roman" w:hAnsi="Times New Roman"/>
          <w:sz w:val="23"/>
          <w:szCs w:val="23"/>
          <w:lang w:val="en-US"/>
        </w:rPr>
        <w:t>tertuang</w:t>
      </w:r>
      <w:proofErr w:type="spellEnd"/>
      <w:r w:rsidR="007F1048" w:rsidRPr="00A05C5F">
        <w:rPr>
          <w:rFonts w:ascii="Times New Roman" w:hAnsi="Times New Roman"/>
          <w:sz w:val="23"/>
          <w:szCs w:val="23"/>
          <w:lang w:val="en-US"/>
        </w:rPr>
        <w:t xml:space="preserve"> </w:t>
      </w:r>
      <w:proofErr w:type="spellStart"/>
      <w:r w:rsidR="007F1048" w:rsidRPr="00A05C5F">
        <w:rPr>
          <w:rFonts w:ascii="Times New Roman" w:hAnsi="Times New Roman"/>
          <w:sz w:val="23"/>
          <w:szCs w:val="23"/>
          <w:lang w:val="en-US"/>
        </w:rPr>
        <w:t>kedalam</w:t>
      </w:r>
      <w:proofErr w:type="spellEnd"/>
      <w:r w:rsidR="007F1048" w:rsidRPr="00A05C5F">
        <w:rPr>
          <w:rFonts w:ascii="Times New Roman" w:hAnsi="Times New Roman"/>
          <w:sz w:val="23"/>
          <w:szCs w:val="23"/>
          <w:lang w:val="en-US"/>
        </w:rPr>
        <w:t xml:space="preserve"> </w:t>
      </w:r>
      <w:proofErr w:type="spellStart"/>
      <w:r w:rsidR="007F1048" w:rsidRPr="00A05C5F">
        <w:rPr>
          <w:rFonts w:ascii="Times New Roman" w:hAnsi="Times New Roman"/>
          <w:i/>
          <w:sz w:val="23"/>
          <w:szCs w:val="23"/>
          <w:lang w:val="en-US"/>
        </w:rPr>
        <w:t>Discloseable</w:t>
      </w:r>
      <w:proofErr w:type="spellEnd"/>
      <w:r w:rsidR="007F1048" w:rsidRPr="00A05C5F">
        <w:rPr>
          <w:rFonts w:ascii="Times New Roman" w:hAnsi="Times New Roman"/>
          <w:i/>
          <w:sz w:val="23"/>
          <w:szCs w:val="23"/>
          <w:lang w:val="en-US"/>
        </w:rPr>
        <w:t xml:space="preserve"> Transaction Concession Agreement in </w:t>
      </w:r>
      <w:proofErr w:type="spellStart"/>
      <w:r w:rsidR="007F1048" w:rsidRPr="00A05C5F">
        <w:rPr>
          <w:rFonts w:ascii="Times New Roman" w:hAnsi="Times New Roman"/>
          <w:i/>
          <w:sz w:val="23"/>
          <w:szCs w:val="23"/>
          <w:lang w:val="en-US"/>
        </w:rPr>
        <w:t>Reltion</w:t>
      </w:r>
      <w:proofErr w:type="spellEnd"/>
      <w:r w:rsidR="007F1048" w:rsidRPr="00A05C5F">
        <w:rPr>
          <w:rFonts w:ascii="Times New Roman" w:hAnsi="Times New Roman"/>
          <w:i/>
          <w:sz w:val="23"/>
          <w:szCs w:val="23"/>
          <w:lang w:val="en-US"/>
        </w:rPr>
        <w:t xml:space="preserve"> to </w:t>
      </w:r>
      <w:proofErr w:type="spellStart"/>
      <w:r w:rsidR="007F1048" w:rsidRPr="00A05C5F">
        <w:rPr>
          <w:rFonts w:ascii="Times New Roman" w:hAnsi="Times New Roman"/>
          <w:i/>
          <w:sz w:val="23"/>
          <w:szCs w:val="23"/>
          <w:lang w:val="en-US"/>
        </w:rPr>
        <w:t>Hambantota</w:t>
      </w:r>
      <w:proofErr w:type="spellEnd"/>
      <w:r w:rsidR="007F1048" w:rsidRPr="00A05C5F">
        <w:rPr>
          <w:rFonts w:ascii="Times New Roman" w:hAnsi="Times New Roman"/>
          <w:i/>
          <w:sz w:val="23"/>
          <w:szCs w:val="23"/>
          <w:lang w:val="en-US"/>
        </w:rPr>
        <w:t xml:space="preserve"> Port.</w:t>
      </w:r>
      <w:proofErr w:type="gramEnd"/>
    </w:p>
    <w:p w:rsidR="00FA0CDB" w:rsidRPr="00A05C5F" w:rsidRDefault="00FA0CDB" w:rsidP="008F6622">
      <w:pPr>
        <w:spacing w:after="0" w:line="240" w:lineRule="auto"/>
        <w:jc w:val="both"/>
        <w:rPr>
          <w:rFonts w:ascii="Times New Roman" w:hAnsi="Times New Roman"/>
          <w:sz w:val="23"/>
          <w:szCs w:val="23"/>
          <w:lang w:val="en-US"/>
        </w:rPr>
      </w:pPr>
    </w:p>
    <w:p w:rsidR="008F6622" w:rsidRPr="00A05C5F" w:rsidRDefault="008F6622" w:rsidP="008F6622">
      <w:pPr>
        <w:spacing w:after="0" w:line="240" w:lineRule="auto"/>
        <w:jc w:val="both"/>
        <w:rPr>
          <w:rFonts w:ascii="Times New Roman" w:hAnsi="Times New Roman"/>
          <w:b/>
          <w:sz w:val="23"/>
          <w:szCs w:val="23"/>
        </w:rPr>
      </w:pPr>
      <w:r w:rsidRPr="00A05C5F">
        <w:rPr>
          <w:rFonts w:ascii="Times New Roman" w:hAnsi="Times New Roman"/>
          <w:b/>
          <w:sz w:val="23"/>
          <w:szCs w:val="23"/>
        </w:rPr>
        <w:t>Daftar Pustaka</w:t>
      </w:r>
    </w:p>
    <w:p w:rsidR="00A20928" w:rsidRPr="00A05C5F" w:rsidRDefault="00A20928" w:rsidP="008F6622">
      <w:pPr>
        <w:spacing w:after="0" w:line="240" w:lineRule="auto"/>
        <w:jc w:val="both"/>
        <w:rPr>
          <w:rFonts w:ascii="Times New Roman" w:hAnsi="Times New Roman"/>
          <w:b/>
          <w:sz w:val="23"/>
          <w:szCs w:val="23"/>
        </w:rPr>
      </w:pPr>
    </w:p>
    <w:p w:rsidR="00A05C5F" w:rsidRPr="00A05C5F" w:rsidRDefault="00A05C5F" w:rsidP="00A05C5F">
      <w:pPr>
        <w:spacing w:after="0" w:line="240" w:lineRule="auto"/>
        <w:ind w:left="567" w:hanging="567"/>
        <w:jc w:val="both"/>
        <w:rPr>
          <w:rStyle w:val="Hyperlink"/>
          <w:rFonts w:ascii="Times New Roman" w:eastAsia="Calibri" w:hAnsi="Times New Roman"/>
          <w:color w:val="000000"/>
          <w:sz w:val="23"/>
          <w:szCs w:val="23"/>
          <w:u w:val="none"/>
          <w:lang w:val="en-US"/>
        </w:rPr>
      </w:pPr>
      <w:proofErr w:type="spellStart"/>
      <w:r w:rsidRPr="00A05C5F">
        <w:rPr>
          <w:rFonts w:ascii="Times New Roman" w:hAnsi="Times New Roman"/>
          <w:color w:val="000000"/>
          <w:sz w:val="23"/>
          <w:szCs w:val="23"/>
          <w:lang w:val="en-US"/>
        </w:rPr>
        <w:t>Abi-Habib</w:t>
      </w:r>
      <w:proofErr w:type="spellEnd"/>
      <w:r w:rsidRPr="00A05C5F">
        <w:rPr>
          <w:rFonts w:ascii="Times New Roman" w:hAnsi="Times New Roman"/>
          <w:color w:val="000000"/>
          <w:sz w:val="23"/>
          <w:szCs w:val="23"/>
          <w:lang w:val="en-US"/>
        </w:rPr>
        <w:t xml:space="preserve">, Maria. 2018. </w:t>
      </w:r>
      <w:r w:rsidRPr="00A05C5F">
        <w:rPr>
          <w:rFonts w:ascii="Times New Roman" w:hAnsi="Times New Roman"/>
          <w:i/>
          <w:color w:val="000000"/>
          <w:sz w:val="23"/>
          <w:szCs w:val="23"/>
        </w:rPr>
        <w:t xml:space="preserve">How China Got Sri Lanka to Cough </w:t>
      </w:r>
      <w:proofErr w:type="gramStart"/>
      <w:r w:rsidRPr="00A05C5F">
        <w:rPr>
          <w:rFonts w:ascii="Times New Roman" w:hAnsi="Times New Roman"/>
          <w:i/>
          <w:color w:val="000000"/>
          <w:sz w:val="23"/>
          <w:szCs w:val="23"/>
        </w:rPr>
        <w:t>Up</w:t>
      </w:r>
      <w:proofErr w:type="gramEnd"/>
      <w:r w:rsidRPr="00A05C5F">
        <w:rPr>
          <w:rFonts w:ascii="Times New Roman" w:hAnsi="Times New Roman"/>
          <w:i/>
          <w:color w:val="000000"/>
          <w:sz w:val="23"/>
          <w:szCs w:val="23"/>
        </w:rPr>
        <w:t xml:space="preserve"> a Port</w:t>
      </w:r>
      <w:r w:rsidRPr="00A05C5F">
        <w:rPr>
          <w:rFonts w:ascii="Times New Roman" w:hAnsi="Times New Roman"/>
          <w:color w:val="000000"/>
          <w:sz w:val="23"/>
          <w:szCs w:val="23"/>
        </w:rPr>
        <w:t xml:space="preserve">, </w:t>
      </w:r>
      <w:proofErr w:type="spellStart"/>
      <w:r w:rsidRPr="00A05C5F">
        <w:rPr>
          <w:rFonts w:ascii="Times New Roman" w:hAnsi="Times New Roman"/>
          <w:color w:val="000000"/>
          <w:sz w:val="23"/>
          <w:szCs w:val="23"/>
          <w:lang w:val="en-US"/>
        </w:rPr>
        <w:t>dalam</w:t>
      </w:r>
      <w:proofErr w:type="spellEnd"/>
      <w:r w:rsidRPr="00A05C5F">
        <w:rPr>
          <w:rFonts w:ascii="Times New Roman" w:hAnsi="Times New Roman"/>
          <w:color w:val="000000"/>
          <w:sz w:val="23"/>
          <w:szCs w:val="23"/>
          <w:lang w:val="en-US"/>
        </w:rPr>
        <w:t xml:space="preserve"> </w:t>
      </w:r>
      <w:hyperlink r:id="rId11" w:history="1">
        <w:r w:rsidRPr="00A05C5F">
          <w:rPr>
            <w:rStyle w:val="Hyperlink"/>
            <w:rFonts w:ascii="Times New Roman" w:eastAsia="Calibri" w:hAnsi="Times New Roman"/>
            <w:sz w:val="23"/>
            <w:szCs w:val="23"/>
          </w:rPr>
          <w:t>https://www.google.co.id/amp/s/www.nytimes.com/2018/06/25/world/asia/china-sri-lanka-port.amp.html</w:t>
        </w:r>
      </w:hyperlink>
    </w:p>
    <w:p w:rsidR="00A05C5F" w:rsidRPr="00A05C5F" w:rsidRDefault="00A05C5F" w:rsidP="00A05C5F">
      <w:pPr>
        <w:spacing w:after="0" w:line="240" w:lineRule="auto"/>
        <w:ind w:left="567" w:hanging="567"/>
        <w:jc w:val="both"/>
        <w:rPr>
          <w:rFonts w:ascii="Times New Roman" w:eastAsia="Calibri" w:hAnsi="Times New Roman"/>
          <w:sz w:val="23"/>
          <w:szCs w:val="23"/>
          <w:lang w:val="en-US"/>
        </w:rPr>
      </w:pPr>
      <w:proofErr w:type="spellStart"/>
      <w:r w:rsidRPr="00A05C5F">
        <w:rPr>
          <w:rFonts w:ascii="Times New Roman" w:hAnsi="Times New Roman"/>
          <w:sz w:val="23"/>
          <w:szCs w:val="23"/>
          <w:lang w:val="en-US"/>
        </w:rPr>
        <w:t>Anditiasari</w:t>
      </w:r>
      <w:proofErr w:type="spellEnd"/>
      <w:r w:rsidRPr="00A05C5F">
        <w:rPr>
          <w:rFonts w:ascii="Times New Roman" w:hAnsi="Times New Roman"/>
          <w:sz w:val="23"/>
          <w:szCs w:val="23"/>
          <w:lang w:val="en-US"/>
        </w:rPr>
        <w:t xml:space="preserve">, Dana. 2017. </w:t>
      </w:r>
      <w:r w:rsidRPr="00A05C5F">
        <w:rPr>
          <w:rFonts w:ascii="Times New Roman" w:hAnsi="Times New Roman"/>
          <w:i/>
          <w:sz w:val="23"/>
          <w:szCs w:val="23"/>
        </w:rPr>
        <w:t>Sri Lanka Tawarkan China, Utang Dibayar Pakai bandara</w:t>
      </w:r>
      <w:r w:rsidRPr="00A05C5F">
        <w:rPr>
          <w:rFonts w:ascii="Times New Roman" w:hAnsi="Times New Roman"/>
          <w:sz w:val="23"/>
          <w:szCs w:val="23"/>
        </w:rPr>
        <w:t xml:space="preserve">, </w:t>
      </w:r>
      <w:proofErr w:type="spellStart"/>
      <w:r w:rsidRPr="00A05C5F">
        <w:rPr>
          <w:rFonts w:ascii="Times New Roman" w:hAnsi="Times New Roman"/>
          <w:sz w:val="23"/>
          <w:szCs w:val="23"/>
          <w:lang w:val="en-US"/>
        </w:rPr>
        <w:t>dalam</w:t>
      </w:r>
      <w:proofErr w:type="spellEnd"/>
      <w:r w:rsidRPr="00A05C5F">
        <w:rPr>
          <w:rFonts w:ascii="Times New Roman" w:hAnsi="Times New Roman"/>
          <w:sz w:val="23"/>
          <w:szCs w:val="23"/>
          <w:lang w:val="en-US"/>
        </w:rPr>
        <w:t xml:space="preserve"> </w:t>
      </w:r>
      <w:hyperlink r:id="rId12" w:history="1">
        <w:r w:rsidRPr="00A05C5F">
          <w:rPr>
            <w:rStyle w:val="Hyperlink"/>
            <w:rFonts w:ascii="Times New Roman" w:eastAsia="Calibri" w:hAnsi="Times New Roman"/>
            <w:sz w:val="23"/>
            <w:szCs w:val="23"/>
          </w:rPr>
          <w:t>https://m.detik.com/finance/berita-ekonomi-bisnis/3392385/sri-lanka</w:t>
        </w:r>
        <w:r w:rsidRPr="00A05C5F">
          <w:rPr>
            <w:rStyle w:val="Hyperlink"/>
            <w:rFonts w:ascii="Times New Roman" w:eastAsia="Calibri" w:hAnsi="Times New Roman"/>
            <w:sz w:val="23"/>
            <w:szCs w:val="23"/>
            <w:lang w:val="en-US"/>
          </w:rPr>
          <w:t>-</w:t>
        </w:r>
        <w:r w:rsidRPr="00A05C5F">
          <w:rPr>
            <w:rStyle w:val="Hyperlink"/>
            <w:rFonts w:ascii="Times New Roman" w:eastAsia="Calibri" w:hAnsi="Times New Roman"/>
            <w:sz w:val="23"/>
            <w:szCs w:val="23"/>
          </w:rPr>
          <w:t>tawarkan-china-utang-dibayar-pakai-bandara</w:t>
        </w:r>
      </w:hyperlink>
    </w:p>
    <w:p w:rsidR="00A05C5F" w:rsidRPr="00A05C5F" w:rsidRDefault="00A05C5F" w:rsidP="00A05C5F">
      <w:pPr>
        <w:spacing w:after="0" w:line="240" w:lineRule="auto"/>
        <w:ind w:left="567" w:hanging="567"/>
        <w:jc w:val="both"/>
        <w:rPr>
          <w:rFonts w:ascii="Times New Roman" w:hAnsi="Times New Roman"/>
          <w:sz w:val="23"/>
          <w:szCs w:val="23"/>
          <w:lang w:val="en-US"/>
        </w:rPr>
      </w:pPr>
      <w:r w:rsidRPr="00A05C5F">
        <w:rPr>
          <w:rFonts w:ascii="Times New Roman" w:hAnsi="Times New Roman"/>
          <w:color w:val="000000"/>
          <w:sz w:val="23"/>
          <w:szCs w:val="23"/>
        </w:rPr>
        <w:t>China Merchants Port Holdings Company Limited. 2017</w:t>
      </w:r>
      <w:r w:rsidRPr="00A05C5F">
        <w:rPr>
          <w:rFonts w:ascii="Times New Roman" w:hAnsi="Times New Roman"/>
          <w:color w:val="000000"/>
          <w:sz w:val="23"/>
          <w:szCs w:val="23"/>
          <w:lang w:val="en-US"/>
        </w:rPr>
        <w:t xml:space="preserve">. </w:t>
      </w:r>
      <w:r w:rsidRPr="00A05C5F">
        <w:rPr>
          <w:rFonts w:ascii="Times New Roman" w:hAnsi="Times New Roman"/>
          <w:i/>
          <w:color w:val="000000"/>
          <w:sz w:val="23"/>
          <w:szCs w:val="23"/>
        </w:rPr>
        <w:t>Potential Discloseable Transaction Concession Agreement in Relation to Hambantota Port, Sri Lank</w:t>
      </w:r>
      <w:r w:rsidRPr="00A05C5F">
        <w:rPr>
          <w:rFonts w:ascii="Times New Roman" w:hAnsi="Times New Roman"/>
          <w:i/>
          <w:color w:val="000000"/>
          <w:sz w:val="23"/>
          <w:szCs w:val="23"/>
          <w:lang w:val="en-US"/>
        </w:rPr>
        <w:t>a.</w:t>
      </w:r>
    </w:p>
    <w:p w:rsidR="00A05C5F" w:rsidRPr="00A05C5F" w:rsidRDefault="00A05C5F" w:rsidP="00A05C5F">
      <w:pPr>
        <w:spacing w:after="0" w:line="240" w:lineRule="auto"/>
        <w:ind w:left="567" w:hanging="567"/>
        <w:jc w:val="both"/>
        <w:rPr>
          <w:rFonts w:ascii="Times New Roman" w:hAnsi="Times New Roman"/>
          <w:sz w:val="23"/>
          <w:szCs w:val="23"/>
          <w:lang w:val="en-US"/>
        </w:rPr>
      </w:pPr>
      <w:r w:rsidRPr="00A05C5F">
        <w:rPr>
          <w:rFonts w:ascii="Times New Roman" w:hAnsi="Times New Roman"/>
          <w:color w:val="000000"/>
          <w:sz w:val="23"/>
          <w:szCs w:val="23"/>
        </w:rPr>
        <w:t>China-Britain Business Council 2014</w:t>
      </w:r>
      <w:r w:rsidRPr="00A05C5F">
        <w:rPr>
          <w:rFonts w:ascii="Times New Roman" w:hAnsi="Times New Roman"/>
          <w:color w:val="000000"/>
          <w:sz w:val="23"/>
          <w:szCs w:val="23"/>
          <w:lang w:val="en-US"/>
        </w:rPr>
        <w:t>.</w:t>
      </w:r>
      <w:r w:rsidRPr="00A05C5F">
        <w:rPr>
          <w:rFonts w:ascii="Times New Roman" w:hAnsi="Times New Roman"/>
          <w:color w:val="000000"/>
          <w:sz w:val="23"/>
          <w:szCs w:val="23"/>
        </w:rPr>
        <w:t xml:space="preserve"> </w:t>
      </w:r>
      <w:r w:rsidRPr="00A05C5F">
        <w:rPr>
          <w:rFonts w:ascii="Times New Roman" w:hAnsi="Times New Roman"/>
          <w:i/>
          <w:color w:val="000000"/>
          <w:sz w:val="23"/>
          <w:szCs w:val="23"/>
        </w:rPr>
        <w:t xml:space="preserve">A role for UK companies in developing China’s new initiative : New opportunities in China and beyond, </w:t>
      </w:r>
      <w:r w:rsidRPr="00A05C5F">
        <w:rPr>
          <w:rFonts w:ascii="Times New Roman" w:hAnsi="Times New Roman"/>
          <w:color w:val="000000"/>
          <w:sz w:val="23"/>
          <w:szCs w:val="23"/>
        </w:rPr>
        <w:t>United Kingdom and China.</w:t>
      </w:r>
    </w:p>
    <w:p w:rsidR="00A05C5F" w:rsidRPr="00A05C5F" w:rsidRDefault="00A05C5F" w:rsidP="00A05C5F">
      <w:pPr>
        <w:spacing w:after="0" w:line="240" w:lineRule="auto"/>
        <w:ind w:left="567" w:hanging="567"/>
        <w:jc w:val="both"/>
        <w:rPr>
          <w:rFonts w:ascii="Times New Roman" w:eastAsia="Calibri" w:hAnsi="Times New Roman"/>
          <w:sz w:val="23"/>
          <w:szCs w:val="23"/>
          <w:lang w:val="en-US"/>
        </w:rPr>
      </w:pPr>
      <w:r w:rsidRPr="00A05C5F">
        <w:rPr>
          <w:rFonts w:ascii="Times New Roman" w:hAnsi="Times New Roman"/>
          <w:color w:val="000000"/>
          <w:sz w:val="23"/>
          <w:szCs w:val="23"/>
        </w:rPr>
        <w:t>Daily</w:t>
      </w:r>
      <w:r w:rsidRPr="00A05C5F">
        <w:rPr>
          <w:rFonts w:ascii="Times New Roman" w:hAnsi="Times New Roman"/>
          <w:color w:val="000000"/>
          <w:sz w:val="23"/>
          <w:szCs w:val="23"/>
          <w:lang w:val="en-US"/>
        </w:rPr>
        <w:t>news.lk. 2017.</w:t>
      </w:r>
      <w:r w:rsidRPr="00A05C5F">
        <w:rPr>
          <w:rFonts w:ascii="Times New Roman" w:hAnsi="Times New Roman"/>
          <w:color w:val="000000"/>
          <w:sz w:val="23"/>
          <w:szCs w:val="23"/>
        </w:rPr>
        <w:t xml:space="preserve"> </w:t>
      </w:r>
      <w:r w:rsidRPr="00A05C5F">
        <w:rPr>
          <w:rFonts w:ascii="Times New Roman" w:hAnsi="Times New Roman"/>
          <w:i/>
          <w:color w:val="000000"/>
          <w:sz w:val="23"/>
          <w:szCs w:val="23"/>
        </w:rPr>
        <w:t xml:space="preserve">Sri Lanka-China Trade </w:t>
      </w:r>
      <w:proofErr w:type="gramStart"/>
      <w:r w:rsidRPr="00A05C5F">
        <w:rPr>
          <w:rFonts w:ascii="Times New Roman" w:hAnsi="Times New Roman"/>
          <w:i/>
          <w:color w:val="000000"/>
          <w:sz w:val="23"/>
          <w:szCs w:val="23"/>
        </w:rPr>
        <w:t>Relations :</w:t>
      </w:r>
      <w:proofErr w:type="gramEnd"/>
      <w:r w:rsidRPr="00A05C5F">
        <w:rPr>
          <w:rFonts w:ascii="Times New Roman" w:hAnsi="Times New Roman"/>
          <w:i/>
          <w:color w:val="000000"/>
          <w:sz w:val="23"/>
          <w:szCs w:val="23"/>
        </w:rPr>
        <w:t xml:space="preserve"> Time to Focus on Unexplored Chinese Markets</w:t>
      </w:r>
      <w:r w:rsidRPr="00A05C5F">
        <w:rPr>
          <w:rFonts w:ascii="Times New Roman" w:hAnsi="Times New Roman"/>
          <w:color w:val="000000"/>
          <w:sz w:val="23"/>
          <w:szCs w:val="23"/>
        </w:rPr>
        <w:t>,</w:t>
      </w:r>
      <w:r w:rsidRPr="00A05C5F">
        <w:rPr>
          <w:rFonts w:ascii="Times New Roman" w:hAnsi="Times New Roman"/>
          <w:color w:val="000000"/>
          <w:sz w:val="23"/>
          <w:szCs w:val="23"/>
          <w:lang w:val="en-US"/>
        </w:rPr>
        <w:t xml:space="preserve"> </w:t>
      </w:r>
      <w:proofErr w:type="spellStart"/>
      <w:r w:rsidRPr="00A05C5F">
        <w:rPr>
          <w:rFonts w:ascii="Times New Roman" w:hAnsi="Times New Roman"/>
          <w:color w:val="000000"/>
          <w:sz w:val="23"/>
          <w:szCs w:val="23"/>
          <w:lang w:val="en-US"/>
        </w:rPr>
        <w:t>dalam</w:t>
      </w:r>
      <w:proofErr w:type="spellEnd"/>
      <w:r w:rsidRPr="00A05C5F">
        <w:rPr>
          <w:rFonts w:ascii="Times New Roman" w:hAnsi="Times New Roman"/>
          <w:color w:val="000000"/>
          <w:sz w:val="23"/>
          <w:szCs w:val="23"/>
        </w:rPr>
        <w:t xml:space="preserve"> </w:t>
      </w:r>
      <w:hyperlink r:id="rId13" w:history="1">
        <w:r w:rsidRPr="00A05C5F">
          <w:rPr>
            <w:rStyle w:val="Hyperlink"/>
            <w:rFonts w:ascii="Times New Roman" w:eastAsia="Calibri" w:hAnsi="Times New Roman"/>
            <w:sz w:val="23"/>
            <w:szCs w:val="23"/>
          </w:rPr>
          <w:t>https://dailynews.lk/2017/05/30/business117339/sri-lanka-china-trade-relations-time-focus-unexplored-chinese-markets</w:t>
        </w:r>
      </w:hyperlink>
    </w:p>
    <w:p w:rsidR="00A05C5F" w:rsidRPr="00A05C5F" w:rsidRDefault="00A05C5F" w:rsidP="00A05C5F">
      <w:pPr>
        <w:spacing w:after="0" w:line="240" w:lineRule="auto"/>
        <w:ind w:left="567" w:hanging="567"/>
        <w:jc w:val="both"/>
        <w:rPr>
          <w:rFonts w:ascii="Times New Roman" w:eastAsia="Calibri" w:hAnsi="Times New Roman"/>
          <w:sz w:val="23"/>
          <w:szCs w:val="23"/>
          <w:shd w:val="clear" w:color="auto" w:fill="FFFFFF"/>
          <w:lang w:val="en-US"/>
        </w:rPr>
      </w:pPr>
      <w:r w:rsidRPr="00A05C5F">
        <w:rPr>
          <w:rFonts w:ascii="Times New Roman" w:hAnsi="Times New Roman"/>
          <w:color w:val="000000"/>
          <w:sz w:val="23"/>
          <w:szCs w:val="23"/>
        </w:rPr>
        <w:t>Daily</w:t>
      </w:r>
      <w:r w:rsidRPr="00A05C5F">
        <w:rPr>
          <w:rFonts w:ascii="Times New Roman" w:hAnsi="Times New Roman"/>
          <w:color w:val="000000"/>
          <w:sz w:val="23"/>
          <w:szCs w:val="23"/>
          <w:lang w:val="en-US"/>
        </w:rPr>
        <w:t>n</w:t>
      </w:r>
      <w:r w:rsidRPr="00A05C5F">
        <w:rPr>
          <w:rFonts w:ascii="Times New Roman" w:hAnsi="Times New Roman"/>
          <w:color w:val="000000"/>
          <w:sz w:val="23"/>
          <w:szCs w:val="23"/>
        </w:rPr>
        <w:t>ews</w:t>
      </w:r>
      <w:r w:rsidRPr="00A05C5F">
        <w:rPr>
          <w:rFonts w:ascii="Times New Roman" w:hAnsi="Times New Roman"/>
          <w:color w:val="000000"/>
          <w:sz w:val="23"/>
          <w:szCs w:val="23"/>
          <w:lang w:val="en-US"/>
        </w:rPr>
        <w:t>.</w:t>
      </w:r>
      <w:proofErr w:type="spellStart"/>
      <w:r w:rsidRPr="00A05C5F">
        <w:rPr>
          <w:rFonts w:ascii="Times New Roman" w:hAnsi="Times New Roman"/>
          <w:color w:val="000000"/>
          <w:sz w:val="23"/>
          <w:szCs w:val="23"/>
          <w:lang w:val="en-US"/>
        </w:rPr>
        <w:t>lk</w:t>
      </w:r>
      <w:proofErr w:type="spellEnd"/>
      <w:r w:rsidRPr="00A05C5F">
        <w:rPr>
          <w:rFonts w:ascii="Times New Roman" w:hAnsi="Times New Roman"/>
          <w:color w:val="000000"/>
          <w:sz w:val="23"/>
          <w:szCs w:val="23"/>
          <w:lang w:val="en-US"/>
        </w:rPr>
        <w:t xml:space="preserve">. 2018. </w:t>
      </w:r>
      <w:r w:rsidRPr="00A05C5F">
        <w:rPr>
          <w:rFonts w:ascii="Times New Roman" w:hAnsi="Times New Roman"/>
          <w:i/>
          <w:color w:val="000000"/>
          <w:sz w:val="23"/>
          <w:szCs w:val="23"/>
        </w:rPr>
        <w:t xml:space="preserve">70th Independence Day to be Celebrated </w:t>
      </w:r>
      <w:proofErr w:type="gramStart"/>
      <w:r w:rsidRPr="00A05C5F">
        <w:rPr>
          <w:rFonts w:ascii="Times New Roman" w:hAnsi="Times New Roman"/>
          <w:i/>
          <w:color w:val="000000"/>
          <w:sz w:val="23"/>
          <w:szCs w:val="23"/>
        </w:rPr>
        <w:t>As</w:t>
      </w:r>
      <w:proofErr w:type="gramEnd"/>
      <w:r w:rsidRPr="00A05C5F">
        <w:rPr>
          <w:rFonts w:ascii="Times New Roman" w:hAnsi="Times New Roman"/>
          <w:i/>
          <w:color w:val="000000"/>
          <w:sz w:val="23"/>
          <w:szCs w:val="23"/>
        </w:rPr>
        <w:t xml:space="preserve"> One Nation</w:t>
      </w:r>
      <w:r w:rsidRPr="00A05C5F">
        <w:rPr>
          <w:rFonts w:ascii="Times New Roman" w:hAnsi="Times New Roman"/>
          <w:color w:val="000000"/>
          <w:sz w:val="23"/>
          <w:szCs w:val="23"/>
        </w:rPr>
        <w:t xml:space="preserve">, </w:t>
      </w:r>
      <w:proofErr w:type="spellStart"/>
      <w:r w:rsidRPr="00A05C5F">
        <w:rPr>
          <w:rFonts w:ascii="Times New Roman" w:hAnsi="Times New Roman"/>
          <w:color w:val="000000"/>
          <w:sz w:val="23"/>
          <w:szCs w:val="23"/>
          <w:lang w:val="en-US"/>
        </w:rPr>
        <w:t>dalam</w:t>
      </w:r>
      <w:proofErr w:type="spellEnd"/>
      <w:r w:rsidRPr="00A05C5F">
        <w:rPr>
          <w:rFonts w:ascii="Times New Roman" w:hAnsi="Times New Roman"/>
          <w:color w:val="000000"/>
          <w:sz w:val="23"/>
          <w:szCs w:val="23"/>
          <w:lang w:val="en-US"/>
        </w:rPr>
        <w:t xml:space="preserve"> </w:t>
      </w:r>
      <w:hyperlink r:id="rId14" w:history="1">
        <w:r w:rsidRPr="00A05C5F">
          <w:rPr>
            <w:rStyle w:val="Hyperlink"/>
            <w:rFonts w:ascii="Times New Roman" w:eastAsia="Calibri" w:hAnsi="Times New Roman"/>
            <w:sz w:val="23"/>
            <w:szCs w:val="23"/>
            <w:shd w:val="clear" w:color="auto" w:fill="FFFFFF"/>
          </w:rPr>
          <w:t>http://www.dailynews.lk/2018/01/17/local/140135/70th-independence-day</w:t>
        </w:r>
        <w:r w:rsidRPr="00A05C5F">
          <w:rPr>
            <w:rStyle w:val="Hyperlink"/>
            <w:rFonts w:ascii="Times New Roman" w:eastAsia="Calibri" w:hAnsi="Times New Roman"/>
            <w:sz w:val="23"/>
            <w:szCs w:val="23"/>
            <w:shd w:val="clear" w:color="auto" w:fill="FFFFFF"/>
            <w:lang w:val="en-US"/>
          </w:rPr>
          <w:t xml:space="preserve"> </w:t>
        </w:r>
        <w:r w:rsidRPr="00A05C5F">
          <w:rPr>
            <w:rStyle w:val="Hyperlink"/>
            <w:rFonts w:ascii="Times New Roman" w:eastAsia="Calibri" w:hAnsi="Times New Roman"/>
            <w:sz w:val="23"/>
            <w:szCs w:val="23"/>
            <w:shd w:val="clear" w:color="auto" w:fill="FFFFFF"/>
          </w:rPr>
          <w:t>be-celebrated-‘one-nation’</w:t>
        </w:r>
      </w:hyperlink>
    </w:p>
    <w:p w:rsidR="00A05C5F" w:rsidRPr="00A05C5F" w:rsidRDefault="00A05C5F" w:rsidP="00A05C5F">
      <w:pPr>
        <w:spacing w:after="0" w:line="240" w:lineRule="auto"/>
        <w:ind w:left="567" w:hanging="567"/>
        <w:jc w:val="both"/>
        <w:rPr>
          <w:rFonts w:ascii="Times New Roman" w:eastAsia="Calibri" w:hAnsi="Times New Roman"/>
          <w:sz w:val="23"/>
          <w:szCs w:val="23"/>
          <w:lang w:val="en-US"/>
        </w:rPr>
      </w:pPr>
      <w:r w:rsidRPr="00A05C5F">
        <w:rPr>
          <w:rFonts w:ascii="Times New Roman" w:hAnsi="Times New Roman"/>
          <w:color w:val="000000"/>
          <w:sz w:val="23"/>
          <w:szCs w:val="23"/>
        </w:rPr>
        <w:t>Economynext</w:t>
      </w:r>
      <w:r w:rsidRPr="00A05C5F">
        <w:rPr>
          <w:rFonts w:ascii="Times New Roman" w:hAnsi="Times New Roman"/>
          <w:color w:val="000000"/>
          <w:sz w:val="23"/>
          <w:szCs w:val="23"/>
          <w:lang w:val="en-US"/>
        </w:rPr>
        <w:t xml:space="preserve">.com. </w:t>
      </w:r>
      <w:r w:rsidRPr="00A05C5F">
        <w:rPr>
          <w:rFonts w:ascii="Times New Roman" w:hAnsi="Times New Roman"/>
          <w:color w:val="000000"/>
          <w:sz w:val="23"/>
          <w:szCs w:val="23"/>
        </w:rPr>
        <w:t xml:space="preserve"> </w:t>
      </w:r>
      <w:r w:rsidRPr="00A05C5F">
        <w:rPr>
          <w:rFonts w:ascii="Times New Roman" w:hAnsi="Times New Roman"/>
          <w:i/>
          <w:color w:val="000000"/>
          <w:sz w:val="23"/>
          <w:szCs w:val="23"/>
        </w:rPr>
        <w:t>Sri Lanka's Hambantota port loses Rs18.8bn a year</w:t>
      </w:r>
      <w:r w:rsidRPr="00A05C5F">
        <w:rPr>
          <w:rFonts w:ascii="Times New Roman" w:hAnsi="Times New Roman"/>
          <w:color w:val="000000"/>
          <w:sz w:val="23"/>
          <w:szCs w:val="23"/>
        </w:rPr>
        <w:t xml:space="preserve">, </w:t>
      </w:r>
      <w:proofErr w:type="spellStart"/>
      <w:r w:rsidRPr="00A05C5F">
        <w:rPr>
          <w:rFonts w:ascii="Times New Roman" w:hAnsi="Times New Roman"/>
          <w:color w:val="000000"/>
          <w:sz w:val="23"/>
          <w:szCs w:val="23"/>
          <w:lang w:val="en-US"/>
        </w:rPr>
        <w:t>dalam</w:t>
      </w:r>
      <w:proofErr w:type="spellEnd"/>
      <w:r w:rsidRPr="00A05C5F">
        <w:rPr>
          <w:rFonts w:ascii="Times New Roman" w:hAnsi="Times New Roman"/>
          <w:color w:val="000000"/>
          <w:sz w:val="23"/>
          <w:szCs w:val="23"/>
          <w:lang w:val="en-US"/>
        </w:rPr>
        <w:t xml:space="preserve"> </w:t>
      </w:r>
      <w:hyperlink r:id="rId15" w:history="1">
        <w:r w:rsidRPr="00A05C5F">
          <w:rPr>
            <w:rStyle w:val="Hyperlink"/>
            <w:rFonts w:ascii="Times New Roman" w:eastAsia="Calibri" w:hAnsi="Times New Roman"/>
            <w:sz w:val="23"/>
            <w:szCs w:val="23"/>
          </w:rPr>
          <w:t>https://economynext.com/Sri_Lanka_s_Hambantota_port_loses_Rs18.8bn_a</w:t>
        </w:r>
        <w:r w:rsidRPr="00A05C5F">
          <w:rPr>
            <w:rStyle w:val="Hyperlink"/>
            <w:rFonts w:ascii="Times New Roman" w:eastAsia="Calibri" w:hAnsi="Times New Roman"/>
            <w:sz w:val="23"/>
            <w:szCs w:val="23"/>
            <w:lang w:val="en-US"/>
          </w:rPr>
          <w:t>_</w:t>
        </w:r>
        <w:r w:rsidRPr="00A05C5F">
          <w:rPr>
            <w:rStyle w:val="Hyperlink"/>
            <w:rFonts w:ascii="Times New Roman" w:eastAsia="Calibri" w:hAnsi="Times New Roman"/>
            <w:sz w:val="23"/>
            <w:szCs w:val="23"/>
          </w:rPr>
          <w:t>year-3-6606.html</w:t>
        </w:r>
      </w:hyperlink>
    </w:p>
    <w:p w:rsidR="00A05C5F" w:rsidRPr="00A05C5F" w:rsidRDefault="00A05C5F" w:rsidP="00A05C5F">
      <w:pPr>
        <w:spacing w:after="0" w:line="240" w:lineRule="auto"/>
        <w:ind w:left="567" w:hanging="567"/>
        <w:jc w:val="both"/>
        <w:rPr>
          <w:rFonts w:ascii="Times New Roman" w:hAnsi="Times New Roman"/>
          <w:sz w:val="23"/>
          <w:szCs w:val="23"/>
          <w:lang w:val="en-US"/>
        </w:rPr>
      </w:pPr>
      <w:proofErr w:type="spellStart"/>
      <w:r w:rsidRPr="00A05C5F">
        <w:rPr>
          <w:rFonts w:ascii="Times New Roman" w:hAnsi="Times New Roman"/>
          <w:color w:val="000000"/>
          <w:sz w:val="23"/>
          <w:szCs w:val="23"/>
          <w:lang w:val="en-US"/>
        </w:rPr>
        <w:t>Kalegama</w:t>
      </w:r>
      <w:proofErr w:type="spellEnd"/>
      <w:r w:rsidRPr="00A05C5F">
        <w:rPr>
          <w:rFonts w:ascii="Times New Roman" w:hAnsi="Times New Roman"/>
          <w:color w:val="000000"/>
          <w:sz w:val="23"/>
          <w:szCs w:val="23"/>
          <w:lang w:val="en-US"/>
        </w:rPr>
        <w:t xml:space="preserve">, </w:t>
      </w:r>
      <w:r w:rsidRPr="00A05C5F">
        <w:rPr>
          <w:rFonts w:ascii="Times New Roman" w:hAnsi="Times New Roman"/>
          <w:color w:val="000000"/>
          <w:sz w:val="23"/>
          <w:szCs w:val="23"/>
        </w:rPr>
        <w:t>Saman</w:t>
      </w:r>
      <w:r w:rsidRPr="00A05C5F">
        <w:rPr>
          <w:rFonts w:ascii="Times New Roman" w:hAnsi="Times New Roman"/>
          <w:color w:val="000000"/>
          <w:sz w:val="23"/>
          <w:szCs w:val="23"/>
          <w:lang w:val="en-US"/>
        </w:rPr>
        <w:t>, 2014.</w:t>
      </w:r>
      <w:r w:rsidRPr="00A05C5F">
        <w:rPr>
          <w:rFonts w:ascii="Times New Roman" w:hAnsi="Times New Roman"/>
          <w:color w:val="000000"/>
          <w:sz w:val="23"/>
          <w:szCs w:val="23"/>
        </w:rPr>
        <w:t xml:space="preserve"> </w:t>
      </w:r>
      <w:r w:rsidRPr="00A05C5F">
        <w:rPr>
          <w:rFonts w:ascii="Times New Roman" w:hAnsi="Times New Roman"/>
          <w:i/>
          <w:color w:val="000000"/>
          <w:sz w:val="23"/>
          <w:szCs w:val="23"/>
        </w:rPr>
        <w:t>China-Sri Lanka Economic Relations : An Overview.</w:t>
      </w:r>
    </w:p>
    <w:p w:rsidR="00A05C5F" w:rsidRPr="00A05C5F" w:rsidRDefault="00A05C5F" w:rsidP="00A05C5F">
      <w:pPr>
        <w:spacing w:after="0" w:line="240" w:lineRule="auto"/>
        <w:ind w:left="567" w:hanging="567"/>
        <w:jc w:val="both"/>
        <w:rPr>
          <w:rFonts w:ascii="Times New Roman" w:hAnsi="Times New Roman"/>
          <w:sz w:val="23"/>
          <w:szCs w:val="23"/>
          <w:lang w:val="en-US"/>
        </w:rPr>
      </w:pPr>
      <w:r w:rsidRPr="00A05C5F">
        <w:rPr>
          <w:rFonts w:ascii="Times New Roman" w:hAnsi="Times New Roman"/>
          <w:sz w:val="23"/>
          <w:szCs w:val="23"/>
        </w:rPr>
        <w:t xml:space="preserve">Lankabusinessonline.com, </w:t>
      </w:r>
      <w:r w:rsidRPr="00A05C5F">
        <w:rPr>
          <w:rFonts w:ascii="Times New Roman" w:hAnsi="Times New Roman"/>
          <w:i/>
          <w:sz w:val="23"/>
          <w:szCs w:val="23"/>
        </w:rPr>
        <w:t>Hambantota Port PPP, important step towards maritime hub: CCC</w:t>
      </w:r>
      <w:r w:rsidRPr="00A05C5F">
        <w:rPr>
          <w:rFonts w:ascii="Times New Roman" w:hAnsi="Times New Roman"/>
          <w:sz w:val="23"/>
          <w:szCs w:val="23"/>
        </w:rPr>
        <w:t xml:space="preserve"> , </w:t>
      </w:r>
      <w:proofErr w:type="spellStart"/>
      <w:r w:rsidRPr="00A05C5F">
        <w:rPr>
          <w:rFonts w:ascii="Times New Roman" w:hAnsi="Times New Roman"/>
          <w:sz w:val="23"/>
          <w:szCs w:val="23"/>
          <w:lang w:val="en-US"/>
        </w:rPr>
        <w:t>dalam</w:t>
      </w:r>
      <w:proofErr w:type="spellEnd"/>
      <w:r w:rsidRPr="00A05C5F">
        <w:rPr>
          <w:rFonts w:ascii="Times New Roman" w:hAnsi="Times New Roman"/>
          <w:sz w:val="23"/>
          <w:szCs w:val="23"/>
          <w:lang w:val="en-US"/>
        </w:rPr>
        <w:t xml:space="preserve"> </w:t>
      </w:r>
      <w:hyperlink r:id="rId16" w:history="1">
        <w:r w:rsidRPr="00A05C5F">
          <w:rPr>
            <w:rStyle w:val="Hyperlink"/>
            <w:rFonts w:ascii="Times New Roman" w:hAnsi="Times New Roman"/>
            <w:sz w:val="23"/>
            <w:szCs w:val="23"/>
          </w:rPr>
          <w:t>https://www.lankabusinessonline.com/hambantota-port-ppp-important-step-towards-maritime-hub-ccc/</w:t>
        </w:r>
      </w:hyperlink>
    </w:p>
    <w:p w:rsidR="00A05C5F" w:rsidRPr="00A05C5F" w:rsidRDefault="00A05C5F" w:rsidP="00A05C5F">
      <w:pPr>
        <w:spacing w:after="0" w:line="240" w:lineRule="auto"/>
        <w:ind w:left="567" w:hanging="567"/>
        <w:jc w:val="both"/>
        <w:rPr>
          <w:rFonts w:ascii="Times New Roman" w:hAnsi="Times New Roman"/>
          <w:sz w:val="23"/>
          <w:szCs w:val="23"/>
          <w:lang w:val="en-US"/>
        </w:rPr>
      </w:pPr>
      <w:r w:rsidRPr="00A05C5F">
        <w:rPr>
          <w:rFonts w:ascii="Times New Roman" w:hAnsi="Times New Roman"/>
          <w:sz w:val="23"/>
          <w:szCs w:val="23"/>
        </w:rPr>
        <w:t>Machmud, Amir</w:t>
      </w:r>
      <w:r w:rsidRPr="00A05C5F">
        <w:rPr>
          <w:rFonts w:ascii="Times New Roman" w:hAnsi="Times New Roman"/>
          <w:sz w:val="23"/>
          <w:szCs w:val="23"/>
          <w:lang w:val="en-US"/>
        </w:rPr>
        <w:t>. 2016.</w:t>
      </w:r>
      <w:r w:rsidRPr="00A05C5F">
        <w:rPr>
          <w:rFonts w:ascii="Times New Roman" w:hAnsi="Times New Roman"/>
          <w:sz w:val="23"/>
          <w:szCs w:val="23"/>
        </w:rPr>
        <w:t xml:space="preserve"> </w:t>
      </w:r>
      <w:r w:rsidRPr="00A05C5F">
        <w:rPr>
          <w:rFonts w:ascii="Times New Roman" w:hAnsi="Times New Roman"/>
          <w:i/>
          <w:sz w:val="23"/>
          <w:szCs w:val="23"/>
        </w:rPr>
        <w:t xml:space="preserve">Perekonomian </w:t>
      </w:r>
      <w:proofErr w:type="gramStart"/>
      <w:r w:rsidRPr="00A05C5F">
        <w:rPr>
          <w:rFonts w:ascii="Times New Roman" w:hAnsi="Times New Roman"/>
          <w:i/>
          <w:sz w:val="23"/>
          <w:szCs w:val="23"/>
        </w:rPr>
        <w:t>Indonesia  Pasca</w:t>
      </w:r>
      <w:proofErr w:type="gramEnd"/>
      <w:r w:rsidRPr="00A05C5F">
        <w:rPr>
          <w:rFonts w:ascii="Times New Roman" w:hAnsi="Times New Roman"/>
          <w:i/>
          <w:sz w:val="23"/>
          <w:szCs w:val="23"/>
        </w:rPr>
        <w:t xml:space="preserve"> Reformasi</w:t>
      </w:r>
      <w:r w:rsidRPr="00A05C5F">
        <w:rPr>
          <w:rFonts w:ascii="Times New Roman" w:hAnsi="Times New Roman"/>
          <w:sz w:val="23"/>
          <w:szCs w:val="23"/>
          <w:lang w:val="en-US"/>
        </w:rPr>
        <w:t>.</w:t>
      </w:r>
    </w:p>
    <w:p w:rsidR="00A05C5F" w:rsidRPr="00A05C5F" w:rsidRDefault="00A05C5F" w:rsidP="00A05C5F">
      <w:pPr>
        <w:spacing w:after="0" w:line="240" w:lineRule="auto"/>
        <w:ind w:left="567" w:hanging="567"/>
        <w:jc w:val="both"/>
        <w:rPr>
          <w:rFonts w:ascii="Times New Roman" w:eastAsia="Calibri" w:hAnsi="Times New Roman"/>
          <w:sz w:val="23"/>
          <w:szCs w:val="23"/>
          <w:lang w:val="en-US"/>
        </w:rPr>
      </w:pPr>
      <w:proofErr w:type="spellStart"/>
      <w:r w:rsidRPr="00A05C5F">
        <w:rPr>
          <w:rFonts w:ascii="Times New Roman" w:hAnsi="Times New Roman"/>
          <w:color w:val="000000"/>
          <w:sz w:val="23"/>
          <w:szCs w:val="23"/>
          <w:lang w:val="en-US"/>
        </w:rPr>
        <w:lastRenderedPageBreak/>
        <w:t>Moramudali</w:t>
      </w:r>
      <w:proofErr w:type="spellEnd"/>
      <w:r w:rsidRPr="00A05C5F">
        <w:rPr>
          <w:rFonts w:ascii="Times New Roman" w:hAnsi="Times New Roman"/>
          <w:color w:val="000000"/>
          <w:sz w:val="23"/>
          <w:szCs w:val="23"/>
          <w:lang w:val="en-US"/>
        </w:rPr>
        <w:t xml:space="preserve">, </w:t>
      </w:r>
      <w:proofErr w:type="spellStart"/>
      <w:r w:rsidRPr="00A05C5F">
        <w:rPr>
          <w:rFonts w:ascii="Times New Roman" w:hAnsi="Times New Roman"/>
          <w:color w:val="000000"/>
          <w:sz w:val="23"/>
          <w:szCs w:val="23"/>
          <w:lang w:val="en-US"/>
        </w:rPr>
        <w:t>Umesh</w:t>
      </w:r>
      <w:proofErr w:type="spellEnd"/>
      <w:r w:rsidRPr="00A05C5F">
        <w:rPr>
          <w:rFonts w:ascii="Times New Roman" w:hAnsi="Times New Roman"/>
          <w:color w:val="000000"/>
          <w:sz w:val="23"/>
          <w:szCs w:val="23"/>
          <w:lang w:val="en-US"/>
        </w:rPr>
        <w:t xml:space="preserve">. 2019. </w:t>
      </w:r>
      <w:r w:rsidRPr="00A05C5F">
        <w:rPr>
          <w:rFonts w:ascii="Times New Roman" w:hAnsi="Times New Roman"/>
          <w:i/>
          <w:color w:val="000000"/>
          <w:sz w:val="23"/>
          <w:szCs w:val="23"/>
        </w:rPr>
        <w:t>Is Sri Lanka Really a</w:t>
      </w:r>
      <w:r w:rsidRPr="00A05C5F">
        <w:rPr>
          <w:rFonts w:ascii="Times New Roman" w:hAnsi="Times New Roman"/>
          <w:b/>
          <w:i/>
          <w:color w:val="000000"/>
          <w:sz w:val="23"/>
          <w:szCs w:val="23"/>
        </w:rPr>
        <w:t xml:space="preserve"> </w:t>
      </w:r>
      <w:r w:rsidRPr="00A05C5F">
        <w:rPr>
          <w:rFonts w:ascii="Times New Roman" w:hAnsi="Times New Roman"/>
          <w:i/>
          <w:color w:val="000000"/>
          <w:sz w:val="23"/>
          <w:szCs w:val="23"/>
        </w:rPr>
        <w:t xml:space="preserve">Victim of China’s ‘Debt </w:t>
      </w:r>
      <w:proofErr w:type="gramStart"/>
      <w:r w:rsidRPr="00A05C5F">
        <w:rPr>
          <w:rFonts w:ascii="Times New Roman" w:hAnsi="Times New Roman"/>
          <w:i/>
          <w:color w:val="000000"/>
          <w:sz w:val="23"/>
          <w:szCs w:val="23"/>
        </w:rPr>
        <w:t>Trap’?</w:t>
      </w:r>
      <w:r w:rsidRPr="00A05C5F">
        <w:rPr>
          <w:rFonts w:ascii="Times New Roman" w:hAnsi="Times New Roman"/>
          <w:i/>
          <w:color w:val="000000"/>
          <w:sz w:val="23"/>
          <w:szCs w:val="23"/>
          <w:lang w:val="en-US"/>
        </w:rPr>
        <w:t>,</w:t>
      </w:r>
      <w:proofErr w:type="gramEnd"/>
      <w:r w:rsidRPr="00A05C5F">
        <w:rPr>
          <w:rFonts w:ascii="Times New Roman" w:hAnsi="Times New Roman"/>
          <w:i/>
          <w:color w:val="000000"/>
          <w:sz w:val="23"/>
          <w:szCs w:val="23"/>
          <w:lang w:val="en-US"/>
        </w:rPr>
        <w:t xml:space="preserve"> </w:t>
      </w:r>
      <w:proofErr w:type="spellStart"/>
      <w:r w:rsidRPr="00A05C5F">
        <w:rPr>
          <w:rFonts w:ascii="Times New Roman" w:hAnsi="Times New Roman"/>
          <w:color w:val="000000"/>
          <w:sz w:val="23"/>
          <w:szCs w:val="23"/>
          <w:lang w:val="en-US"/>
        </w:rPr>
        <w:t>dalam</w:t>
      </w:r>
      <w:proofErr w:type="spellEnd"/>
      <w:r w:rsidRPr="00A05C5F">
        <w:rPr>
          <w:rFonts w:ascii="Times New Roman" w:hAnsi="Times New Roman"/>
          <w:color w:val="000000"/>
          <w:sz w:val="23"/>
          <w:szCs w:val="23"/>
        </w:rPr>
        <w:t xml:space="preserve"> </w:t>
      </w:r>
      <w:hyperlink r:id="rId17" w:history="1">
        <w:r w:rsidRPr="00A05C5F">
          <w:rPr>
            <w:rStyle w:val="Hyperlink"/>
            <w:rFonts w:ascii="Times New Roman" w:eastAsia="Calibri" w:hAnsi="Times New Roman"/>
            <w:sz w:val="23"/>
            <w:szCs w:val="23"/>
          </w:rPr>
          <w:t>https://thediplomat.com/2019/05/is-sri-lanka-really-a-victim-of-chinas-debt-trap/</w:t>
        </w:r>
      </w:hyperlink>
    </w:p>
    <w:p w:rsidR="00A05C5F" w:rsidRPr="00A05C5F" w:rsidRDefault="00A05C5F" w:rsidP="00A05C5F">
      <w:pPr>
        <w:spacing w:after="0" w:line="240" w:lineRule="auto"/>
        <w:ind w:left="567" w:hanging="567"/>
        <w:jc w:val="both"/>
        <w:rPr>
          <w:rFonts w:ascii="Times New Roman" w:hAnsi="Times New Roman"/>
          <w:color w:val="000000"/>
          <w:sz w:val="23"/>
          <w:szCs w:val="23"/>
          <w:lang w:val="en-US"/>
        </w:rPr>
      </w:pPr>
      <w:r w:rsidRPr="00A05C5F">
        <w:rPr>
          <w:rFonts w:ascii="Times New Roman" w:hAnsi="Times New Roman"/>
          <w:color w:val="000000"/>
          <w:sz w:val="23"/>
          <w:szCs w:val="23"/>
        </w:rPr>
        <w:t>Moye, Mellisa</w:t>
      </w:r>
      <w:r w:rsidRPr="00A05C5F">
        <w:rPr>
          <w:rFonts w:ascii="Times New Roman" w:hAnsi="Times New Roman"/>
          <w:color w:val="000000"/>
          <w:sz w:val="23"/>
          <w:szCs w:val="23"/>
          <w:lang w:val="en-US"/>
        </w:rPr>
        <w:t>. 2001.</w:t>
      </w:r>
      <w:r w:rsidRPr="00A05C5F">
        <w:rPr>
          <w:rFonts w:ascii="Times New Roman" w:hAnsi="Times New Roman"/>
          <w:color w:val="000000"/>
          <w:sz w:val="23"/>
          <w:szCs w:val="23"/>
        </w:rPr>
        <w:t xml:space="preserve"> </w:t>
      </w:r>
      <w:r w:rsidRPr="00A05C5F">
        <w:rPr>
          <w:rFonts w:ascii="Times New Roman" w:hAnsi="Times New Roman"/>
          <w:i/>
          <w:color w:val="000000"/>
          <w:sz w:val="23"/>
          <w:szCs w:val="23"/>
        </w:rPr>
        <w:t>Overview of debt Conversion</w:t>
      </w:r>
      <w:r w:rsidRPr="00A05C5F">
        <w:rPr>
          <w:rFonts w:ascii="Times New Roman" w:hAnsi="Times New Roman"/>
          <w:color w:val="000000"/>
          <w:sz w:val="23"/>
          <w:szCs w:val="23"/>
        </w:rPr>
        <w:t xml:space="preserve">, </w:t>
      </w:r>
      <w:proofErr w:type="gramStart"/>
      <w:r w:rsidRPr="00A05C5F">
        <w:rPr>
          <w:rFonts w:ascii="Times New Roman" w:hAnsi="Times New Roman"/>
          <w:color w:val="000000"/>
          <w:sz w:val="23"/>
          <w:szCs w:val="23"/>
        </w:rPr>
        <w:t>London :</w:t>
      </w:r>
      <w:proofErr w:type="gramEnd"/>
      <w:r w:rsidRPr="00A05C5F">
        <w:rPr>
          <w:rFonts w:ascii="Times New Roman" w:hAnsi="Times New Roman"/>
          <w:color w:val="000000"/>
          <w:sz w:val="23"/>
          <w:szCs w:val="23"/>
        </w:rPr>
        <w:t xml:space="preserve"> Debt Relief International Ltd</w:t>
      </w:r>
    </w:p>
    <w:p w:rsidR="00A05C5F" w:rsidRPr="00A05C5F" w:rsidRDefault="00A05C5F" w:rsidP="00A05C5F">
      <w:pPr>
        <w:spacing w:after="0" w:line="240" w:lineRule="auto"/>
        <w:ind w:left="567" w:hanging="567"/>
        <w:jc w:val="both"/>
        <w:rPr>
          <w:rFonts w:ascii="Times New Roman" w:hAnsi="Times New Roman"/>
          <w:sz w:val="23"/>
          <w:szCs w:val="23"/>
          <w:lang w:val="en-US"/>
        </w:rPr>
      </w:pPr>
      <w:r w:rsidRPr="00A05C5F">
        <w:rPr>
          <w:rFonts w:ascii="Times New Roman" w:hAnsi="Times New Roman"/>
          <w:sz w:val="23"/>
          <w:szCs w:val="23"/>
        </w:rPr>
        <w:t>Nurrinawati,</w:t>
      </w:r>
      <w:r w:rsidRPr="00A05C5F">
        <w:rPr>
          <w:rFonts w:ascii="Times New Roman" w:hAnsi="Times New Roman"/>
          <w:sz w:val="23"/>
          <w:szCs w:val="23"/>
          <w:lang w:val="en-US"/>
        </w:rPr>
        <w:t xml:space="preserve"> 2014.</w:t>
      </w:r>
      <w:r w:rsidRPr="00A05C5F">
        <w:rPr>
          <w:rFonts w:ascii="Times New Roman" w:hAnsi="Times New Roman"/>
          <w:sz w:val="23"/>
          <w:szCs w:val="23"/>
        </w:rPr>
        <w:t xml:space="preserve"> </w:t>
      </w:r>
      <w:r w:rsidRPr="00A05C5F">
        <w:rPr>
          <w:rFonts w:ascii="Times New Roman" w:hAnsi="Times New Roman"/>
          <w:i/>
          <w:sz w:val="23"/>
          <w:szCs w:val="23"/>
        </w:rPr>
        <w:t>Kepentingan Amerika Serikat Dalam Program Debt For Nature Swaps (DES) Di Indonesia Tahun 2009-2013</w:t>
      </w:r>
      <w:r w:rsidRPr="00A05C5F">
        <w:rPr>
          <w:rFonts w:ascii="Times New Roman" w:hAnsi="Times New Roman"/>
          <w:sz w:val="23"/>
          <w:szCs w:val="23"/>
        </w:rPr>
        <w:t>. JOM FISIP. Vol.1 No.</w:t>
      </w:r>
      <w:r w:rsidRPr="00A05C5F">
        <w:rPr>
          <w:rFonts w:ascii="Times New Roman" w:hAnsi="Times New Roman"/>
          <w:sz w:val="23"/>
          <w:szCs w:val="23"/>
          <w:lang w:val="en-US"/>
        </w:rPr>
        <w:t>2</w:t>
      </w:r>
      <w:r w:rsidRPr="00A05C5F">
        <w:rPr>
          <w:rFonts w:ascii="Times New Roman" w:hAnsi="Times New Roman"/>
          <w:sz w:val="23"/>
          <w:szCs w:val="23"/>
        </w:rPr>
        <w:t xml:space="preserve"> hal.3</w:t>
      </w:r>
    </w:p>
    <w:p w:rsidR="00A05C5F" w:rsidRPr="00A05C5F" w:rsidRDefault="00A05C5F" w:rsidP="00A05C5F">
      <w:pPr>
        <w:spacing w:after="0" w:line="240" w:lineRule="auto"/>
        <w:ind w:left="567" w:hanging="567"/>
        <w:jc w:val="both"/>
        <w:rPr>
          <w:rFonts w:ascii="Times New Roman" w:hAnsi="Times New Roman"/>
          <w:sz w:val="23"/>
          <w:szCs w:val="23"/>
          <w:lang w:val="en-US"/>
        </w:rPr>
      </w:pPr>
      <w:r w:rsidRPr="00A05C5F">
        <w:rPr>
          <w:rFonts w:ascii="Times New Roman" w:hAnsi="Times New Roman"/>
          <w:sz w:val="23"/>
          <w:szCs w:val="23"/>
        </w:rPr>
        <w:t>Putra, Windhu</w:t>
      </w:r>
      <w:r w:rsidRPr="00A05C5F">
        <w:rPr>
          <w:rFonts w:ascii="Times New Roman" w:hAnsi="Times New Roman"/>
          <w:sz w:val="23"/>
          <w:szCs w:val="23"/>
          <w:lang w:val="en-US"/>
        </w:rPr>
        <w:t>. 2018.</w:t>
      </w:r>
      <w:r w:rsidRPr="00A05C5F">
        <w:rPr>
          <w:rFonts w:ascii="Times New Roman" w:hAnsi="Times New Roman"/>
          <w:sz w:val="23"/>
          <w:szCs w:val="23"/>
        </w:rPr>
        <w:t xml:space="preserve"> </w:t>
      </w:r>
      <w:r w:rsidRPr="00A05C5F">
        <w:rPr>
          <w:rFonts w:ascii="Times New Roman" w:hAnsi="Times New Roman"/>
          <w:i/>
          <w:sz w:val="23"/>
          <w:szCs w:val="23"/>
        </w:rPr>
        <w:t xml:space="preserve">Perekonomian Indonesia: penerapan beberapa teori ekonomi pembangunan di Indonesia, </w:t>
      </w:r>
      <w:proofErr w:type="gramStart"/>
      <w:r w:rsidRPr="00A05C5F">
        <w:rPr>
          <w:rFonts w:ascii="Times New Roman" w:hAnsi="Times New Roman"/>
          <w:sz w:val="23"/>
          <w:szCs w:val="23"/>
        </w:rPr>
        <w:t>Depok :</w:t>
      </w:r>
      <w:proofErr w:type="gramEnd"/>
      <w:r w:rsidRPr="00A05C5F">
        <w:rPr>
          <w:rFonts w:ascii="Times New Roman" w:hAnsi="Times New Roman"/>
          <w:sz w:val="23"/>
          <w:szCs w:val="23"/>
        </w:rPr>
        <w:t xml:space="preserve"> Rajawali Pers</w:t>
      </w:r>
    </w:p>
    <w:p w:rsidR="00A05C5F" w:rsidRPr="00A05C5F" w:rsidRDefault="00A05C5F" w:rsidP="00A05C5F">
      <w:pPr>
        <w:spacing w:after="0" w:line="240" w:lineRule="auto"/>
        <w:ind w:left="567" w:hanging="567"/>
        <w:jc w:val="both"/>
        <w:rPr>
          <w:rFonts w:ascii="Times New Roman" w:eastAsia="Calibri" w:hAnsi="Times New Roman"/>
          <w:sz w:val="23"/>
          <w:szCs w:val="23"/>
          <w:lang w:val="en-US"/>
        </w:rPr>
      </w:pPr>
      <w:r w:rsidRPr="00A05C5F">
        <w:rPr>
          <w:rFonts w:ascii="Times New Roman" w:hAnsi="Times New Roman"/>
          <w:color w:val="000000"/>
          <w:sz w:val="23"/>
          <w:szCs w:val="23"/>
        </w:rPr>
        <w:t>Republika.co.id</w:t>
      </w:r>
      <w:r w:rsidRPr="00A05C5F">
        <w:rPr>
          <w:rFonts w:ascii="Times New Roman" w:hAnsi="Times New Roman"/>
          <w:color w:val="000000"/>
          <w:sz w:val="23"/>
          <w:szCs w:val="23"/>
          <w:lang w:val="en-US"/>
        </w:rPr>
        <w:t>. 2017.</w:t>
      </w:r>
      <w:r w:rsidRPr="00A05C5F">
        <w:rPr>
          <w:rFonts w:ascii="Times New Roman" w:hAnsi="Times New Roman"/>
          <w:color w:val="000000"/>
          <w:sz w:val="23"/>
          <w:szCs w:val="23"/>
        </w:rPr>
        <w:t xml:space="preserve"> </w:t>
      </w:r>
      <w:r w:rsidRPr="00A05C5F">
        <w:rPr>
          <w:rFonts w:ascii="Times New Roman" w:hAnsi="Times New Roman"/>
          <w:i/>
          <w:color w:val="000000"/>
          <w:sz w:val="23"/>
          <w:szCs w:val="23"/>
        </w:rPr>
        <w:t xml:space="preserve">Inisiasi China Berpotensi Merugikan Asia </w:t>
      </w:r>
      <w:proofErr w:type="gramStart"/>
      <w:r w:rsidRPr="00A05C5F">
        <w:rPr>
          <w:rFonts w:ascii="Times New Roman" w:hAnsi="Times New Roman"/>
          <w:i/>
          <w:color w:val="000000"/>
          <w:sz w:val="23"/>
          <w:szCs w:val="23"/>
        </w:rPr>
        <w:t>Selatan</w:t>
      </w:r>
      <w:r w:rsidRPr="00A05C5F">
        <w:rPr>
          <w:rFonts w:ascii="Times New Roman" w:hAnsi="Times New Roman"/>
          <w:color w:val="000000"/>
          <w:sz w:val="23"/>
          <w:szCs w:val="23"/>
        </w:rPr>
        <w:t xml:space="preserve"> ,</w:t>
      </w:r>
      <w:proofErr w:type="gramEnd"/>
      <w:r w:rsidRPr="00A05C5F">
        <w:rPr>
          <w:rFonts w:ascii="Times New Roman" w:hAnsi="Times New Roman"/>
          <w:color w:val="000000"/>
          <w:sz w:val="23"/>
          <w:szCs w:val="23"/>
        </w:rPr>
        <w:t xml:space="preserve"> </w:t>
      </w:r>
      <w:proofErr w:type="spellStart"/>
      <w:r w:rsidRPr="00A05C5F">
        <w:rPr>
          <w:rFonts w:ascii="Times New Roman" w:hAnsi="Times New Roman"/>
          <w:color w:val="000000"/>
          <w:sz w:val="23"/>
          <w:szCs w:val="23"/>
          <w:lang w:val="en-US"/>
        </w:rPr>
        <w:t>dalam</w:t>
      </w:r>
      <w:proofErr w:type="spellEnd"/>
      <w:r w:rsidRPr="00A05C5F">
        <w:rPr>
          <w:rFonts w:ascii="Times New Roman" w:hAnsi="Times New Roman"/>
          <w:color w:val="000000"/>
          <w:sz w:val="23"/>
          <w:szCs w:val="23"/>
          <w:lang w:val="en-US"/>
        </w:rPr>
        <w:t xml:space="preserve"> </w:t>
      </w:r>
      <w:hyperlink r:id="rId18" w:history="1">
        <w:r w:rsidRPr="00A05C5F">
          <w:rPr>
            <w:rStyle w:val="Hyperlink"/>
            <w:rFonts w:ascii="Times New Roman" w:eastAsia="Calibri" w:hAnsi="Times New Roman"/>
            <w:sz w:val="23"/>
            <w:szCs w:val="23"/>
          </w:rPr>
          <w:t>https://www.google.co.id/amp/m.republika.co.id/amp_version/ou09wx383</w:t>
        </w:r>
        <w:r w:rsidRPr="00A05C5F">
          <w:rPr>
            <w:rStyle w:val="Hyperlink"/>
            <w:rFonts w:ascii="Times New Roman" w:hAnsi="Times New Roman"/>
            <w:sz w:val="23"/>
            <w:szCs w:val="23"/>
            <w:lang w:val="en-US"/>
          </w:rPr>
          <w:t>3</w:t>
        </w:r>
      </w:hyperlink>
    </w:p>
    <w:p w:rsidR="00A05C5F" w:rsidRPr="00A05C5F" w:rsidRDefault="00A05C5F" w:rsidP="00A05C5F">
      <w:pPr>
        <w:spacing w:after="0" w:line="240" w:lineRule="auto"/>
        <w:ind w:left="567" w:hanging="567"/>
        <w:jc w:val="both"/>
        <w:rPr>
          <w:rFonts w:ascii="Times New Roman" w:eastAsia="Calibri" w:hAnsi="Times New Roman"/>
          <w:sz w:val="23"/>
          <w:szCs w:val="23"/>
          <w:lang w:val="en-US"/>
        </w:rPr>
      </w:pPr>
      <w:r w:rsidRPr="00A05C5F">
        <w:rPr>
          <w:rFonts w:ascii="Times New Roman" w:hAnsi="Times New Roman"/>
          <w:color w:val="000000"/>
          <w:sz w:val="23"/>
          <w:szCs w:val="23"/>
        </w:rPr>
        <w:t>Republika</w:t>
      </w:r>
      <w:r w:rsidRPr="00A05C5F">
        <w:rPr>
          <w:rFonts w:ascii="Times New Roman" w:hAnsi="Times New Roman"/>
          <w:color w:val="000000"/>
          <w:sz w:val="23"/>
          <w:szCs w:val="23"/>
          <w:lang w:val="en-US"/>
        </w:rPr>
        <w:t>.co.id.</w:t>
      </w:r>
      <w:r w:rsidRPr="00A05C5F">
        <w:rPr>
          <w:rFonts w:ascii="Times New Roman" w:hAnsi="Times New Roman"/>
          <w:color w:val="000000"/>
          <w:sz w:val="23"/>
          <w:szCs w:val="23"/>
        </w:rPr>
        <w:t xml:space="preserve"> </w:t>
      </w:r>
      <w:r w:rsidRPr="00A05C5F">
        <w:rPr>
          <w:rFonts w:ascii="Times New Roman" w:hAnsi="Times New Roman"/>
          <w:i/>
          <w:color w:val="000000"/>
          <w:sz w:val="23"/>
          <w:szCs w:val="23"/>
        </w:rPr>
        <w:t>Tak Bisa Bayar Utang, Sri Lanka Lepas Pelabuhan ke Cina</w:t>
      </w:r>
      <w:r w:rsidRPr="00A05C5F">
        <w:rPr>
          <w:rFonts w:ascii="Times New Roman" w:hAnsi="Times New Roman"/>
          <w:color w:val="000000"/>
          <w:sz w:val="23"/>
          <w:szCs w:val="23"/>
        </w:rPr>
        <w:t xml:space="preserve">, </w:t>
      </w:r>
      <w:proofErr w:type="spellStart"/>
      <w:r w:rsidRPr="00A05C5F">
        <w:rPr>
          <w:rFonts w:ascii="Times New Roman" w:hAnsi="Times New Roman"/>
          <w:color w:val="000000"/>
          <w:sz w:val="23"/>
          <w:szCs w:val="23"/>
          <w:lang w:val="en-US"/>
        </w:rPr>
        <w:t>dalam</w:t>
      </w:r>
      <w:proofErr w:type="spellEnd"/>
      <w:r w:rsidRPr="00A05C5F">
        <w:rPr>
          <w:rFonts w:ascii="Times New Roman" w:hAnsi="Times New Roman"/>
          <w:color w:val="000000"/>
          <w:sz w:val="23"/>
          <w:szCs w:val="23"/>
          <w:lang w:val="en-US"/>
        </w:rPr>
        <w:t xml:space="preserve"> </w:t>
      </w:r>
      <w:hyperlink r:id="rId19" w:history="1">
        <w:r w:rsidRPr="00A05C5F">
          <w:rPr>
            <w:rStyle w:val="Hyperlink"/>
            <w:rFonts w:ascii="Times New Roman" w:eastAsia="Calibri" w:hAnsi="Times New Roman"/>
            <w:sz w:val="23"/>
            <w:szCs w:val="23"/>
          </w:rPr>
          <w:t>https://www.google.co.id/amp/m.republika.co.id/amp_version?otxms838</w:t>
        </w:r>
        <w:r w:rsidRPr="00A05C5F">
          <w:rPr>
            <w:rStyle w:val="Hyperlink"/>
            <w:rFonts w:ascii="Times New Roman" w:eastAsia="Calibri" w:hAnsi="Times New Roman"/>
            <w:sz w:val="23"/>
            <w:szCs w:val="23"/>
            <w:lang w:val="en-US"/>
          </w:rPr>
          <w:t>3</w:t>
        </w:r>
      </w:hyperlink>
    </w:p>
    <w:p w:rsidR="00A05C5F" w:rsidRPr="00A05C5F" w:rsidRDefault="00A05C5F" w:rsidP="00A05C5F">
      <w:pPr>
        <w:spacing w:after="0" w:line="240" w:lineRule="auto"/>
        <w:ind w:left="567" w:hanging="567"/>
        <w:jc w:val="both"/>
        <w:rPr>
          <w:rFonts w:ascii="Times New Roman" w:hAnsi="Times New Roman"/>
          <w:i/>
          <w:color w:val="000000"/>
          <w:sz w:val="23"/>
          <w:szCs w:val="23"/>
          <w:lang w:val="en-US"/>
        </w:rPr>
      </w:pPr>
      <w:r w:rsidRPr="00A05C5F">
        <w:rPr>
          <w:rFonts w:ascii="Times New Roman" w:hAnsi="Times New Roman"/>
          <w:color w:val="000000"/>
          <w:sz w:val="23"/>
          <w:szCs w:val="23"/>
        </w:rPr>
        <w:t>Respatia Fidiana, Wimba.</w:t>
      </w:r>
      <w:r w:rsidRPr="00A05C5F">
        <w:rPr>
          <w:rFonts w:ascii="Times New Roman" w:hAnsi="Times New Roman"/>
          <w:color w:val="000000"/>
          <w:sz w:val="23"/>
          <w:szCs w:val="23"/>
          <w:lang w:val="en-US"/>
        </w:rPr>
        <w:t xml:space="preserve"> 2009.</w:t>
      </w:r>
      <w:r w:rsidRPr="00A05C5F">
        <w:rPr>
          <w:rFonts w:ascii="Times New Roman" w:hAnsi="Times New Roman"/>
          <w:color w:val="000000"/>
          <w:sz w:val="23"/>
          <w:szCs w:val="23"/>
        </w:rPr>
        <w:t xml:space="preserve"> </w:t>
      </w:r>
      <w:r w:rsidRPr="00A05C5F">
        <w:rPr>
          <w:rFonts w:ascii="Times New Roman" w:hAnsi="Times New Roman"/>
          <w:i/>
          <w:color w:val="000000"/>
          <w:sz w:val="23"/>
          <w:szCs w:val="23"/>
        </w:rPr>
        <w:t xml:space="preserve">Kebijakan </w:t>
      </w:r>
      <w:proofErr w:type="gramStart"/>
      <w:r w:rsidRPr="00A05C5F">
        <w:rPr>
          <w:rFonts w:ascii="Times New Roman" w:hAnsi="Times New Roman"/>
          <w:i/>
          <w:color w:val="000000"/>
          <w:sz w:val="23"/>
          <w:szCs w:val="23"/>
        </w:rPr>
        <w:t>Restrukturisasi  Utang</w:t>
      </w:r>
      <w:proofErr w:type="gramEnd"/>
      <w:r w:rsidRPr="00A05C5F">
        <w:rPr>
          <w:rFonts w:ascii="Times New Roman" w:hAnsi="Times New Roman"/>
          <w:i/>
          <w:color w:val="000000"/>
          <w:sz w:val="23"/>
          <w:szCs w:val="23"/>
        </w:rPr>
        <w:t xml:space="preserve"> Melalui Debt to Equity Swap</w:t>
      </w:r>
      <w:r w:rsidRPr="00A05C5F">
        <w:rPr>
          <w:rFonts w:ascii="Times New Roman" w:hAnsi="Times New Roman"/>
          <w:i/>
          <w:color w:val="000000"/>
          <w:sz w:val="23"/>
          <w:szCs w:val="23"/>
          <w:lang w:val="en-US"/>
        </w:rPr>
        <w:t>.</w:t>
      </w:r>
    </w:p>
    <w:p w:rsidR="00A05C5F" w:rsidRPr="00A05C5F" w:rsidRDefault="00A05C5F" w:rsidP="00A05C5F">
      <w:pPr>
        <w:spacing w:after="0" w:line="240" w:lineRule="auto"/>
        <w:ind w:left="567" w:hanging="567"/>
        <w:jc w:val="both"/>
        <w:rPr>
          <w:rFonts w:ascii="Times New Roman" w:hAnsi="Times New Roman"/>
          <w:sz w:val="23"/>
          <w:szCs w:val="23"/>
          <w:lang w:val="en-US"/>
        </w:rPr>
      </w:pPr>
      <w:r w:rsidRPr="00A05C5F">
        <w:rPr>
          <w:rFonts w:ascii="Times New Roman" w:hAnsi="Times New Roman"/>
          <w:sz w:val="23"/>
          <w:szCs w:val="23"/>
        </w:rPr>
        <w:t>Rosenau N</w:t>
      </w:r>
      <w:r w:rsidRPr="00A05C5F">
        <w:rPr>
          <w:rFonts w:ascii="Times New Roman" w:hAnsi="Times New Roman"/>
          <w:sz w:val="23"/>
          <w:szCs w:val="23"/>
          <w:lang w:val="en-US"/>
        </w:rPr>
        <w:t>,</w:t>
      </w:r>
      <w:r w:rsidRPr="00A05C5F">
        <w:rPr>
          <w:rFonts w:ascii="Times New Roman" w:hAnsi="Times New Roman"/>
          <w:sz w:val="23"/>
          <w:szCs w:val="23"/>
        </w:rPr>
        <w:t xml:space="preserve"> James</w:t>
      </w:r>
      <w:r w:rsidRPr="00A05C5F">
        <w:rPr>
          <w:rFonts w:ascii="Times New Roman" w:hAnsi="Times New Roman"/>
          <w:sz w:val="23"/>
          <w:szCs w:val="23"/>
          <w:lang w:val="en-US"/>
        </w:rPr>
        <w:t xml:space="preserve">. </w:t>
      </w:r>
      <w:r w:rsidRPr="00A05C5F">
        <w:rPr>
          <w:rFonts w:ascii="Times New Roman" w:hAnsi="Times New Roman"/>
          <w:sz w:val="23"/>
          <w:szCs w:val="23"/>
        </w:rPr>
        <w:t xml:space="preserve">1996. </w:t>
      </w:r>
      <w:r w:rsidRPr="00A05C5F">
        <w:rPr>
          <w:rFonts w:ascii="Times New Roman" w:hAnsi="Times New Roman"/>
          <w:i/>
          <w:sz w:val="23"/>
          <w:szCs w:val="23"/>
        </w:rPr>
        <w:t>Internasional Politics and Foreign  Policy: a reader in research and theory,Revished Edition</w:t>
      </w:r>
      <w:r w:rsidRPr="00A05C5F">
        <w:rPr>
          <w:rFonts w:ascii="Times New Roman" w:hAnsi="Times New Roman"/>
          <w:sz w:val="23"/>
          <w:szCs w:val="23"/>
        </w:rPr>
        <w:t>, Newyork:The Free Press.</w:t>
      </w:r>
    </w:p>
    <w:p w:rsidR="00A05C5F" w:rsidRPr="00A05C5F" w:rsidRDefault="00A05C5F" w:rsidP="00A05C5F">
      <w:pPr>
        <w:spacing w:after="0" w:line="240" w:lineRule="auto"/>
        <w:ind w:left="567" w:hanging="567"/>
        <w:jc w:val="both"/>
        <w:rPr>
          <w:rFonts w:ascii="Times New Roman" w:eastAsia="Calibri" w:hAnsi="Times New Roman"/>
          <w:sz w:val="23"/>
          <w:szCs w:val="23"/>
          <w:lang w:val="en-US"/>
        </w:rPr>
      </w:pPr>
      <w:proofErr w:type="spellStart"/>
      <w:r w:rsidRPr="00A05C5F">
        <w:rPr>
          <w:rFonts w:ascii="Times New Roman" w:hAnsi="Times New Roman"/>
          <w:color w:val="000000"/>
          <w:sz w:val="23"/>
          <w:szCs w:val="23"/>
          <w:lang w:val="en-US"/>
        </w:rPr>
        <w:t>Sakalasooriya</w:t>
      </w:r>
      <w:proofErr w:type="spellEnd"/>
      <w:r w:rsidRPr="00A05C5F">
        <w:rPr>
          <w:rFonts w:ascii="Times New Roman" w:hAnsi="Times New Roman"/>
          <w:color w:val="000000"/>
          <w:sz w:val="23"/>
          <w:szCs w:val="23"/>
          <w:lang w:val="en-US"/>
        </w:rPr>
        <w:t xml:space="preserve">, </w:t>
      </w:r>
      <w:proofErr w:type="spellStart"/>
      <w:r w:rsidRPr="00A05C5F">
        <w:rPr>
          <w:rFonts w:ascii="Times New Roman" w:hAnsi="Times New Roman"/>
          <w:color w:val="000000"/>
          <w:sz w:val="23"/>
          <w:szCs w:val="23"/>
          <w:lang w:val="en-US"/>
        </w:rPr>
        <w:t>Indika</w:t>
      </w:r>
      <w:proofErr w:type="spellEnd"/>
      <w:r w:rsidRPr="00A05C5F">
        <w:rPr>
          <w:rFonts w:ascii="Times New Roman" w:hAnsi="Times New Roman"/>
          <w:color w:val="000000"/>
          <w:sz w:val="23"/>
          <w:szCs w:val="23"/>
          <w:lang w:val="en-US"/>
        </w:rPr>
        <w:t xml:space="preserve">. 2017. </w:t>
      </w:r>
      <w:r w:rsidRPr="00A05C5F">
        <w:rPr>
          <w:rFonts w:ascii="Times New Roman" w:hAnsi="Times New Roman"/>
          <w:i/>
          <w:color w:val="000000"/>
          <w:sz w:val="23"/>
          <w:szCs w:val="23"/>
        </w:rPr>
        <w:t>Hambantota Port Sale in Perspective</w:t>
      </w:r>
      <w:r w:rsidRPr="00A05C5F">
        <w:rPr>
          <w:rFonts w:ascii="Times New Roman" w:hAnsi="Times New Roman"/>
          <w:color w:val="000000"/>
          <w:sz w:val="23"/>
          <w:szCs w:val="23"/>
        </w:rPr>
        <w:t xml:space="preserve">, </w:t>
      </w:r>
      <w:proofErr w:type="spellStart"/>
      <w:r w:rsidRPr="00A05C5F">
        <w:rPr>
          <w:rFonts w:ascii="Times New Roman" w:hAnsi="Times New Roman"/>
          <w:color w:val="000000"/>
          <w:sz w:val="23"/>
          <w:szCs w:val="23"/>
          <w:lang w:val="en-US"/>
        </w:rPr>
        <w:t>dalam</w:t>
      </w:r>
      <w:proofErr w:type="spellEnd"/>
      <w:r w:rsidRPr="00A05C5F">
        <w:rPr>
          <w:rFonts w:ascii="Times New Roman" w:hAnsi="Times New Roman"/>
          <w:color w:val="000000"/>
          <w:sz w:val="23"/>
          <w:szCs w:val="23"/>
          <w:lang w:val="en-US"/>
        </w:rPr>
        <w:t xml:space="preserve"> </w:t>
      </w:r>
      <w:hyperlink r:id="rId20" w:history="1">
        <w:r w:rsidRPr="00A05C5F">
          <w:rPr>
            <w:rStyle w:val="Hyperlink"/>
            <w:rFonts w:ascii="Times New Roman" w:eastAsia="Calibri" w:hAnsi="Times New Roman"/>
            <w:sz w:val="23"/>
            <w:szCs w:val="23"/>
          </w:rPr>
          <w:t>http://www.dailymirror.lk/article/Hambantota-Port-sale-in-perspective122278.html</w:t>
        </w:r>
      </w:hyperlink>
    </w:p>
    <w:p w:rsidR="00A05C5F" w:rsidRPr="00A05C5F" w:rsidRDefault="00492F90" w:rsidP="00A05C5F">
      <w:pPr>
        <w:spacing w:after="0" w:line="240" w:lineRule="auto"/>
        <w:ind w:left="567" w:hanging="567"/>
        <w:jc w:val="both"/>
        <w:rPr>
          <w:rStyle w:val="Hyperlink"/>
          <w:rFonts w:ascii="Times New Roman" w:hAnsi="Times New Roman"/>
          <w:color w:val="auto"/>
          <w:sz w:val="23"/>
          <w:szCs w:val="23"/>
          <w:u w:val="none"/>
          <w:lang w:val="en-US"/>
        </w:rPr>
      </w:pPr>
      <w:hyperlink r:id="rId21" w:history="1">
        <w:r w:rsidR="00A05C5F" w:rsidRPr="00A05C5F">
          <w:rPr>
            <w:rStyle w:val="Hyperlink"/>
            <w:rFonts w:ascii="Times New Roman" w:hAnsi="Times New Roman"/>
            <w:color w:val="auto"/>
            <w:sz w:val="23"/>
            <w:szCs w:val="23"/>
            <w:u w:val="none"/>
          </w:rPr>
          <w:t>ship-technology.com</w:t>
        </w:r>
      </w:hyperlink>
      <w:r w:rsidR="00A05C5F" w:rsidRPr="00A05C5F">
        <w:rPr>
          <w:rStyle w:val="Hyperlink"/>
          <w:rFonts w:ascii="Times New Roman" w:hAnsi="Times New Roman"/>
          <w:color w:val="auto"/>
          <w:sz w:val="23"/>
          <w:szCs w:val="23"/>
          <w:u w:val="none"/>
          <w:lang w:val="en-US"/>
        </w:rPr>
        <w:t xml:space="preserve">. 2010. </w:t>
      </w:r>
      <w:r w:rsidR="00A05C5F" w:rsidRPr="00A05C5F">
        <w:rPr>
          <w:rFonts w:ascii="Times New Roman" w:hAnsi="Times New Roman"/>
          <w:sz w:val="23"/>
          <w:szCs w:val="23"/>
        </w:rPr>
        <w:t xml:space="preserve">Sri Lanka Opens First Phase of Hambantota Port, </w:t>
      </w:r>
      <w:proofErr w:type="spellStart"/>
      <w:r w:rsidR="00A05C5F" w:rsidRPr="00A05C5F">
        <w:rPr>
          <w:rFonts w:ascii="Times New Roman" w:hAnsi="Times New Roman"/>
          <w:sz w:val="23"/>
          <w:szCs w:val="23"/>
          <w:lang w:val="en-US"/>
        </w:rPr>
        <w:t>dalam</w:t>
      </w:r>
      <w:proofErr w:type="spellEnd"/>
      <w:r w:rsidR="00A05C5F" w:rsidRPr="00A05C5F">
        <w:rPr>
          <w:rFonts w:ascii="Times New Roman" w:hAnsi="Times New Roman"/>
          <w:sz w:val="23"/>
          <w:szCs w:val="23"/>
          <w:lang w:val="en-US"/>
        </w:rPr>
        <w:t xml:space="preserve"> </w:t>
      </w:r>
      <w:hyperlink r:id="rId22" w:history="1">
        <w:r w:rsidR="00A05C5F" w:rsidRPr="00A05C5F">
          <w:rPr>
            <w:rStyle w:val="Hyperlink"/>
            <w:rFonts w:ascii="Times New Roman" w:hAnsi="Times New Roman"/>
            <w:sz w:val="23"/>
            <w:szCs w:val="23"/>
          </w:rPr>
          <w:t>https://www.ship-technology.com/uncategorised/news93572-html/</w:t>
        </w:r>
      </w:hyperlink>
    </w:p>
    <w:p w:rsidR="00A05C5F" w:rsidRPr="00A05C5F" w:rsidRDefault="00492F90" w:rsidP="00A05C5F">
      <w:pPr>
        <w:spacing w:after="0" w:line="240" w:lineRule="auto"/>
        <w:ind w:left="567" w:hanging="567"/>
        <w:jc w:val="both"/>
        <w:rPr>
          <w:rStyle w:val="Hyperlink"/>
          <w:rFonts w:ascii="Times New Roman" w:hAnsi="Times New Roman"/>
          <w:sz w:val="23"/>
          <w:szCs w:val="23"/>
        </w:rPr>
      </w:pPr>
      <w:hyperlink r:id="rId23" w:history="1">
        <w:r w:rsidR="00A05C5F" w:rsidRPr="00A05C5F">
          <w:rPr>
            <w:rStyle w:val="Hyperlink"/>
            <w:rFonts w:ascii="Times New Roman" w:hAnsi="Times New Roman"/>
            <w:color w:val="000000"/>
            <w:sz w:val="23"/>
            <w:szCs w:val="23"/>
            <w:u w:val="none"/>
          </w:rPr>
          <w:t>ship-technology.com</w:t>
        </w:r>
      </w:hyperlink>
      <w:r w:rsidR="00A05C5F" w:rsidRPr="00A05C5F">
        <w:rPr>
          <w:rFonts w:ascii="Times New Roman" w:hAnsi="Times New Roman"/>
          <w:sz w:val="23"/>
          <w:szCs w:val="23"/>
          <w:lang w:val="en-US"/>
        </w:rPr>
        <w:t xml:space="preserve">. 2011. </w:t>
      </w:r>
      <w:r w:rsidR="00A05C5F" w:rsidRPr="00A05C5F">
        <w:rPr>
          <w:rFonts w:ascii="Times New Roman" w:hAnsi="Times New Roman"/>
          <w:i/>
          <w:sz w:val="23"/>
          <w:szCs w:val="23"/>
        </w:rPr>
        <w:t>China Communications Construction Secures Sri Lankan Port Deal</w:t>
      </w:r>
      <w:r w:rsidR="00A05C5F" w:rsidRPr="00A05C5F">
        <w:rPr>
          <w:rFonts w:ascii="Times New Roman" w:hAnsi="Times New Roman"/>
          <w:sz w:val="23"/>
          <w:szCs w:val="23"/>
        </w:rPr>
        <w:t xml:space="preserve">, </w:t>
      </w:r>
      <w:proofErr w:type="spellStart"/>
      <w:r w:rsidR="00A05C5F" w:rsidRPr="00A05C5F">
        <w:rPr>
          <w:rFonts w:ascii="Times New Roman" w:hAnsi="Times New Roman"/>
          <w:sz w:val="23"/>
          <w:szCs w:val="23"/>
          <w:lang w:val="en-US"/>
        </w:rPr>
        <w:t>dalam</w:t>
      </w:r>
      <w:proofErr w:type="spellEnd"/>
      <w:r w:rsidR="00A05C5F" w:rsidRPr="00A05C5F">
        <w:rPr>
          <w:rFonts w:ascii="Times New Roman" w:hAnsi="Times New Roman"/>
          <w:sz w:val="23"/>
          <w:szCs w:val="23"/>
          <w:lang w:val="en-US"/>
        </w:rPr>
        <w:t xml:space="preserve"> </w:t>
      </w:r>
      <w:hyperlink r:id="rId24" w:history="1">
        <w:r w:rsidR="00A05C5F" w:rsidRPr="00A05C5F">
          <w:rPr>
            <w:rStyle w:val="Hyperlink"/>
            <w:rFonts w:ascii="Times New Roman" w:hAnsi="Times New Roman"/>
            <w:sz w:val="23"/>
            <w:szCs w:val="23"/>
          </w:rPr>
          <w:t>https://www.ship-technology.com/uncategorised/news106432-html/</w:t>
        </w:r>
      </w:hyperlink>
    </w:p>
    <w:p w:rsidR="00A05C5F" w:rsidRPr="00A05C5F" w:rsidRDefault="00492F90" w:rsidP="00A05C5F">
      <w:pPr>
        <w:spacing w:after="0" w:line="240" w:lineRule="auto"/>
        <w:ind w:left="567" w:hanging="567"/>
        <w:jc w:val="both"/>
        <w:rPr>
          <w:rStyle w:val="Hyperlink"/>
          <w:rFonts w:ascii="Times New Roman" w:hAnsi="Times New Roman"/>
          <w:color w:val="000000"/>
          <w:sz w:val="23"/>
          <w:szCs w:val="23"/>
          <w:u w:val="none"/>
          <w:lang w:val="en-US"/>
        </w:rPr>
      </w:pPr>
      <w:hyperlink r:id="rId25" w:history="1"/>
      <w:hyperlink r:id="rId26" w:history="1">
        <w:r w:rsidR="00A05C5F" w:rsidRPr="00A05C5F">
          <w:rPr>
            <w:rStyle w:val="Hyperlink"/>
            <w:rFonts w:ascii="Times New Roman" w:hAnsi="Times New Roman"/>
            <w:color w:val="000000"/>
            <w:sz w:val="23"/>
            <w:szCs w:val="23"/>
            <w:u w:val="none"/>
          </w:rPr>
          <w:t>ship-technology.com</w:t>
        </w:r>
      </w:hyperlink>
      <w:r w:rsidR="00A05C5F" w:rsidRPr="00A05C5F">
        <w:rPr>
          <w:rFonts w:ascii="Times New Roman" w:hAnsi="Times New Roman"/>
          <w:color w:val="000000"/>
          <w:sz w:val="23"/>
          <w:szCs w:val="23"/>
          <w:lang w:val="en-US"/>
        </w:rPr>
        <w:t>. 2017.</w:t>
      </w:r>
      <w:r w:rsidR="00A05C5F" w:rsidRPr="00A05C5F">
        <w:rPr>
          <w:rFonts w:ascii="Times New Roman" w:hAnsi="Times New Roman"/>
          <w:i/>
          <w:color w:val="000000"/>
          <w:sz w:val="23"/>
          <w:szCs w:val="23"/>
          <w:lang w:val="en-US"/>
        </w:rPr>
        <w:t xml:space="preserve"> </w:t>
      </w:r>
      <w:r w:rsidR="00A05C5F" w:rsidRPr="00A05C5F">
        <w:rPr>
          <w:rFonts w:ascii="Times New Roman" w:hAnsi="Times New Roman"/>
          <w:i/>
          <w:color w:val="000000"/>
          <w:sz w:val="23"/>
          <w:szCs w:val="23"/>
        </w:rPr>
        <w:t>CMPort finalises new concession agreement for Hambantota port in Sri Lanka</w:t>
      </w:r>
      <w:r w:rsidR="00A05C5F" w:rsidRPr="00A05C5F">
        <w:rPr>
          <w:rFonts w:ascii="Times New Roman" w:hAnsi="Times New Roman"/>
          <w:color w:val="000000"/>
          <w:sz w:val="23"/>
          <w:szCs w:val="23"/>
        </w:rPr>
        <w:t>,</w:t>
      </w:r>
      <w:r w:rsidR="00A05C5F" w:rsidRPr="00A05C5F">
        <w:rPr>
          <w:rFonts w:ascii="Times New Roman" w:hAnsi="Times New Roman"/>
          <w:color w:val="000000"/>
          <w:sz w:val="23"/>
          <w:szCs w:val="23"/>
          <w:lang w:val="en-US"/>
        </w:rPr>
        <w:t xml:space="preserve"> </w:t>
      </w:r>
      <w:proofErr w:type="spellStart"/>
      <w:r w:rsidR="00A05C5F" w:rsidRPr="00A05C5F">
        <w:rPr>
          <w:rFonts w:ascii="Times New Roman" w:hAnsi="Times New Roman"/>
          <w:color w:val="000000"/>
          <w:sz w:val="23"/>
          <w:szCs w:val="23"/>
          <w:lang w:val="en-US"/>
        </w:rPr>
        <w:t>dalam</w:t>
      </w:r>
      <w:proofErr w:type="spellEnd"/>
      <w:r w:rsidR="00A05C5F" w:rsidRPr="00A05C5F">
        <w:rPr>
          <w:rFonts w:ascii="Times New Roman" w:hAnsi="Times New Roman"/>
          <w:color w:val="000000"/>
          <w:sz w:val="23"/>
          <w:szCs w:val="23"/>
        </w:rPr>
        <w:t xml:space="preserve"> </w:t>
      </w:r>
      <w:hyperlink r:id="rId27" w:history="1">
        <w:r w:rsidR="00A05C5F" w:rsidRPr="00A05C5F">
          <w:rPr>
            <w:rStyle w:val="Hyperlink"/>
            <w:rFonts w:ascii="Times New Roman" w:hAnsi="Times New Roman"/>
            <w:sz w:val="23"/>
            <w:szCs w:val="23"/>
          </w:rPr>
          <w:t>https://www.ship-technology.com/news/newscmport-finalises-new-concession-agreement-for-hambantota-port-in-sri-lanka-5882659/</w:t>
        </w:r>
      </w:hyperlink>
      <w:r w:rsidR="00A05C5F" w:rsidRPr="00A05C5F">
        <w:rPr>
          <w:rStyle w:val="Hyperlink"/>
          <w:rFonts w:ascii="Times New Roman" w:hAnsi="Times New Roman"/>
          <w:color w:val="000000"/>
          <w:sz w:val="23"/>
          <w:szCs w:val="23"/>
          <w:u w:val="none"/>
          <w:lang w:val="en-US"/>
        </w:rPr>
        <w:t xml:space="preserve"> </w:t>
      </w:r>
    </w:p>
    <w:p w:rsidR="00A05C5F" w:rsidRPr="00A05C5F" w:rsidRDefault="00A05C5F" w:rsidP="00A05C5F">
      <w:pPr>
        <w:spacing w:after="0" w:line="240" w:lineRule="auto"/>
        <w:ind w:left="567" w:hanging="567"/>
        <w:jc w:val="both"/>
        <w:rPr>
          <w:rFonts w:ascii="Times New Roman" w:eastAsia="Calibri" w:hAnsi="Times New Roman"/>
          <w:sz w:val="23"/>
          <w:szCs w:val="23"/>
          <w:lang w:val="en-US"/>
        </w:rPr>
      </w:pPr>
      <w:r w:rsidRPr="00A05C5F">
        <w:rPr>
          <w:rFonts w:ascii="Times New Roman" w:hAnsi="Times New Roman"/>
          <w:color w:val="000000"/>
          <w:sz w:val="23"/>
          <w:szCs w:val="23"/>
        </w:rPr>
        <w:t>Ship</w:t>
      </w:r>
      <w:r w:rsidRPr="00A05C5F">
        <w:rPr>
          <w:rFonts w:ascii="Times New Roman" w:hAnsi="Times New Roman"/>
          <w:color w:val="000000"/>
          <w:sz w:val="23"/>
          <w:szCs w:val="23"/>
          <w:lang w:val="en-US"/>
        </w:rPr>
        <w:t>-t</w:t>
      </w:r>
      <w:r w:rsidRPr="00A05C5F">
        <w:rPr>
          <w:rFonts w:ascii="Times New Roman" w:hAnsi="Times New Roman"/>
          <w:color w:val="000000"/>
          <w:sz w:val="23"/>
          <w:szCs w:val="23"/>
        </w:rPr>
        <w:t>echnology</w:t>
      </w:r>
      <w:r w:rsidRPr="00A05C5F">
        <w:rPr>
          <w:rFonts w:ascii="Times New Roman" w:hAnsi="Times New Roman"/>
          <w:color w:val="000000"/>
          <w:sz w:val="23"/>
          <w:szCs w:val="23"/>
          <w:lang w:val="en-US"/>
        </w:rPr>
        <w:t xml:space="preserve">.com. 2017. </w:t>
      </w:r>
      <w:r w:rsidRPr="00A05C5F">
        <w:rPr>
          <w:rFonts w:ascii="Times New Roman" w:hAnsi="Times New Roman"/>
          <w:i/>
          <w:color w:val="000000"/>
          <w:sz w:val="23"/>
          <w:szCs w:val="23"/>
        </w:rPr>
        <w:t>Port of Hambantota</w:t>
      </w:r>
      <w:r w:rsidRPr="00A05C5F">
        <w:rPr>
          <w:rFonts w:ascii="Times New Roman" w:hAnsi="Times New Roman"/>
          <w:color w:val="000000"/>
          <w:sz w:val="23"/>
          <w:szCs w:val="23"/>
        </w:rPr>
        <w:t>,</w:t>
      </w:r>
      <w:r w:rsidRPr="00A05C5F">
        <w:rPr>
          <w:rFonts w:ascii="Times New Roman" w:hAnsi="Times New Roman"/>
          <w:color w:val="000000"/>
          <w:sz w:val="23"/>
          <w:szCs w:val="23"/>
          <w:lang w:val="en-US"/>
        </w:rPr>
        <w:t xml:space="preserve"> </w:t>
      </w:r>
      <w:proofErr w:type="spellStart"/>
      <w:r w:rsidRPr="00A05C5F">
        <w:rPr>
          <w:rFonts w:ascii="Times New Roman" w:hAnsi="Times New Roman"/>
          <w:color w:val="000000"/>
          <w:sz w:val="23"/>
          <w:szCs w:val="23"/>
          <w:lang w:val="en-US"/>
        </w:rPr>
        <w:t>dalam</w:t>
      </w:r>
      <w:proofErr w:type="spellEnd"/>
      <w:r w:rsidRPr="00A05C5F">
        <w:rPr>
          <w:rFonts w:ascii="Times New Roman" w:hAnsi="Times New Roman"/>
          <w:color w:val="000000"/>
          <w:sz w:val="23"/>
          <w:szCs w:val="23"/>
          <w:lang w:val="en-US"/>
        </w:rPr>
        <w:t xml:space="preserve"> </w:t>
      </w:r>
      <w:hyperlink r:id="rId28" w:history="1">
        <w:r w:rsidRPr="00A05C5F">
          <w:rPr>
            <w:rStyle w:val="Hyperlink"/>
            <w:rFonts w:ascii="Times New Roman" w:eastAsia="Calibri" w:hAnsi="Times New Roman"/>
            <w:sz w:val="23"/>
            <w:szCs w:val="23"/>
          </w:rPr>
          <w:t>https://www.ship-technology.com/projects/port-of-hambantota</w:t>
        </w:r>
        <w:r w:rsidRPr="00A05C5F">
          <w:rPr>
            <w:rStyle w:val="Hyperlink"/>
            <w:rFonts w:ascii="Times New Roman" w:eastAsia="Calibri" w:hAnsi="Times New Roman"/>
            <w:sz w:val="23"/>
            <w:szCs w:val="23"/>
            <w:lang w:val="en-US"/>
          </w:rPr>
          <w:t>/</w:t>
        </w:r>
      </w:hyperlink>
    </w:p>
    <w:p w:rsidR="00A05C5F" w:rsidRPr="00A05C5F" w:rsidRDefault="00A05C5F" w:rsidP="00A05C5F">
      <w:pPr>
        <w:spacing w:after="0" w:line="240" w:lineRule="auto"/>
        <w:ind w:left="567" w:hanging="567"/>
        <w:jc w:val="both"/>
        <w:rPr>
          <w:rStyle w:val="Hyperlink"/>
          <w:rFonts w:ascii="Times New Roman" w:hAnsi="Times New Roman"/>
          <w:color w:val="auto"/>
          <w:sz w:val="23"/>
          <w:szCs w:val="23"/>
          <w:u w:val="none"/>
          <w:lang w:val="en-US"/>
        </w:rPr>
      </w:pPr>
      <w:proofErr w:type="spellStart"/>
      <w:r w:rsidRPr="00A05C5F">
        <w:rPr>
          <w:rFonts w:ascii="Times New Roman" w:hAnsi="Times New Roman"/>
          <w:sz w:val="23"/>
          <w:szCs w:val="23"/>
          <w:lang w:val="en-US"/>
        </w:rPr>
        <w:t>Shiwei</w:t>
      </w:r>
      <w:proofErr w:type="spellEnd"/>
      <w:r w:rsidRPr="00A05C5F">
        <w:rPr>
          <w:rFonts w:ascii="Times New Roman" w:hAnsi="Times New Roman"/>
          <w:sz w:val="23"/>
          <w:szCs w:val="23"/>
          <w:lang w:val="en-US"/>
        </w:rPr>
        <w:t xml:space="preserve">, </w:t>
      </w:r>
      <w:proofErr w:type="spellStart"/>
      <w:r w:rsidRPr="00A05C5F">
        <w:rPr>
          <w:rFonts w:ascii="Times New Roman" w:hAnsi="Times New Roman"/>
          <w:sz w:val="23"/>
          <w:szCs w:val="23"/>
          <w:lang w:val="en-US"/>
        </w:rPr>
        <w:t>Shen</w:t>
      </w:r>
      <w:proofErr w:type="spellEnd"/>
      <w:r w:rsidRPr="00A05C5F">
        <w:rPr>
          <w:rFonts w:ascii="Times New Roman" w:hAnsi="Times New Roman"/>
          <w:sz w:val="23"/>
          <w:szCs w:val="23"/>
          <w:lang w:val="en-US"/>
        </w:rPr>
        <w:t xml:space="preserve">. 2018. </w:t>
      </w:r>
      <w:r w:rsidRPr="00A05C5F">
        <w:rPr>
          <w:rFonts w:ascii="Times New Roman" w:hAnsi="Times New Roman"/>
          <w:sz w:val="23"/>
          <w:szCs w:val="23"/>
        </w:rPr>
        <w:t xml:space="preserve">Underwater Myth of Sri Lanka’s Hambantota Port deal“, </w:t>
      </w:r>
      <w:proofErr w:type="spellStart"/>
      <w:r w:rsidRPr="00A05C5F">
        <w:rPr>
          <w:rFonts w:ascii="Times New Roman" w:hAnsi="Times New Roman"/>
          <w:sz w:val="23"/>
          <w:szCs w:val="23"/>
          <w:lang w:val="en-US"/>
        </w:rPr>
        <w:t>dalam</w:t>
      </w:r>
      <w:proofErr w:type="spellEnd"/>
      <w:r w:rsidRPr="00A05C5F">
        <w:rPr>
          <w:rFonts w:ascii="Times New Roman" w:hAnsi="Times New Roman"/>
          <w:sz w:val="23"/>
          <w:szCs w:val="23"/>
          <w:lang w:val="en-US"/>
        </w:rPr>
        <w:t xml:space="preserve"> </w:t>
      </w:r>
      <w:hyperlink r:id="rId29" w:history="1">
        <w:r w:rsidRPr="00A05C5F">
          <w:rPr>
            <w:rStyle w:val="Hyperlink"/>
            <w:rFonts w:ascii="Times New Roman" w:hAnsi="Times New Roman"/>
            <w:sz w:val="23"/>
            <w:szCs w:val="23"/>
          </w:rPr>
          <w:t>http://www.ft.lk/opinion/Underwater-myth-of-Sri-Lanka-s-Hambantota-Port-deal/14-660586</w:t>
        </w:r>
      </w:hyperlink>
    </w:p>
    <w:p w:rsidR="00A05C5F" w:rsidRPr="00A05C5F" w:rsidRDefault="00A05C5F" w:rsidP="00A05C5F">
      <w:pPr>
        <w:spacing w:after="0" w:line="240" w:lineRule="auto"/>
        <w:ind w:left="567" w:hanging="567"/>
        <w:jc w:val="both"/>
        <w:rPr>
          <w:rFonts w:ascii="Times New Roman" w:eastAsia="Calibri" w:hAnsi="Times New Roman"/>
          <w:sz w:val="23"/>
          <w:szCs w:val="23"/>
          <w:shd w:val="clear" w:color="auto" w:fill="FFFFFF"/>
          <w:lang w:val="en-US"/>
        </w:rPr>
      </w:pPr>
      <w:r w:rsidRPr="00A05C5F">
        <w:rPr>
          <w:rFonts w:ascii="Times New Roman" w:hAnsi="Times New Roman"/>
          <w:color w:val="000000"/>
          <w:sz w:val="23"/>
          <w:szCs w:val="23"/>
        </w:rPr>
        <w:t>Sr</w:t>
      </w:r>
      <w:r w:rsidRPr="00A05C5F">
        <w:rPr>
          <w:rFonts w:ascii="Times New Roman" w:hAnsi="Times New Roman"/>
          <w:color w:val="000000"/>
          <w:sz w:val="23"/>
          <w:szCs w:val="23"/>
          <w:lang w:val="en-US"/>
        </w:rPr>
        <w:t xml:space="preserve">ilankachinasociety.org. 2009. </w:t>
      </w:r>
      <w:r w:rsidRPr="00A05C5F">
        <w:rPr>
          <w:rFonts w:ascii="Times New Roman" w:hAnsi="Times New Roman"/>
          <w:i/>
          <w:color w:val="000000"/>
          <w:sz w:val="23"/>
          <w:szCs w:val="23"/>
        </w:rPr>
        <w:t>Diplomatic Relations with China</w:t>
      </w:r>
      <w:r w:rsidRPr="00A05C5F">
        <w:rPr>
          <w:rFonts w:ascii="Times New Roman" w:hAnsi="Times New Roman"/>
          <w:color w:val="000000"/>
          <w:sz w:val="23"/>
          <w:szCs w:val="23"/>
        </w:rPr>
        <w:t xml:space="preserve">, </w:t>
      </w:r>
      <w:proofErr w:type="spellStart"/>
      <w:r w:rsidRPr="00A05C5F">
        <w:rPr>
          <w:rFonts w:ascii="Times New Roman" w:hAnsi="Times New Roman"/>
          <w:color w:val="000000"/>
          <w:sz w:val="23"/>
          <w:szCs w:val="23"/>
          <w:lang w:val="en-US"/>
        </w:rPr>
        <w:t>dalam</w:t>
      </w:r>
      <w:proofErr w:type="spellEnd"/>
      <w:r w:rsidRPr="00A05C5F">
        <w:rPr>
          <w:rFonts w:ascii="Times New Roman" w:hAnsi="Times New Roman"/>
          <w:color w:val="000000"/>
          <w:sz w:val="23"/>
          <w:szCs w:val="23"/>
          <w:lang w:val="en-US"/>
        </w:rPr>
        <w:t xml:space="preserve"> </w:t>
      </w:r>
      <w:hyperlink r:id="rId30" w:history="1">
        <w:r w:rsidRPr="00A05C5F">
          <w:rPr>
            <w:rStyle w:val="Hyperlink"/>
            <w:rFonts w:ascii="Times New Roman" w:eastAsia="Calibri" w:hAnsi="Times New Roman"/>
            <w:sz w:val="23"/>
            <w:szCs w:val="23"/>
            <w:shd w:val="clear" w:color="auto" w:fill="FFFFFF"/>
          </w:rPr>
          <w:t>http://srilankachinasociety.org/index.php/site/diplomaticRelations</w:t>
        </w:r>
      </w:hyperlink>
    </w:p>
    <w:p w:rsidR="00A05C5F" w:rsidRPr="00A05C5F" w:rsidRDefault="00A05C5F" w:rsidP="00A05C5F">
      <w:pPr>
        <w:spacing w:after="0" w:line="240" w:lineRule="auto"/>
        <w:ind w:left="567" w:hanging="567"/>
        <w:jc w:val="both"/>
        <w:rPr>
          <w:rFonts w:ascii="Times New Roman" w:eastAsia="Calibri" w:hAnsi="Times New Roman"/>
          <w:sz w:val="23"/>
          <w:szCs w:val="23"/>
          <w:lang w:val="en-US"/>
        </w:rPr>
      </w:pPr>
      <w:r w:rsidRPr="00A05C5F">
        <w:rPr>
          <w:rFonts w:ascii="Times New Roman" w:hAnsi="Times New Roman"/>
          <w:color w:val="000000"/>
          <w:sz w:val="23"/>
          <w:szCs w:val="23"/>
        </w:rPr>
        <w:t>Sunday</w:t>
      </w:r>
      <w:r w:rsidRPr="00A05C5F">
        <w:rPr>
          <w:rFonts w:ascii="Times New Roman" w:hAnsi="Times New Roman"/>
          <w:color w:val="000000"/>
          <w:sz w:val="23"/>
          <w:szCs w:val="23"/>
          <w:lang w:val="en-US"/>
        </w:rPr>
        <w:t>o</w:t>
      </w:r>
      <w:r w:rsidRPr="00A05C5F">
        <w:rPr>
          <w:rFonts w:ascii="Times New Roman" w:hAnsi="Times New Roman"/>
          <w:color w:val="000000"/>
          <w:sz w:val="23"/>
          <w:szCs w:val="23"/>
        </w:rPr>
        <w:t>bserver</w:t>
      </w:r>
      <w:r w:rsidRPr="00A05C5F">
        <w:rPr>
          <w:rFonts w:ascii="Times New Roman" w:hAnsi="Times New Roman"/>
          <w:color w:val="000000"/>
          <w:sz w:val="23"/>
          <w:szCs w:val="23"/>
          <w:lang w:val="en-US"/>
        </w:rPr>
        <w:t>.</w:t>
      </w:r>
      <w:proofErr w:type="spellStart"/>
      <w:r w:rsidRPr="00A05C5F">
        <w:rPr>
          <w:rFonts w:ascii="Times New Roman" w:hAnsi="Times New Roman"/>
          <w:color w:val="000000"/>
          <w:sz w:val="23"/>
          <w:szCs w:val="23"/>
          <w:lang w:val="en-US"/>
        </w:rPr>
        <w:t>lk</w:t>
      </w:r>
      <w:proofErr w:type="spellEnd"/>
      <w:r w:rsidRPr="00A05C5F">
        <w:rPr>
          <w:rFonts w:ascii="Times New Roman" w:hAnsi="Times New Roman"/>
          <w:color w:val="000000"/>
          <w:sz w:val="23"/>
          <w:szCs w:val="23"/>
          <w:lang w:val="en-US"/>
        </w:rPr>
        <w:t>. 2010.</w:t>
      </w:r>
      <w:r w:rsidRPr="00A05C5F">
        <w:rPr>
          <w:rFonts w:ascii="Times New Roman" w:hAnsi="Times New Roman"/>
          <w:color w:val="000000"/>
          <w:sz w:val="23"/>
          <w:szCs w:val="23"/>
        </w:rPr>
        <w:t xml:space="preserve"> </w:t>
      </w:r>
      <w:r w:rsidRPr="00A05C5F">
        <w:rPr>
          <w:rFonts w:ascii="Times New Roman" w:hAnsi="Times New Roman"/>
          <w:i/>
          <w:color w:val="000000"/>
          <w:sz w:val="23"/>
          <w:szCs w:val="23"/>
        </w:rPr>
        <w:t>Hambantota Port Gateway to World</w:t>
      </w:r>
      <w:r w:rsidRPr="00A05C5F">
        <w:rPr>
          <w:rFonts w:ascii="Times New Roman" w:hAnsi="Times New Roman"/>
          <w:color w:val="000000"/>
          <w:sz w:val="23"/>
          <w:szCs w:val="23"/>
        </w:rPr>
        <w:t xml:space="preserve">, </w:t>
      </w:r>
      <w:proofErr w:type="spellStart"/>
      <w:r w:rsidRPr="00A05C5F">
        <w:rPr>
          <w:rFonts w:ascii="Times New Roman" w:hAnsi="Times New Roman"/>
          <w:color w:val="000000"/>
          <w:sz w:val="23"/>
          <w:szCs w:val="23"/>
          <w:lang w:val="en-US"/>
        </w:rPr>
        <w:t>dalam</w:t>
      </w:r>
      <w:proofErr w:type="spellEnd"/>
      <w:r w:rsidRPr="00A05C5F">
        <w:rPr>
          <w:rFonts w:ascii="Times New Roman" w:hAnsi="Times New Roman"/>
          <w:color w:val="000000"/>
          <w:sz w:val="23"/>
          <w:szCs w:val="23"/>
          <w:lang w:val="en-US"/>
        </w:rPr>
        <w:t xml:space="preserve"> </w:t>
      </w:r>
      <w:hyperlink r:id="rId31" w:history="1">
        <w:r w:rsidRPr="00A05C5F">
          <w:rPr>
            <w:rStyle w:val="Hyperlink"/>
            <w:rFonts w:ascii="Times New Roman" w:eastAsia="Calibri" w:hAnsi="Times New Roman"/>
            <w:sz w:val="23"/>
            <w:szCs w:val="23"/>
          </w:rPr>
          <w:t>http://www.sundayobserver.lk/2010/02/21/fea20.asp</w:t>
        </w:r>
        <w:r w:rsidRPr="00A05C5F">
          <w:rPr>
            <w:rStyle w:val="Hyperlink"/>
            <w:rFonts w:ascii="Times New Roman" w:hAnsi="Times New Roman"/>
            <w:sz w:val="23"/>
            <w:szCs w:val="23"/>
            <w:lang w:val="en-US"/>
          </w:rPr>
          <w:t>p</w:t>
        </w:r>
      </w:hyperlink>
    </w:p>
    <w:p w:rsidR="00794C10" w:rsidRPr="00A05C5F" w:rsidRDefault="00A05C5F" w:rsidP="00A05C5F">
      <w:pPr>
        <w:spacing w:after="0" w:line="240" w:lineRule="auto"/>
        <w:ind w:left="567" w:hanging="567"/>
        <w:jc w:val="both"/>
        <w:rPr>
          <w:rFonts w:ascii="Times New Roman" w:hAnsi="Times New Roman"/>
          <w:color w:val="000000"/>
          <w:sz w:val="23"/>
          <w:szCs w:val="23"/>
          <w:lang w:val="en-US"/>
        </w:rPr>
      </w:pPr>
      <w:r w:rsidRPr="00A05C5F">
        <w:rPr>
          <w:rFonts w:ascii="Times New Roman" w:hAnsi="Times New Roman"/>
          <w:color w:val="000000"/>
          <w:sz w:val="23"/>
          <w:szCs w:val="23"/>
        </w:rPr>
        <w:t>Weihua, Wang.</w:t>
      </w:r>
      <w:r w:rsidRPr="00A05C5F">
        <w:rPr>
          <w:rFonts w:ascii="Times New Roman" w:hAnsi="Times New Roman"/>
          <w:color w:val="000000"/>
          <w:sz w:val="23"/>
          <w:szCs w:val="23"/>
          <w:lang w:val="en-US"/>
        </w:rPr>
        <w:t xml:space="preserve"> 2014.</w:t>
      </w:r>
      <w:r w:rsidRPr="00A05C5F">
        <w:rPr>
          <w:rFonts w:ascii="Times New Roman" w:hAnsi="Times New Roman"/>
          <w:color w:val="000000"/>
          <w:sz w:val="23"/>
          <w:szCs w:val="23"/>
        </w:rPr>
        <w:t xml:space="preserve"> </w:t>
      </w:r>
      <w:r w:rsidRPr="00A05C5F">
        <w:rPr>
          <w:rFonts w:ascii="Times New Roman" w:hAnsi="Times New Roman"/>
          <w:i/>
          <w:color w:val="000000"/>
          <w:sz w:val="23"/>
          <w:szCs w:val="23"/>
        </w:rPr>
        <w:t>Historical Developement of China-Sri Lanka Friendly Relationship</w:t>
      </w:r>
      <w:r w:rsidRPr="00A05C5F">
        <w:rPr>
          <w:rFonts w:ascii="Times New Roman" w:hAnsi="Times New Roman"/>
          <w:color w:val="000000"/>
          <w:sz w:val="23"/>
          <w:szCs w:val="23"/>
        </w:rPr>
        <w:t>.</w:t>
      </w:r>
    </w:p>
    <w:sectPr w:rsidR="00794C10" w:rsidRPr="00A05C5F" w:rsidSect="00340668">
      <w:headerReference w:type="even" r:id="rId32"/>
      <w:headerReference w:type="default" r:id="rId33"/>
      <w:footerReference w:type="even" r:id="rId34"/>
      <w:footerReference w:type="default" r:id="rId35"/>
      <w:pgSz w:w="11906" w:h="16838" w:code="9"/>
      <w:pgMar w:top="1701" w:right="1701" w:bottom="1701" w:left="1701" w:header="720" w:footer="720" w:gutter="0"/>
      <w:pgNumType w:start="2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90" w:rsidRDefault="00492F90">
      <w:r>
        <w:separator/>
      </w:r>
    </w:p>
  </w:endnote>
  <w:endnote w:type="continuationSeparator" w:id="0">
    <w:p w:rsidR="00492F90" w:rsidRDefault="0049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E3" w:rsidRDefault="00713C1A"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4723A362" wp14:editId="3D3FC6BC">
              <wp:simplePos x="0" y="0"/>
              <wp:positionH relativeFrom="page">
                <wp:posOffset>3524885</wp:posOffset>
              </wp:positionH>
              <wp:positionV relativeFrom="page">
                <wp:posOffset>10036175</wp:posOffset>
              </wp:positionV>
              <wp:extent cx="501015" cy="238760"/>
              <wp:effectExtent l="19050" t="19050" r="1270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rsidR="00FC7CE3" w:rsidRDefault="00FC7CE3">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9D3BD1">
                            <w:rPr>
                              <w:noProof/>
                              <w:sz w:val="20"/>
                            </w:rPr>
                            <w:t>226</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4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5MNQIAAGgEAAAOAAAAZHJzL2Uyb0RvYy54bWysVFFv0zAQfkfiP1h+Z2nK2pVo6TRtFCEN&#10;qDT4ARfbacwc25zdpuXX7+KkpQOeEK1k3dl3n7/77pzrm31r2E5h0M6WPL+YcKascFLbTcm/fV29&#10;WXAWIlgJxllV8oMK/Gb5+tV15ws1dY0zUiEjEBuKzpe8idEXWRZEo1oIF84rS4e1wxYiubjJJEJH&#10;6K3JppPJPOscSo9OqBBo93445MuEX9dKxC91HVRkpuTELaYV01r1a7a8hmKD4BstRhrwDyxa0JYu&#10;PUHdQwS2Rf0HVKsFuuDqeCFcm7m61kKlGqiafPJbNY8NeJVqIXGCP8kU/h+s+LxbI9Oy5LPZnDML&#10;LTXpdhtduptNp71CnQ8FBT76NfY1Bv/gxFNg1t01YDfqFtF1jQJJvPI+PnuR0DuBUlnVfXKS4IHg&#10;k1j7GtsekGRg+9STw6knah+ZoM0ZyZLPOBN0NH27uJqnnmVQHJM9hvhBuZb1RskrBPGk4ho0pjtg&#10;9xBi6owcqwP5nbO6NdTnHRiWz+fzq8QaijGY0I+oqV5ntFxpY5KDm+rOIKPUkq/Sb0wO52HGso4I&#10;L2ZXs0TjxWE4x1hM+v/fMNBtrUwD2ov7frQjaDPYRNPYUe1e4KFRcV/tx55VTh5Id3TD2NMzJaNx&#10;+JOzjka+5OHHFlBxZj5a6t27/PKyfyPJIQPPd6vjLlhBECWPnA3mXRze09aj3jR0Q54qtq4fo1rH&#10;40AMbEa+NM5kvXgv536K+vWBWD4DAAD//wMAUEsDBBQABgAIAAAAIQCxsmOB4wAAAA0BAAAPAAAA&#10;ZHJzL2Rvd25yZXYueG1sTI/BTsMwEETvSPyDtUjcqB2ooxDiVIgKUHuAUpAQNzc2SUS8jmK3NX/P&#10;coLjzjzNzlSL5AZ2sFPoPSrIZgKYxcabHlsFb6/3FwWwEDUaPXi0Cr5tgEV9elLp0vgjvtjDNraM&#10;QjCUWkEX41hyHprOOh1mfrRI3qefnI50Ti03kz5SuBv4pRA5d7pH+tDp0d51tvna7p2CB5yblJ6e&#10;xWb9nn9sHq9XcrlcKXV+lm5vgEWb4h8Mv/WpOtTUaef3aAIbFEgpM0LJkIWQwAjJr+Y0b0dSnhUZ&#10;8Lri/1fUPwAAAP//AwBQSwECLQAUAAYACAAAACEAtoM4kv4AAADhAQAAEwAAAAAAAAAAAAAAAAAA&#10;AAAAW0NvbnRlbnRfVHlwZXNdLnhtbFBLAQItABQABgAIAAAAIQA4/SH/1gAAAJQBAAALAAAAAAAA&#10;AAAAAAAAAC8BAABfcmVscy8ucmVsc1BLAQItABQABgAIAAAAIQC2uC5MNQIAAGgEAAAOAAAAAAAA&#10;AAAAAAAAAC4CAABkcnMvZTJvRG9jLnhtbFBLAQItABQABgAIAAAAIQCxsmOB4wAAAA0BAAAPAAAA&#10;AAAAAAAAAAAAAI8EAABkcnMvZG93bnJldi54bWxQSwUGAAAAAAQABADzAAAAnwUAAAAA&#10;" filled="t" strokecolor="gray" strokeweight="2.25pt">
              <v:textbox inset=",0,,0">
                <w:txbxContent>
                  <w:p w:rsidR="00FC7CE3" w:rsidRDefault="00FC7CE3">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9D3BD1">
                      <w:rPr>
                        <w:noProof/>
                        <w:sz w:val="20"/>
                      </w:rPr>
                      <w:t>226</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52B7F5DC" wp14:editId="765FD169">
              <wp:simplePos x="0" y="0"/>
              <wp:positionH relativeFrom="page">
                <wp:posOffset>1021080</wp:posOffset>
              </wp:positionH>
              <wp:positionV relativeFrom="page">
                <wp:posOffset>10150474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7oudiN4AAAAOAQAADwAAAGRycy9kb3ducmV2LnhtbEyPMU/D&#10;MBCFdyT+g3VILIjaRGqUhjgVFHVATBSGjm58xIH4HMVOG/491wHBdu/d07vvqvXse3HEMXaBNNwt&#10;FAikJtiOWg3vb9vbAkRMhqzpA6GGb4ywri8vKlPacKJXPO5SK7iEYmk0uJSGUsrYOPQmLsKAxLuP&#10;MHqTWI6ttKM5cbnvZaZULr3piC84M+DGYfO1m7yGLbr+MRTZ0/P0ovK435ubzWeu9fXV/HAPIuGc&#10;/sJwxmd0qJnpECayUfSsc8XoiYflqliCOEdUtmLv8OvJupL/36h/AAAA//8DAFBLAQItABQABgAI&#10;AAAAIQC2gziS/gAAAOEBAAATAAAAAAAAAAAAAAAAAAAAAABbQ29udGVudF9UeXBlc10ueG1sUEsB&#10;Ai0AFAAGAAgAAAAhADj9If/WAAAAlAEAAAsAAAAAAAAAAAAAAAAALwEAAF9yZWxzLy5yZWxzUEsB&#10;Ai0AFAAGAAgAAAAhAOlMAvpaAgAA2gQAAA4AAAAAAAAAAAAAAAAALgIAAGRycy9lMm9Eb2MueG1s&#10;UEsBAi0AFAAGAAgAAAAhAO6LnYjeAAAADgEAAA8AAAAAAAAAAAAAAAAAtAQAAGRycy9kb3ducmV2&#10;LnhtbFBLBQYAAAAABAAEAPMAAAC/BQ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E3" w:rsidRDefault="00713C1A">
    <w:pPr>
      <w:pStyle w:val="Footer"/>
    </w:pPr>
    <w:r>
      <w:rPr>
        <w:noProof/>
        <w:lang w:val="en-US"/>
      </w:rPr>
      <mc:AlternateContent>
        <mc:Choice Requires="wps">
          <w:drawing>
            <wp:anchor distT="0" distB="0" distL="114300" distR="114300" simplePos="0" relativeHeight="251656192" behindDoc="0" locked="0" layoutInCell="1" allowOverlap="1" wp14:anchorId="54F196D7" wp14:editId="53348CF2">
              <wp:simplePos x="0" y="0"/>
              <wp:positionH relativeFrom="page">
                <wp:posOffset>3723005</wp:posOffset>
              </wp:positionH>
              <wp:positionV relativeFrom="page">
                <wp:posOffset>10032365</wp:posOffset>
              </wp:positionV>
              <wp:extent cx="506095"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FC7CE3" w:rsidRPr="003E19EE" w:rsidRDefault="00FC7CE3">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9D3BD1">
                            <w:rPr>
                              <w:rFonts w:ascii="Candara" w:hAnsi="Candara"/>
                              <w:noProof/>
                              <w:sz w:val="20"/>
                              <w:szCs w:val="20"/>
                            </w:rPr>
                            <w:t>223</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8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i+NwIAAGwEAAAOAAAAZHJzL2Uyb0RvYy54bWysVFFv0zAQfkfiP1h+Z0nL2nXR0mnaGEIa&#10;MGnwAy6205g5tjm7Tcev5+ykowOeEK1k3dl3n7/77pyLy31v2E5h0M7WfHZScqascFLbTc2/frl9&#10;s+IsRLASjLOq5k8q8Mv161cXg6/U3HXOSIWMQGyoBl/zLkZfFUUQneohnDivLB22DnuI5OKmkAgD&#10;ofemmJflshgcSo9OqBBo92Y85OuM37ZKxM9tG1RkpubELeYV89qktVhfQLVB8J0WEw34BxY9aEuX&#10;PkPdQAS2Rf0HVK8FuuDaeCJcX7i21ULlGqiaWflbNQ8deJVrIXGCf5Yp/D9Y8Wl3j0zLms85s9BT&#10;i6620eWb2TzJM/hQUdSDv8dUYPB3TjwGZt11B3ajrhDd0CmQRGqW4osXCckJlMqa4aOThA6EnpXa&#10;t9gnQNKA7XNDnp4bovaRCdpclMvyfMGZoKP529XZMjesgOqQ7DHE98r1LBk1bxDEo4r3oDHfAbu7&#10;EHNb5FQcyG+ctb2hJu/AsNlyuTzLrKGaggn9gJrrdUbLW21MdnDTXBtklFrz2/ybksNxmLFsIMKr&#10;xdki03hxGI4xVmX6/w0D3dbKPJ1J3HeTHUGb0Saaxk5qJ4HHRsV9s8/dzK1I4jdOPpH86MbRp6dK&#10;RufwB2cDjX3Nw/ctoOLMfLDUwvPZ6Wl6J9khA493m8MuWEEQNY+cjeZ1HN/U1qPedHTDLBduXRqm&#10;VsfDXIxsJto00mS9eDPHfo769ZFY/wQAAP//AwBQSwMEFAAGAAgAAAAhAJRr0lDjAAAADQEAAA8A&#10;AABkcnMvZG93bnJldi54bWxMj8FOwzAQRO9I/IO1SNyoUyBuE+JUiApQOUApSIibGy9JRLyOYrdN&#10;/57lBMedeZqdKRaj68Qeh9B60jCdJCCQKm9bqjW8v91fzEGEaMiazhNqOGKARXl6Upjc+gO94n4T&#10;a8EhFHKjoYmxz6UMVYPOhInvkdj78oMzkc+hlnYwBw53nbxMEiWdaYk/NKbHuwar783OaXigazuO&#10;zy/J+ulDfa4fs1W6XK60Pj8bb29ARBzjHwy/9bk6lNxp63dkg+g0pHN1xSgb6SzLQDCilOJ5W5bU&#10;dJaCLAv5f0X5AwAA//8DAFBLAQItABQABgAIAAAAIQC2gziS/gAAAOEBAAATAAAAAAAAAAAAAAAA&#10;AAAAAABbQ29udGVudF9UeXBlc10ueG1sUEsBAi0AFAAGAAgAAAAhADj9If/WAAAAlAEAAAsAAAAA&#10;AAAAAAAAAAAALwEAAF9yZWxzLy5yZWxzUEsBAi0AFAAGAAgAAAAhAHvliL43AgAAbAQAAA4AAAAA&#10;AAAAAAAAAAAALgIAAGRycy9lMm9Eb2MueG1sUEsBAi0AFAAGAAgAAAAhAJRr0lDjAAAADQEAAA8A&#10;AAAAAAAAAAAAAAAAkQQAAGRycy9kb3ducmV2LnhtbFBLBQYAAAAABAAEAPMAAAChBQAAAAA=&#10;" filled="t" strokecolor="gray" strokeweight="2.25pt">
              <v:textbox inset=",0,,0">
                <w:txbxContent>
                  <w:p w:rsidR="00FC7CE3" w:rsidRPr="003E19EE" w:rsidRDefault="00FC7CE3">
                    <w:pPr>
                      <w:jc w:val="center"/>
                      <w:rPr>
                        <w:rFonts w:ascii="Candara" w:hAnsi="Candara"/>
                        <w:sz w:val="20"/>
                        <w:szCs w:val="20"/>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9D3BD1">
                      <w:rPr>
                        <w:rFonts w:ascii="Candara" w:hAnsi="Candara"/>
                        <w:noProof/>
                        <w:sz w:val="20"/>
                        <w:szCs w:val="20"/>
                      </w:rPr>
                      <w:t>223</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5168" behindDoc="0" locked="0" layoutInCell="1" allowOverlap="1" wp14:anchorId="22100DC3" wp14:editId="5CECB041">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90" w:rsidRDefault="00492F90">
      <w:r>
        <w:separator/>
      </w:r>
    </w:p>
  </w:footnote>
  <w:footnote w:type="continuationSeparator" w:id="0">
    <w:p w:rsidR="00492F90" w:rsidRDefault="00492F90">
      <w:r>
        <w:continuationSeparator/>
      </w:r>
    </w:p>
  </w:footnote>
  <w:footnote w:id="1">
    <w:p w:rsidR="00FC7CE3" w:rsidRPr="007505D1" w:rsidRDefault="00FC7CE3" w:rsidP="008F6622">
      <w:pPr>
        <w:pStyle w:val="FootnoteText"/>
        <w:jc w:val="both"/>
        <w:rPr>
          <w:lang w:val="en-ID"/>
        </w:rPr>
      </w:pPr>
      <w:r w:rsidRPr="007505D1">
        <w:rPr>
          <w:rStyle w:val="FootnoteReference"/>
        </w:rPr>
        <w:footnoteRef/>
      </w:r>
      <w:r w:rsidRPr="007505D1">
        <w:t xml:space="preserve"> </w:t>
      </w:r>
      <w:proofErr w:type="spellStart"/>
      <w:r w:rsidRPr="007505D1">
        <w:t>Mahasiswa</w:t>
      </w:r>
      <w:proofErr w:type="spellEnd"/>
      <w:r w:rsidRPr="007505D1">
        <w:t xml:space="preserve"> Program S1 </w:t>
      </w:r>
      <w:proofErr w:type="spellStart"/>
      <w:r w:rsidRPr="007505D1">
        <w:t>Ilmu</w:t>
      </w:r>
      <w:proofErr w:type="spellEnd"/>
      <w:r w:rsidRPr="007505D1">
        <w:t xml:space="preserve"> </w:t>
      </w:r>
      <w:proofErr w:type="spellStart"/>
      <w:r w:rsidRPr="007505D1">
        <w:t>Hubungan</w:t>
      </w:r>
      <w:proofErr w:type="spellEnd"/>
      <w:r w:rsidRPr="007505D1">
        <w:t xml:space="preserve"> </w:t>
      </w:r>
      <w:proofErr w:type="spellStart"/>
      <w:r w:rsidRPr="007505D1">
        <w:t>Internasional</w:t>
      </w:r>
      <w:proofErr w:type="spellEnd"/>
      <w:r w:rsidRPr="007505D1">
        <w:t xml:space="preserve">, </w:t>
      </w:r>
      <w:proofErr w:type="spellStart"/>
      <w:r w:rsidRPr="007505D1">
        <w:t>Fakultas</w:t>
      </w:r>
      <w:proofErr w:type="spellEnd"/>
      <w:r w:rsidRPr="007505D1">
        <w:t xml:space="preserve"> </w:t>
      </w:r>
      <w:proofErr w:type="spellStart"/>
      <w:r w:rsidRPr="007505D1">
        <w:t>Ilmu</w:t>
      </w:r>
      <w:proofErr w:type="spellEnd"/>
      <w:r w:rsidRPr="007505D1">
        <w:t xml:space="preserve"> </w:t>
      </w:r>
      <w:proofErr w:type="spellStart"/>
      <w:r w:rsidRPr="007505D1">
        <w:t>Sosial</w:t>
      </w:r>
      <w:proofErr w:type="spellEnd"/>
      <w:r w:rsidRPr="007505D1">
        <w:t xml:space="preserve"> </w:t>
      </w:r>
      <w:proofErr w:type="spellStart"/>
      <w:r w:rsidRPr="007505D1">
        <w:t>dan</w:t>
      </w:r>
      <w:proofErr w:type="spellEnd"/>
      <w:r w:rsidRPr="007505D1">
        <w:t xml:space="preserve"> </w:t>
      </w:r>
      <w:proofErr w:type="spellStart"/>
      <w:r w:rsidRPr="007505D1">
        <w:t>Ilmu</w:t>
      </w:r>
      <w:proofErr w:type="spellEnd"/>
      <w:r w:rsidRPr="007505D1">
        <w:t xml:space="preserve"> </w:t>
      </w:r>
      <w:proofErr w:type="spellStart"/>
      <w:r w:rsidRPr="007505D1">
        <w:t>Politik</w:t>
      </w:r>
      <w:proofErr w:type="spellEnd"/>
      <w:r w:rsidRPr="007505D1">
        <w:t xml:space="preserve">, </w:t>
      </w:r>
      <w:proofErr w:type="spellStart"/>
      <w:r w:rsidRPr="007505D1">
        <w:t>Universitas</w:t>
      </w:r>
      <w:proofErr w:type="spellEnd"/>
      <w:r w:rsidRPr="007505D1">
        <w:t xml:space="preserve"> </w:t>
      </w:r>
      <w:proofErr w:type="spellStart"/>
      <w:r w:rsidRPr="007505D1">
        <w:t>Mulawarman</w:t>
      </w:r>
      <w:proofErr w:type="spellEnd"/>
      <w:r w:rsidRPr="007505D1">
        <w:t xml:space="preserve">. Email: </w:t>
      </w:r>
      <w:r>
        <w:t>ayuaditriya07</w:t>
      </w:r>
      <w:r w:rsidRPr="007505D1">
        <w:t>@gmail.com</w:t>
      </w:r>
    </w:p>
  </w:footnote>
  <w:footnote w:id="2">
    <w:p w:rsidR="009D3BD1" w:rsidRPr="007505D1" w:rsidRDefault="009D3BD1" w:rsidP="009D3BD1">
      <w:pPr>
        <w:pStyle w:val="FootnoteText"/>
        <w:jc w:val="both"/>
        <w:rPr>
          <w:lang w:val="en-ID"/>
        </w:rPr>
      </w:pPr>
      <w:r w:rsidRPr="007505D1">
        <w:rPr>
          <w:rStyle w:val="FootnoteReference"/>
        </w:rPr>
        <w:footnoteRef/>
      </w:r>
      <w:r w:rsidRPr="007505D1">
        <w:t xml:space="preserve"> </w:t>
      </w:r>
      <w:proofErr w:type="spellStart"/>
      <w:r>
        <w:t>Dosen</w:t>
      </w:r>
      <w:proofErr w:type="spellEnd"/>
      <w:r>
        <w:t xml:space="preserve"> </w:t>
      </w:r>
      <w:r w:rsidRPr="007505D1">
        <w:t xml:space="preserve">Program S1 </w:t>
      </w:r>
      <w:proofErr w:type="spellStart"/>
      <w:r w:rsidRPr="007505D1">
        <w:t>Ilmu</w:t>
      </w:r>
      <w:proofErr w:type="spellEnd"/>
      <w:r w:rsidRPr="007505D1">
        <w:t xml:space="preserve"> </w:t>
      </w:r>
      <w:proofErr w:type="spellStart"/>
      <w:r w:rsidRPr="007505D1">
        <w:t>Hubungan</w:t>
      </w:r>
      <w:proofErr w:type="spellEnd"/>
      <w:r w:rsidRPr="007505D1">
        <w:t xml:space="preserve"> </w:t>
      </w:r>
      <w:proofErr w:type="spellStart"/>
      <w:r w:rsidRPr="007505D1">
        <w:t>Internasional</w:t>
      </w:r>
      <w:proofErr w:type="spellEnd"/>
      <w:r w:rsidRPr="007505D1">
        <w:t xml:space="preserve">, </w:t>
      </w:r>
      <w:proofErr w:type="spellStart"/>
      <w:r w:rsidRPr="007505D1">
        <w:t>Fakultas</w:t>
      </w:r>
      <w:proofErr w:type="spellEnd"/>
      <w:r w:rsidRPr="007505D1">
        <w:t xml:space="preserve"> </w:t>
      </w:r>
      <w:proofErr w:type="spellStart"/>
      <w:r w:rsidRPr="007505D1">
        <w:t>Ilmu</w:t>
      </w:r>
      <w:proofErr w:type="spellEnd"/>
      <w:r w:rsidRPr="007505D1">
        <w:t xml:space="preserve"> </w:t>
      </w:r>
      <w:proofErr w:type="spellStart"/>
      <w:r w:rsidRPr="007505D1">
        <w:t>Sosial</w:t>
      </w:r>
      <w:proofErr w:type="spellEnd"/>
      <w:r w:rsidRPr="007505D1">
        <w:t xml:space="preserve"> </w:t>
      </w:r>
      <w:proofErr w:type="spellStart"/>
      <w:r w:rsidRPr="007505D1">
        <w:t>dan</w:t>
      </w:r>
      <w:proofErr w:type="spellEnd"/>
      <w:r w:rsidRPr="007505D1">
        <w:t xml:space="preserve"> </w:t>
      </w:r>
      <w:proofErr w:type="spellStart"/>
      <w:r w:rsidRPr="007505D1">
        <w:t>Ilmu</w:t>
      </w:r>
      <w:proofErr w:type="spellEnd"/>
      <w:r w:rsidRPr="007505D1">
        <w:t xml:space="preserve"> </w:t>
      </w:r>
      <w:proofErr w:type="spellStart"/>
      <w:r w:rsidRPr="007505D1">
        <w:t>Politik</w:t>
      </w:r>
      <w:proofErr w:type="spellEnd"/>
      <w:r w:rsidRPr="007505D1">
        <w:t xml:space="preserve">, </w:t>
      </w:r>
      <w:proofErr w:type="spellStart"/>
      <w:r w:rsidRPr="007505D1">
        <w:t>Universitas</w:t>
      </w:r>
      <w:proofErr w:type="spellEnd"/>
      <w:r w:rsidRPr="007505D1">
        <w:t xml:space="preserve"> </w:t>
      </w:r>
      <w:proofErr w:type="spellStart"/>
      <w:r w:rsidRPr="007505D1">
        <w:t>Mulawarman</w:t>
      </w:r>
      <w:proofErr w:type="spellEnd"/>
      <w:r w:rsidRPr="007505D1">
        <w:t xml:space="preserve">. Email: </w:t>
      </w:r>
      <w:r>
        <w:t>frentikawr</w:t>
      </w:r>
      <w:r w:rsidRPr="007505D1">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E3" w:rsidRPr="00C36767" w:rsidRDefault="00FC7CE3" w:rsidP="00EE4A6C">
    <w:pPr>
      <w:pStyle w:val="ListParagraph"/>
      <w:spacing w:after="0" w:line="240" w:lineRule="auto"/>
      <w:ind w:left="0"/>
      <w:jc w:val="both"/>
      <w:rPr>
        <w:rFonts w:ascii="Times New Roman" w:hAnsi="Times New Roman"/>
        <w:b/>
        <w:bCs/>
        <w:sz w:val="18"/>
        <w:szCs w:val="18"/>
        <w:lang w:val="en-US"/>
      </w:rPr>
    </w:pPr>
    <w:proofErr w:type="spellStart"/>
    <w:r>
      <w:rPr>
        <w:rFonts w:ascii="Times New Roman" w:hAnsi="Times New Roman"/>
        <w:b/>
        <w:bCs/>
        <w:sz w:val="18"/>
        <w:szCs w:val="18"/>
        <w:lang w:val="en-US"/>
      </w:rPr>
      <w:t>Ayu</w:t>
    </w:r>
    <w:proofErr w:type="spellEnd"/>
    <w:r>
      <w:rPr>
        <w:rFonts w:ascii="Times New Roman" w:hAnsi="Times New Roman"/>
        <w:b/>
        <w:bCs/>
        <w:sz w:val="18"/>
        <w:szCs w:val="18"/>
        <w:lang w:val="en-US"/>
      </w:rPr>
      <w:t xml:space="preserve"> </w:t>
    </w:r>
    <w:proofErr w:type="spellStart"/>
    <w:r>
      <w:rPr>
        <w:rFonts w:ascii="Times New Roman" w:hAnsi="Times New Roman"/>
        <w:b/>
        <w:bCs/>
        <w:sz w:val="18"/>
        <w:szCs w:val="18"/>
        <w:lang w:val="en-US"/>
      </w:rPr>
      <w:t>Aditriya</w:t>
    </w:r>
    <w:proofErr w:type="spellEnd"/>
  </w:p>
  <w:p w:rsidR="00FC7CE3" w:rsidRPr="00C36767" w:rsidRDefault="00713C1A"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4B0F50FE" wp14:editId="25A30AD3">
              <wp:simplePos x="0" y="0"/>
              <wp:positionH relativeFrom="column">
                <wp:posOffset>-10795</wp:posOffset>
              </wp:positionH>
              <wp:positionV relativeFrom="paragraph">
                <wp:posOffset>33654</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x0HwIAAD0EAAAOAAAAZHJzL2Uyb0RvYy54bWysU02P2jAQvVfqf7ByhyQ0bCEirFYJ9LJt&#10;kXb7A4ztEKuOx7INAVX97x2bj5b2UlXlYOx45s17M8+Lx2OvyEFYJ0FXST7OEiI0Ay71rkq+vK5H&#10;s4Q4TzWnCrSokpNwyePy7ZvFYEoxgQ4UF5YgiHblYKqk896UaepYJ3rqxmCExssWbE89Hu0u5ZYO&#10;iN6rdJJlD+kAlhsLTDiHX5vzZbKM+G0rmP/ctk54oqoEufm42rhuw5ouF7TcWWo6yS406D+w6KnU&#10;WPQG1VBPyd7KP6B6ySw4aP2YQZ9C20omogZUk2e/qXnpqBFRCzbHmVub3P+DZZ8OG0skr5IiIZr2&#10;OKKnvYdYmeR56M9gXIlhtd7YoJAd9Yt5BvbVEQ11R/VOxOjXk8HkmJHepYSDM1hlO3wEjjEUC8Rm&#10;HVvbB0hsAznGmZxuMxFHTxh+nBb5PJvj6Nj1LqXlNdFY5z8I6EnYVInzlspd52vQGicPNo9l6OHZ&#10;eRSCideEUFXDWioVDaA0GZD7PJtmMcOBkjzchjhnd9taWXKgwUPxF9qCaHdhFvaaR7ROUL667D2V&#10;6rzHeKUDHipDPpfd2STfUOJqtpoVo2LysBoVWdOMntZ1MXpY5++nzbumrpv8e6CWF2UnORc6sLsa&#10;Ni/+zhCXp3O22s2ytz6k9+hRIpK9/kfScbRhmmdfbIGfNjZ0I0wZPRqDL+8pPIJfzzHq56tf/gAA&#10;AP//AwBQSwMEFAAGAAgAAAAhACbFZlTYAAAABgEAAA8AAABkcnMvZG93bnJldi54bWxMjsFOwzAQ&#10;RO9I/IO1SFxQ6xTUEqVxqqoSpx4IhQ/YxEsSNV5HsdOYv6/LBY5PM5p5+S6YXlxodJ1lBatlAoK4&#10;trrjRsHX59siBeE8ssbeMin4IQe74v4ux0zbmT/ocvKNiCPsMlTQej9kUrq6JYNuaQfimH3b0aCP&#10;ODZSjzjHcdPL5yTZSIMdx4cWBzq0VJ9Pk1EQ3jfsQ5mGaubp6NKnMqAplXp8CPstCE/B/5Xhph/V&#10;oYhOlZ1YO9ErWKxeY1PB+gVEjNP1jatflkUu/+sXVwAAAP//AwBQSwECLQAUAAYACAAAACEAtoM4&#10;kv4AAADhAQAAEwAAAAAAAAAAAAAAAAAAAAAAW0NvbnRlbnRfVHlwZXNdLnhtbFBLAQItABQABgAI&#10;AAAAIQA4/SH/1gAAAJQBAAALAAAAAAAAAAAAAAAAAC8BAABfcmVscy8ucmVsc1BLAQItABQABgAI&#10;AAAAIQCsCEx0HwIAAD0EAAAOAAAAAAAAAAAAAAAAAC4CAABkcnMvZTJvRG9jLnhtbFBLAQItABQA&#10;BgAIAAAAIQAmxWZU2AAAAAYBAAAPAAAAAAAAAAAAAAAAAHkEAABkcnMvZG93bnJldi54bWxQSwUG&#10;AAAAAAQABADzAAAAfgU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E3" w:rsidRPr="009066BE" w:rsidRDefault="00FC7CE3"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US"/>
      </w:rPr>
      <w:t xml:space="preserve"> 8,</w:t>
    </w:r>
    <w:r w:rsidRPr="00A510E9">
      <w:rPr>
        <w:rFonts w:ascii="Times New Roman" w:hAnsi="Times New Roman"/>
        <w:b/>
        <w:i/>
        <w:sz w:val="18"/>
        <w:szCs w:val="18"/>
      </w:rPr>
      <w:t xml:space="preserve"> No.</w:t>
    </w:r>
    <w:r>
      <w:rPr>
        <w:rFonts w:ascii="Times New Roman" w:hAnsi="Times New Roman"/>
        <w:b/>
        <w:i/>
        <w:sz w:val="18"/>
        <w:szCs w:val="18"/>
        <w:lang w:val="en-US"/>
      </w:rPr>
      <w:t xml:space="preserve"> </w:t>
    </w:r>
    <w:proofErr w:type="gramStart"/>
    <w:r>
      <w:rPr>
        <w:rFonts w:ascii="Times New Roman" w:hAnsi="Times New Roman"/>
        <w:b/>
        <w:i/>
        <w:sz w:val="18"/>
        <w:szCs w:val="18"/>
        <w:lang w:val="en-US"/>
      </w:rPr>
      <w:t>1 ,</w:t>
    </w:r>
    <w:proofErr w:type="gramEnd"/>
    <w:r>
      <w:rPr>
        <w:rFonts w:ascii="Times New Roman" w:hAnsi="Times New Roman"/>
        <w:b/>
        <w:i/>
        <w:sz w:val="18"/>
        <w:szCs w:val="18"/>
        <w:lang w:val="en-US"/>
      </w:rPr>
      <w:t xml:space="preserve"> 2020</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FC7CE3" w:rsidRPr="00A510E9" w:rsidRDefault="00FC7CE3" w:rsidP="00275377">
    <w:pPr>
      <w:pStyle w:val="ListParagraph"/>
      <w:spacing w:after="0" w:line="240" w:lineRule="auto"/>
      <w:ind w:left="0"/>
      <w:jc w:val="both"/>
      <w:rPr>
        <w:rFonts w:ascii="Times New Roman" w:hAnsi="Times New Roman"/>
        <w:b/>
        <w:bCs/>
        <w:sz w:val="18"/>
        <w:szCs w:val="18"/>
        <w:lang w:val="en-US"/>
      </w:rPr>
    </w:pPr>
  </w:p>
  <w:p w:rsidR="00FC7CE3" w:rsidRPr="00A510E9" w:rsidRDefault="00713C1A">
    <w:pPr>
      <w:pStyle w:val="Header"/>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7216" behindDoc="0" locked="0" layoutInCell="1" allowOverlap="1" wp14:anchorId="7AE2FF5D" wp14:editId="716B9442">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jIHQ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2meLdIFKEevvoQU10Rjnf/MdY+CUWLnLRFt5yutFAivbRbLkMOz&#10;84EWKa4JoarSGyFl1F8qNAD3RTpNY4bTUrDgDXHOtrtKWnQgYYXiLzYJnvswq/eKRbSOE7a+2J4I&#10;ebahulQBDzoDPhfrvCM/oMX1fD3PR/lkth7laV2PnjZVPpptsk/T+qGuqjr7GahledEJxrgK7K77&#10;muV/tw+Xl3PetNvG3uaQvEePAwOy1/9IOkob1DzvxU6z09ZeJYcVjcGX5xTewP0d7PtHv/oFAAD/&#10;/wMAUEsDBBQABgAIAAAAIQAmxWZU2AAAAAYBAAAPAAAAZHJzL2Rvd25yZXYueG1sTI7BTsMwEETv&#10;SPyDtUhcUOsU1BKlcaqqEqceCIUP2MRLEjVeR7HTmL+vywWOTzOaefkumF5caHSdZQWrZQKCuLa6&#10;40bB1+fbIgXhPLLG3jIp+CEHu+L+LsdM25k/6HLyjYgj7DJU0Ho/ZFK6uiWDbmkH4ph929Ggjzg2&#10;Uo84x3HTy+ck2UiDHceHFgc6tFSfT5NREN437EOZhmrm6ejSpzKgKZV6fAj7LQhPwf+V4aYf1aGI&#10;TpWdWDvRK1isXmNTwfoFRIzT9Y2rX5ZFLv/rF1cAAAD//wMAUEsBAi0AFAAGAAgAAAAhALaDOJL+&#10;AAAA4QEAABMAAAAAAAAAAAAAAAAAAAAAAFtDb250ZW50X1R5cGVzXS54bWxQSwECLQAUAAYACAAA&#10;ACEAOP0h/9YAAACUAQAACwAAAAAAAAAAAAAAAAAvAQAAX3JlbHMvLnJlbHNQSwECLQAUAAYACAAA&#10;ACEAxBdYyB0CAAA8BAAADgAAAAAAAAAAAAAAAAAuAgAAZHJzL2Uyb0RvYy54bWxQSwECLQAUAAYA&#10;CAAAACEAJsVmVNgAAAAGAQAADwAAAAAAAAAAAAAAAAB3BAAAZHJzL2Rvd25yZXYueG1sUEsFBgAA&#10;AAAEAAQA8wAAAHw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B64"/>
    <w:multiLevelType w:val="hybridMultilevel"/>
    <w:tmpl w:val="696A72E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A911C85"/>
    <w:multiLevelType w:val="hybridMultilevel"/>
    <w:tmpl w:val="2DE0336E"/>
    <w:lvl w:ilvl="0" w:tplc="04090019">
      <w:start w:val="1"/>
      <w:numFmt w:val="lowerLetter"/>
      <w:lvlText w:val="%1."/>
      <w:lvlJc w:val="left"/>
      <w:pPr>
        <w:ind w:left="2138" w:hanging="360"/>
      </w:pPr>
      <w:rPr>
        <w:b w:val="0"/>
      </w:rPr>
    </w:lvl>
    <w:lvl w:ilvl="1" w:tplc="0421000F">
      <w:start w:val="1"/>
      <w:numFmt w:val="decimal"/>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14B46F97"/>
    <w:multiLevelType w:val="hybridMultilevel"/>
    <w:tmpl w:val="9D0C4E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3B58E3"/>
    <w:multiLevelType w:val="hybridMultilevel"/>
    <w:tmpl w:val="07745B6A"/>
    <w:lvl w:ilvl="0" w:tplc="BF00D6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05B6F04"/>
    <w:multiLevelType w:val="hybridMultilevel"/>
    <w:tmpl w:val="71789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90CDC"/>
    <w:multiLevelType w:val="hybridMultilevel"/>
    <w:tmpl w:val="9894F9F6"/>
    <w:lvl w:ilvl="0" w:tplc="DEE0F3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018468B"/>
    <w:multiLevelType w:val="hybridMultilevel"/>
    <w:tmpl w:val="8FFE9E06"/>
    <w:lvl w:ilvl="0" w:tplc="0409000F">
      <w:start w:val="1"/>
      <w:numFmt w:val="decimal"/>
      <w:lvlText w:val="%1."/>
      <w:lvlJc w:val="left"/>
      <w:pPr>
        <w:ind w:left="1110" w:hanging="6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4957FE4"/>
    <w:multiLevelType w:val="hybridMultilevel"/>
    <w:tmpl w:val="19D692D0"/>
    <w:lvl w:ilvl="0" w:tplc="CC8C90A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331574"/>
    <w:multiLevelType w:val="hybridMultilevel"/>
    <w:tmpl w:val="D7C8CD10"/>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3DAF303B"/>
    <w:multiLevelType w:val="hybridMultilevel"/>
    <w:tmpl w:val="9ED86F62"/>
    <w:lvl w:ilvl="0" w:tplc="A170E91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003994"/>
    <w:multiLevelType w:val="hybridMultilevel"/>
    <w:tmpl w:val="39FA8246"/>
    <w:lvl w:ilvl="0" w:tplc="3E6885C6">
      <w:start w:val="3"/>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090019">
      <w:start w:val="1"/>
      <w:numFmt w:val="lowerLetter"/>
      <w:lvlText w:val="%3."/>
      <w:lvlJc w:val="left"/>
      <w:pPr>
        <w:ind w:left="2730" w:hanging="75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21441E"/>
    <w:multiLevelType w:val="hybridMultilevel"/>
    <w:tmpl w:val="4DC62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C598C"/>
    <w:multiLevelType w:val="hybridMultilevel"/>
    <w:tmpl w:val="20B05B8C"/>
    <w:lvl w:ilvl="0" w:tplc="E71A6C08">
      <w:start w:val="1"/>
      <w:numFmt w:val="decimal"/>
      <w:lvlText w:val="%1."/>
      <w:lvlJc w:val="left"/>
      <w:pPr>
        <w:ind w:left="502"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501F7580"/>
    <w:multiLevelType w:val="hybridMultilevel"/>
    <w:tmpl w:val="3D5A189E"/>
    <w:lvl w:ilvl="0" w:tplc="D9BECE14">
      <w:start w:val="1"/>
      <w:numFmt w:val="lowerLetter"/>
      <w:lvlText w:val="%1."/>
      <w:lvlJc w:val="left"/>
      <w:pPr>
        <w:ind w:left="946" w:hanging="360"/>
      </w:pPr>
      <w:rPr>
        <w:rFonts w:hint="default"/>
        <w:i w:val="0"/>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5">
    <w:nsid w:val="526C340B"/>
    <w:multiLevelType w:val="hybridMultilevel"/>
    <w:tmpl w:val="D206CAC6"/>
    <w:lvl w:ilvl="0" w:tplc="DFFA053E">
      <w:start w:val="1"/>
      <w:numFmt w:val="decimal"/>
      <w:lvlText w:val="%1."/>
      <w:lvlJc w:val="left"/>
      <w:pPr>
        <w:ind w:left="1080" w:hanging="360"/>
      </w:pPr>
      <w:rPr>
        <w:rFonts w:hint="default"/>
        <w:b/>
        <w:color w:val="auto"/>
      </w:rPr>
    </w:lvl>
    <w:lvl w:ilvl="1" w:tplc="837CBD4C">
      <w:start w:val="1"/>
      <w:numFmt w:val="lowerLetter"/>
      <w:lvlText w:val="%2)"/>
      <w:lvlJc w:val="left"/>
      <w:pPr>
        <w:ind w:left="1800" w:hanging="360"/>
      </w:pPr>
      <w:rPr>
        <w:rFonts w:ascii="Times New Roman" w:hAnsi="Times New Roman" w:cs="Times New Roman" w:hint="default"/>
        <w:sz w:val="24"/>
      </w:rPr>
    </w:lvl>
    <w:lvl w:ilvl="2" w:tplc="A170E916">
      <w:start w:val="1"/>
      <w:numFmt w:val="lowerLetter"/>
      <w:lvlText w:val="%3."/>
      <w:lvlJc w:val="left"/>
      <w:pPr>
        <w:ind w:left="2700" w:hanging="360"/>
      </w:pPr>
      <w:rPr>
        <w:rFonts w:ascii="Times New Roman" w:eastAsia="Calibri" w:hAnsi="Times New Roman" w:cs="Times New Roman"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7633D17"/>
    <w:multiLevelType w:val="hybridMultilevel"/>
    <w:tmpl w:val="ACC0C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090BCD"/>
    <w:multiLevelType w:val="hybridMultilevel"/>
    <w:tmpl w:val="4D1A319C"/>
    <w:lvl w:ilvl="0" w:tplc="04090019">
      <w:start w:val="1"/>
      <w:numFmt w:val="lowerLetter"/>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8">
    <w:nsid w:val="5D4325B0"/>
    <w:multiLevelType w:val="hybridMultilevel"/>
    <w:tmpl w:val="66682D22"/>
    <w:lvl w:ilvl="0" w:tplc="0409000F">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6ED82FCC"/>
    <w:multiLevelType w:val="hybridMultilevel"/>
    <w:tmpl w:val="C5D05FC4"/>
    <w:lvl w:ilvl="0" w:tplc="30163692">
      <w:start w:val="1"/>
      <w:numFmt w:val="decimal"/>
      <w:lvlText w:val="%1."/>
      <w:lvlJc w:val="left"/>
      <w:pPr>
        <w:ind w:left="3272" w:hanging="360"/>
      </w:pPr>
      <w:rPr>
        <w:b w:val="0"/>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7E740DC5"/>
    <w:multiLevelType w:val="hybridMultilevel"/>
    <w:tmpl w:val="0774710E"/>
    <w:lvl w:ilvl="0" w:tplc="D124DD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4"/>
  </w:num>
  <w:num w:numId="3">
    <w:abstractNumId w:val="17"/>
  </w:num>
  <w:num w:numId="4">
    <w:abstractNumId w:val="18"/>
  </w:num>
  <w:num w:numId="5">
    <w:abstractNumId w:val="7"/>
  </w:num>
  <w:num w:numId="6">
    <w:abstractNumId w:val="8"/>
  </w:num>
  <w:num w:numId="7">
    <w:abstractNumId w:val="13"/>
  </w:num>
  <w:num w:numId="8">
    <w:abstractNumId w:val="2"/>
  </w:num>
  <w:num w:numId="9">
    <w:abstractNumId w:val="5"/>
  </w:num>
  <w:num w:numId="10">
    <w:abstractNumId w:val="16"/>
  </w:num>
  <w:num w:numId="11">
    <w:abstractNumId w:val="0"/>
  </w:num>
  <w:num w:numId="12">
    <w:abstractNumId w:val="12"/>
  </w:num>
  <w:num w:numId="13">
    <w:abstractNumId w:val="10"/>
  </w:num>
  <w:num w:numId="14">
    <w:abstractNumId w:val="20"/>
  </w:num>
  <w:num w:numId="15">
    <w:abstractNumId w:val="6"/>
  </w:num>
  <w:num w:numId="16">
    <w:abstractNumId w:val="3"/>
  </w:num>
  <w:num w:numId="17">
    <w:abstractNumId w:val="15"/>
  </w:num>
  <w:num w:numId="18">
    <w:abstractNumId w:val="11"/>
  </w:num>
  <w:num w:numId="19">
    <w:abstractNumId w:val="9"/>
  </w:num>
  <w:num w:numId="20">
    <w:abstractNumId w:val="1"/>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2669"/>
    <w:rsid w:val="0002337C"/>
    <w:rsid w:val="0002476E"/>
    <w:rsid w:val="00034857"/>
    <w:rsid w:val="00044851"/>
    <w:rsid w:val="00045A39"/>
    <w:rsid w:val="00047CC1"/>
    <w:rsid w:val="00057A41"/>
    <w:rsid w:val="00060F8B"/>
    <w:rsid w:val="00062525"/>
    <w:rsid w:val="00066221"/>
    <w:rsid w:val="00066451"/>
    <w:rsid w:val="0006678F"/>
    <w:rsid w:val="00067644"/>
    <w:rsid w:val="00067AC5"/>
    <w:rsid w:val="00072138"/>
    <w:rsid w:val="00072F93"/>
    <w:rsid w:val="0007397E"/>
    <w:rsid w:val="00074F48"/>
    <w:rsid w:val="0007508D"/>
    <w:rsid w:val="00076770"/>
    <w:rsid w:val="00080E3B"/>
    <w:rsid w:val="000833C9"/>
    <w:rsid w:val="00085762"/>
    <w:rsid w:val="00085B18"/>
    <w:rsid w:val="00090000"/>
    <w:rsid w:val="00096FF8"/>
    <w:rsid w:val="000A047B"/>
    <w:rsid w:val="000A0484"/>
    <w:rsid w:val="000A2453"/>
    <w:rsid w:val="000A4653"/>
    <w:rsid w:val="000A48BD"/>
    <w:rsid w:val="000A49DB"/>
    <w:rsid w:val="000A59BB"/>
    <w:rsid w:val="000A65CC"/>
    <w:rsid w:val="000A6EF1"/>
    <w:rsid w:val="000B1C65"/>
    <w:rsid w:val="000B1C9C"/>
    <w:rsid w:val="000B4711"/>
    <w:rsid w:val="000B4F95"/>
    <w:rsid w:val="000B54BD"/>
    <w:rsid w:val="000B6109"/>
    <w:rsid w:val="000B777A"/>
    <w:rsid w:val="000C0963"/>
    <w:rsid w:val="000C0BA8"/>
    <w:rsid w:val="000C21AB"/>
    <w:rsid w:val="000C2386"/>
    <w:rsid w:val="000C24C8"/>
    <w:rsid w:val="000C4519"/>
    <w:rsid w:val="000C4527"/>
    <w:rsid w:val="000D08B6"/>
    <w:rsid w:val="000E00C2"/>
    <w:rsid w:val="000E4FC0"/>
    <w:rsid w:val="000E5CCD"/>
    <w:rsid w:val="000F3107"/>
    <w:rsid w:val="001001B4"/>
    <w:rsid w:val="00100C31"/>
    <w:rsid w:val="001053F1"/>
    <w:rsid w:val="00110CE9"/>
    <w:rsid w:val="00110D26"/>
    <w:rsid w:val="00113114"/>
    <w:rsid w:val="00120CC8"/>
    <w:rsid w:val="0012459D"/>
    <w:rsid w:val="00124779"/>
    <w:rsid w:val="0012550B"/>
    <w:rsid w:val="00126FEA"/>
    <w:rsid w:val="00131CCE"/>
    <w:rsid w:val="0013425A"/>
    <w:rsid w:val="0013647B"/>
    <w:rsid w:val="00136874"/>
    <w:rsid w:val="00141186"/>
    <w:rsid w:val="00141B0B"/>
    <w:rsid w:val="0014233F"/>
    <w:rsid w:val="001451AF"/>
    <w:rsid w:val="001463F5"/>
    <w:rsid w:val="00147A29"/>
    <w:rsid w:val="00152B23"/>
    <w:rsid w:val="00156EF3"/>
    <w:rsid w:val="0016012F"/>
    <w:rsid w:val="00162B5B"/>
    <w:rsid w:val="00167429"/>
    <w:rsid w:val="00171017"/>
    <w:rsid w:val="0017194A"/>
    <w:rsid w:val="00174261"/>
    <w:rsid w:val="00175639"/>
    <w:rsid w:val="00184C95"/>
    <w:rsid w:val="00185EF3"/>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D7F8A"/>
    <w:rsid w:val="001E0796"/>
    <w:rsid w:val="001E12E6"/>
    <w:rsid w:val="001F22E7"/>
    <w:rsid w:val="001F24B3"/>
    <w:rsid w:val="001F2AE1"/>
    <w:rsid w:val="001F2F0C"/>
    <w:rsid w:val="001F3C76"/>
    <w:rsid w:val="001F4B38"/>
    <w:rsid w:val="002025CC"/>
    <w:rsid w:val="00205A9F"/>
    <w:rsid w:val="00206EF1"/>
    <w:rsid w:val="00210DED"/>
    <w:rsid w:val="00216EA6"/>
    <w:rsid w:val="00223E0D"/>
    <w:rsid w:val="00230F3B"/>
    <w:rsid w:val="0023257D"/>
    <w:rsid w:val="00240901"/>
    <w:rsid w:val="002424A8"/>
    <w:rsid w:val="0024493F"/>
    <w:rsid w:val="00245649"/>
    <w:rsid w:val="00245651"/>
    <w:rsid w:val="002512C1"/>
    <w:rsid w:val="002551DA"/>
    <w:rsid w:val="002576C0"/>
    <w:rsid w:val="00257868"/>
    <w:rsid w:val="00260B69"/>
    <w:rsid w:val="002615EC"/>
    <w:rsid w:val="002616F4"/>
    <w:rsid w:val="002647AD"/>
    <w:rsid w:val="00267E92"/>
    <w:rsid w:val="00270249"/>
    <w:rsid w:val="002722C9"/>
    <w:rsid w:val="00275377"/>
    <w:rsid w:val="00276E7B"/>
    <w:rsid w:val="00283E71"/>
    <w:rsid w:val="002857D6"/>
    <w:rsid w:val="0028627C"/>
    <w:rsid w:val="0028636D"/>
    <w:rsid w:val="002953A8"/>
    <w:rsid w:val="002A0677"/>
    <w:rsid w:val="002A1567"/>
    <w:rsid w:val="002A51AB"/>
    <w:rsid w:val="002A52CA"/>
    <w:rsid w:val="002A7091"/>
    <w:rsid w:val="002B5990"/>
    <w:rsid w:val="002B6636"/>
    <w:rsid w:val="002B7D6F"/>
    <w:rsid w:val="002C092C"/>
    <w:rsid w:val="002C0DE5"/>
    <w:rsid w:val="002C3838"/>
    <w:rsid w:val="002C6011"/>
    <w:rsid w:val="002C733E"/>
    <w:rsid w:val="002D03BA"/>
    <w:rsid w:val="002D3207"/>
    <w:rsid w:val="002D51EB"/>
    <w:rsid w:val="002D5B77"/>
    <w:rsid w:val="002E4505"/>
    <w:rsid w:val="002E570C"/>
    <w:rsid w:val="002E5D32"/>
    <w:rsid w:val="002F4A2A"/>
    <w:rsid w:val="002F4E65"/>
    <w:rsid w:val="003003BB"/>
    <w:rsid w:val="003024E3"/>
    <w:rsid w:val="00302705"/>
    <w:rsid w:val="003057FF"/>
    <w:rsid w:val="00306272"/>
    <w:rsid w:val="00307AA6"/>
    <w:rsid w:val="00314736"/>
    <w:rsid w:val="00317081"/>
    <w:rsid w:val="00332899"/>
    <w:rsid w:val="0033388F"/>
    <w:rsid w:val="0033404E"/>
    <w:rsid w:val="00334E62"/>
    <w:rsid w:val="00337899"/>
    <w:rsid w:val="00340668"/>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7902"/>
    <w:rsid w:val="00390C1D"/>
    <w:rsid w:val="00395021"/>
    <w:rsid w:val="003963A9"/>
    <w:rsid w:val="0039769F"/>
    <w:rsid w:val="003978EF"/>
    <w:rsid w:val="003A06EB"/>
    <w:rsid w:val="003A098A"/>
    <w:rsid w:val="003A1653"/>
    <w:rsid w:val="003A1872"/>
    <w:rsid w:val="003A6BA0"/>
    <w:rsid w:val="003B04C9"/>
    <w:rsid w:val="003B24E8"/>
    <w:rsid w:val="003B2F14"/>
    <w:rsid w:val="003B6EDA"/>
    <w:rsid w:val="003B7678"/>
    <w:rsid w:val="003B7E97"/>
    <w:rsid w:val="003C07EE"/>
    <w:rsid w:val="003C39BD"/>
    <w:rsid w:val="003C3C5C"/>
    <w:rsid w:val="003C402F"/>
    <w:rsid w:val="003C67CB"/>
    <w:rsid w:val="003D1470"/>
    <w:rsid w:val="003D1B4B"/>
    <w:rsid w:val="003D5FDE"/>
    <w:rsid w:val="003E06EE"/>
    <w:rsid w:val="003E19EE"/>
    <w:rsid w:val="003E5B42"/>
    <w:rsid w:val="003F0643"/>
    <w:rsid w:val="003F09BF"/>
    <w:rsid w:val="00400CE8"/>
    <w:rsid w:val="00401F51"/>
    <w:rsid w:val="00405FF2"/>
    <w:rsid w:val="00410A7A"/>
    <w:rsid w:val="004146FE"/>
    <w:rsid w:val="00415066"/>
    <w:rsid w:val="00424600"/>
    <w:rsid w:val="00424F4E"/>
    <w:rsid w:val="004277DB"/>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B0A"/>
    <w:rsid w:val="00492F90"/>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2199"/>
    <w:rsid w:val="0058275B"/>
    <w:rsid w:val="00582FE6"/>
    <w:rsid w:val="00583EDD"/>
    <w:rsid w:val="00587E18"/>
    <w:rsid w:val="00590594"/>
    <w:rsid w:val="0059206A"/>
    <w:rsid w:val="00596A2E"/>
    <w:rsid w:val="005A03B4"/>
    <w:rsid w:val="005A0D3A"/>
    <w:rsid w:val="005A21A6"/>
    <w:rsid w:val="005A279A"/>
    <w:rsid w:val="005A279F"/>
    <w:rsid w:val="005A2A38"/>
    <w:rsid w:val="005A32ED"/>
    <w:rsid w:val="005A3B7A"/>
    <w:rsid w:val="005A6EB0"/>
    <w:rsid w:val="005B0C1D"/>
    <w:rsid w:val="005B1B01"/>
    <w:rsid w:val="005B60CE"/>
    <w:rsid w:val="005C4362"/>
    <w:rsid w:val="005C747B"/>
    <w:rsid w:val="005C7C36"/>
    <w:rsid w:val="005D397D"/>
    <w:rsid w:val="005D3DC9"/>
    <w:rsid w:val="005D4E42"/>
    <w:rsid w:val="005D6E0F"/>
    <w:rsid w:val="005E1D9B"/>
    <w:rsid w:val="005E3370"/>
    <w:rsid w:val="005E4F4C"/>
    <w:rsid w:val="005E716D"/>
    <w:rsid w:val="005F0400"/>
    <w:rsid w:val="005F1D41"/>
    <w:rsid w:val="005F7FC9"/>
    <w:rsid w:val="006049F7"/>
    <w:rsid w:val="0061384A"/>
    <w:rsid w:val="00617CFE"/>
    <w:rsid w:val="006231F4"/>
    <w:rsid w:val="00627877"/>
    <w:rsid w:val="006305F0"/>
    <w:rsid w:val="0063106B"/>
    <w:rsid w:val="00633630"/>
    <w:rsid w:val="00634127"/>
    <w:rsid w:val="006463E7"/>
    <w:rsid w:val="00646ABF"/>
    <w:rsid w:val="006474D4"/>
    <w:rsid w:val="00651AF6"/>
    <w:rsid w:val="00651EBB"/>
    <w:rsid w:val="0065797A"/>
    <w:rsid w:val="00666C41"/>
    <w:rsid w:val="006702B4"/>
    <w:rsid w:val="00674594"/>
    <w:rsid w:val="00676106"/>
    <w:rsid w:val="006773C4"/>
    <w:rsid w:val="00683FAE"/>
    <w:rsid w:val="00687A40"/>
    <w:rsid w:val="00687AE9"/>
    <w:rsid w:val="0069317D"/>
    <w:rsid w:val="00693F52"/>
    <w:rsid w:val="006952C7"/>
    <w:rsid w:val="00697166"/>
    <w:rsid w:val="006A04DF"/>
    <w:rsid w:val="006A3492"/>
    <w:rsid w:val="006A38BC"/>
    <w:rsid w:val="006A5485"/>
    <w:rsid w:val="006A675C"/>
    <w:rsid w:val="006A693E"/>
    <w:rsid w:val="006A6991"/>
    <w:rsid w:val="006A7524"/>
    <w:rsid w:val="006B1A4A"/>
    <w:rsid w:val="006B1C12"/>
    <w:rsid w:val="006B29F1"/>
    <w:rsid w:val="006B4AD0"/>
    <w:rsid w:val="006C0440"/>
    <w:rsid w:val="006C4B81"/>
    <w:rsid w:val="006D097E"/>
    <w:rsid w:val="006D17B1"/>
    <w:rsid w:val="006D4D02"/>
    <w:rsid w:val="006E0DAF"/>
    <w:rsid w:val="006E65C4"/>
    <w:rsid w:val="006E6E9E"/>
    <w:rsid w:val="006F040F"/>
    <w:rsid w:val="006F04F3"/>
    <w:rsid w:val="006F1943"/>
    <w:rsid w:val="006F3076"/>
    <w:rsid w:val="006F50F9"/>
    <w:rsid w:val="006F543A"/>
    <w:rsid w:val="006F57AE"/>
    <w:rsid w:val="006F6882"/>
    <w:rsid w:val="007002FA"/>
    <w:rsid w:val="00702A37"/>
    <w:rsid w:val="00702EAA"/>
    <w:rsid w:val="00703C5A"/>
    <w:rsid w:val="007058E4"/>
    <w:rsid w:val="00711917"/>
    <w:rsid w:val="00711BF8"/>
    <w:rsid w:val="00712928"/>
    <w:rsid w:val="00713101"/>
    <w:rsid w:val="00713240"/>
    <w:rsid w:val="00713280"/>
    <w:rsid w:val="007138C6"/>
    <w:rsid w:val="00713C1A"/>
    <w:rsid w:val="0071551E"/>
    <w:rsid w:val="00720F74"/>
    <w:rsid w:val="0072551A"/>
    <w:rsid w:val="00727927"/>
    <w:rsid w:val="00727A36"/>
    <w:rsid w:val="00731B62"/>
    <w:rsid w:val="00732F88"/>
    <w:rsid w:val="00734FC9"/>
    <w:rsid w:val="00737EA5"/>
    <w:rsid w:val="00743949"/>
    <w:rsid w:val="007450A1"/>
    <w:rsid w:val="00746229"/>
    <w:rsid w:val="00760E8D"/>
    <w:rsid w:val="007642D6"/>
    <w:rsid w:val="00764A1A"/>
    <w:rsid w:val="00764ADD"/>
    <w:rsid w:val="00767B67"/>
    <w:rsid w:val="0077091E"/>
    <w:rsid w:val="007770FA"/>
    <w:rsid w:val="0078030C"/>
    <w:rsid w:val="007808B8"/>
    <w:rsid w:val="00783807"/>
    <w:rsid w:val="00785090"/>
    <w:rsid w:val="0079217E"/>
    <w:rsid w:val="00794982"/>
    <w:rsid w:val="00794C10"/>
    <w:rsid w:val="00796B99"/>
    <w:rsid w:val="007A3478"/>
    <w:rsid w:val="007A4A57"/>
    <w:rsid w:val="007A4C68"/>
    <w:rsid w:val="007A7A4F"/>
    <w:rsid w:val="007B1647"/>
    <w:rsid w:val="007B1EE9"/>
    <w:rsid w:val="007B298F"/>
    <w:rsid w:val="007B4756"/>
    <w:rsid w:val="007B5D9F"/>
    <w:rsid w:val="007B656F"/>
    <w:rsid w:val="007C1524"/>
    <w:rsid w:val="007C654C"/>
    <w:rsid w:val="007C7250"/>
    <w:rsid w:val="007D1039"/>
    <w:rsid w:val="007D11EF"/>
    <w:rsid w:val="007D7AB6"/>
    <w:rsid w:val="007E0B60"/>
    <w:rsid w:val="007E61DD"/>
    <w:rsid w:val="007F1048"/>
    <w:rsid w:val="007F4178"/>
    <w:rsid w:val="007F5A07"/>
    <w:rsid w:val="007F5ADF"/>
    <w:rsid w:val="007F63D2"/>
    <w:rsid w:val="007F6445"/>
    <w:rsid w:val="00801C26"/>
    <w:rsid w:val="00801FEC"/>
    <w:rsid w:val="00810C1E"/>
    <w:rsid w:val="00812850"/>
    <w:rsid w:val="008146AE"/>
    <w:rsid w:val="00817494"/>
    <w:rsid w:val="00822378"/>
    <w:rsid w:val="00830BE3"/>
    <w:rsid w:val="0083107F"/>
    <w:rsid w:val="00831420"/>
    <w:rsid w:val="00831A3E"/>
    <w:rsid w:val="008338E5"/>
    <w:rsid w:val="0083406E"/>
    <w:rsid w:val="00834507"/>
    <w:rsid w:val="00834576"/>
    <w:rsid w:val="00834F10"/>
    <w:rsid w:val="00834F39"/>
    <w:rsid w:val="00835C20"/>
    <w:rsid w:val="00844027"/>
    <w:rsid w:val="00847082"/>
    <w:rsid w:val="0084733E"/>
    <w:rsid w:val="00852670"/>
    <w:rsid w:val="00854F94"/>
    <w:rsid w:val="008568A0"/>
    <w:rsid w:val="00857F6F"/>
    <w:rsid w:val="00860732"/>
    <w:rsid w:val="00863566"/>
    <w:rsid w:val="00864105"/>
    <w:rsid w:val="00864F54"/>
    <w:rsid w:val="00867985"/>
    <w:rsid w:val="0087285E"/>
    <w:rsid w:val="00872E88"/>
    <w:rsid w:val="00873561"/>
    <w:rsid w:val="0087486F"/>
    <w:rsid w:val="008753F0"/>
    <w:rsid w:val="00876032"/>
    <w:rsid w:val="00877013"/>
    <w:rsid w:val="008865DD"/>
    <w:rsid w:val="0088713F"/>
    <w:rsid w:val="00895449"/>
    <w:rsid w:val="008A47A3"/>
    <w:rsid w:val="008A6D73"/>
    <w:rsid w:val="008B1074"/>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6622"/>
    <w:rsid w:val="008F7948"/>
    <w:rsid w:val="00900E8B"/>
    <w:rsid w:val="0090626F"/>
    <w:rsid w:val="009066BE"/>
    <w:rsid w:val="009070C6"/>
    <w:rsid w:val="00911B90"/>
    <w:rsid w:val="00916946"/>
    <w:rsid w:val="0091725B"/>
    <w:rsid w:val="009172D4"/>
    <w:rsid w:val="009174B9"/>
    <w:rsid w:val="00923FD1"/>
    <w:rsid w:val="00927C94"/>
    <w:rsid w:val="0093169A"/>
    <w:rsid w:val="00932414"/>
    <w:rsid w:val="0093241E"/>
    <w:rsid w:val="00941CBA"/>
    <w:rsid w:val="009472B4"/>
    <w:rsid w:val="00947D64"/>
    <w:rsid w:val="00951F26"/>
    <w:rsid w:val="0095757A"/>
    <w:rsid w:val="00957F87"/>
    <w:rsid w:val="00970E5C"/>
    <w:rsid w:val="00984F51"/>
    <w:rsid w:val="00986655"/>
    <w:rsid w:val="00986932"/>
    <w:rsid w:val="009900BC"/>
    <w:rsid w:val="00991C85"/>
    <w:rsid w:val="00997E9D"/>
    <w:rsid w:val="009A1BCA"/>
    <w:rsid w:val="009A4050"/>
    <w:rsid w:val="009B15B6"/>
    <w:rsid w:val="009B2AD3"/>
    <w:rsid w:val="009B2D8F"/>
    <w:rsid w:val="009C0E61"/>
    <w:rsid w:val="009C38FE"/>
    <w:rsid w:val="009C61F6"/>
    <w:rsid w:val="009D0826"/>
    <w:rsid w:val="009D3BD1"/>
    <w:rsid w:val="009D5BEA"/>
    <w:rsid w:val="009E3763"/>
    <w:rsid w:val="009E596C"/>
    <w:rsid w:val="009E6F42"/>
    <w:rsid w:val="009F1799"/>
    <w:rsid w:val="009F2148"/>
    <w:rsid w:val="009F2152"/>
    <w:rsid w:val="009F2D82"/>
    <w:rsid w:val="009F697D"/>
    <w:rsid w:val="00A012E2"/>
    <w:rsid w:val="00A01BBC"/>
    <w:rsid w:val="00A03AFE"/>
    <w:rsid w:val="00A0410D"/>
    <w:rsid w:val="00A050C8"/>
    <w:rsid w:val="00A05C5F"/>
    <w:rsid w:val="00A06DA0"/>
    <w:rsid w:val="00A06E92"/>
    <w:rsid w:val="00A12E36"/>
    <w:rsid w:val="00A1437E"/>
    <w:rsid w:val="00A20928"/>
    <w:rsid w:val="00A228A4"/>
    <w:rsid w:val="00A22A6C"/>
    <w:rsid w:val="00A240C1"/>
    <w:rsid w:val="00A320A2"/>
    <w:rsid w:val="00A32120"/>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65F04"/>
    <w:rsid w:val="00A70F54"/>
    <w:rsid w:val="00A70FFB"/>
    <w:rsid w:val="00A73F7E"/>
    <w:rsid w:val="00A74533"/>
    <w:rsid w:val="00A75396"/>
    <w:rsid w:val="00A77A2A"/>
    <w:rsid w:val="00A8638B"/>
    <w:rsid w:val="00A87470"/>
    <w:rsid w:val="00A87902"/>
    <w:rsid w:val="00A87AED"/>
    <w:rsid w:val="00A92B9D"/>
    <w:rsid w:val="00A9425D"/>
    <w:rsid w:val="00A96430"/>
    <w:rsid w:val="00AA0F3A"/>
    <w:rsid w:val="00AA2650"/>
    <w:rsid w:val="00AA486B"/>
    <w:rsid w:val="00AA4A5D"/>
    <w:rsid w:val="00AA66D6"/>
    <w:rsid w:val="00AB018D"/>
    <w:rsid w:val="00AB02B3"/>
    <w:rsid w:val="00AB6140"/>
    <w:rsid w:val="00AB6280"/>
    <w:rsid w:val="00AC0FD2"/>
    <w:rsid w:val="00AC1AAB"/>
    <w:rsid w:val="00AC2E36"/>
    <w:rsid w:val="00AC5ABC"/>
    <w:rsid w:val="00AD150C"/>
    <w:rsid w:val="00AD4235"/>
    <w:rsid w:val="00AD4C73"/>
    <w:rsid w:val="00AD4D31"/>
    <w:rsid w:val="00AD5381"/>
    <w:rsid w:val="00AD688C"/>
    <w:rsid w:val="00AE0394"/>
    <w:rsid w:val="00AE70FB"/>
    <w:rsid w:val="00AE71CD"/>
    <w:rsid w:val="00AF6176"/>
    <w:rsid w:val="00B01E01"/>
    <w:rsid w:val="00B02EC8"/>
    <w:rsid w:val="00B03258"/>
    <w:rsid w:val="00B233BC"/>
    <w:rsid w:val="00B23B00"/>
    <w:rsid w:val="00B24C9C"/>
    <w:rsid w:val="00B25FC0"/>
    <w:rsid w:val="00B303EF"/>
    <w:rsid w:val="00B30F81"/>
    <w:rsid w:val="00B30FC1"/>
    <w:rsid w:val="00B33FDA"/>
    <w:rsid w:val="00B34433"/>
    <w:rsid w:val="00B352F5"/>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80BE9"/>
    <w:rsid w:val="00B82325"/>
    <w:rsid w:val="00B84A04"/>
    <w:rsid w:val="00B91A74"/>
    <w:rsid w:val="00B92EA5"/>
    <w:rsid w:val="00B93790"/>
    <w:rsid w:val="00B94228"/>
    <w:rsid w:val="00B94E7F"/>
    <w:rsid w:val="00B96ABF"/>
    <w:rsid w:val="00B9725C"/>
    <w:rsid w:val="00BA42FE"/>
    <w:rsid w:val="00BB106C"/>
    <w:rsid w:val="00BC30C1"/>
    <w:rsid w:val="00BC33C0"/>
    <w:rsid w:val="00BC44FE"/>
    <w:rsid w:val="00BD3E2B"/>
    <w:rsid w:val="00BD4284"/>
    <w:rsid w:val="00BD4EBC"/>
    <w:rsid w:val="00BD7C65"/>
    <w:rsid w:val="00BE0DC5"/>
    <w:rsid w:val="00BE1BFD"/>
    <w:rsid w:val="00BE39D9"/>
    <w:rsid w:val="00BF02F8"/>
    <w:rsid w:val="00C0094B"/>
    <w:rsid w:val="00C0216E"/>
    <w:rsid w:val="00C03292"/>
    <w:rsid w:val="00C03FA0"/>
    <w:rsid w:val="00C05ACE"/>
    <w:rsid w:val="00C1017D"/>
    <w:rsid w:val="00C104E0"/>
    <w:rsid w:val="00C10BA8"/>
    <w:rsid w:val="00C12FFD"/>
    <w:rsid w:val="00C132DA"/>
    <w:rsid w:val="00C15C79"/>
    <w:rsid w:val="00C16BAC"/>
    <w:rsid w:val="00C211C9"/>
    <w:rsid w:val="00C237C7"/>
    <w:rsid w:val="00C251AB"/>
    <w:rsid w:val="00C2535F"/>
    <w:rsid w:val="00C26C4E"/>
    <w:rsid w:val="00C27272"/>
    <w:rsid w:val="00C32B18"/>
    <w:rsid w:val="00C35688"/>
    <w:rsid w:val="00C35851"/>
    <w:rsid w:val="00C36767"/>
    <w:rsid w:val="00C41BBE"/>
    <w:rsid w:val="00C42694"/>
    <w:rsid w:val="00C44898"/>
    <w:rsid w:val="00C4693F"/>
    <w:rsid w:val="00C47433"/>
    <w:rsid w:val="00C47CC4"/>
    <w:rsid w:val="00C569BD"/>
    <w:rsid w:val="00C60948"/>
    <w:rsid w:val="00C6393F"/>
    <w:rsid w:val="00C65609"/>
    <w:rsid w:val="00C65AEA"/>
    <w:rsid w:val="00C677EB"/>
    <w:rsid w:val="00C74B5C"/>
    <w:rsid w:val="00C77820"/>
    <w:rsid w:val="00C81D04"/>
    <w:rsid w:val="00C83184"/>
    <w:rsid w:val="00C83810"/>
    <w:rsid w:val="00C95F8E"/>
    <w:rsid w:val="00C97D85"/>
    <w:rsid w:val="00CA26F6"/>
    <w:rsid w:val="00CA602D"/>
    <w:rsid w:val="00CB3CAC"/>
    <w:rsid w:val="00CB49BF"/>
    <w:rsid w:val="00CB5784"/>
    <w:rsid w:val="00CB752C"/>
    <w:rsid w:val="00CB7DB9"/>
    <w:rsid w:val="00CC1141"/>
    <w:rsid w:val="00CC356F"/>
    <w:rsid w:val="00CC4FA4"/>
    <w:rsid w:val="00CD198D"/>
    <w:rsid w:val="00CD2BE0"/>
    <w:rsid w:val="00CD2E85"/>
    <w:rsid w:val="00CE1990"/>
    <w:rsid w:val="00CE1F94"/>
    <w:rsid w:val="00CE223B"/>
    <w:rsid w:val="00CE2A01"/>
    <w:rsid w:val="00CE3A2B"/>
    <w:rsid w:val="00CE5C61"/>
    <w:rsid w:val="00CE681B"/>
    <w:rsid w:val="00CF34D6"/>
    <w:rsid w:val="00CF7F66"/>
    <w:rsid w:val="00D0040F"/>
    <w:rsid w:val="00D07105"/>
    <w:rsid w:val="00D108C6"/>
    <w:rsid w:val="00D11DE4"/>
    <w:rsid w:val="00D16057"/>
    <w:rsid w:val="00D17B54"/>
    <w:rsid w:val="00D203A7"/>
    <w:rsid w:val="00D20F21"/>
    <w:rsid w:val="00D2495F"/>
    <w:rsid w:val="00D25210"/>
    <w:rsid w:val="00D273F7"/>
    <w:rsid w:val="00D3078A"/>
    <w:rsid w:val="00D30DE3"/>
    <w:rsid w:val="00D34052"/>
    <w:rsid w:val="00D3766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C68E4"/>
    <w:rsid w:val="00DD2760"/>
    <w:rsid w:val="00DE0EE8"/>
    <w:rsid w:val="00DE5F66"/>
    <w:rsid w:val="00DE7C74"/>
    <w:rsid w:val="00DF33D1"/>
    <w:rsid w:val="00E0047A"/>
    <w:rsid w:val="00E074A2"/>
    <w:rsid w:val="00E118F8"/>
    <w:rsid w:val="00E167FF"/>
    <w:rsid w:val="00E20D9C"/>
    <w:rsid w:val="00E2287E"/>
    <w:rsid w:val="00E238F6"/>
    <w:rsid w:val="00E30EB0"/>
    <w:rsid w:val="00E31FD4"/>
    <w:rsid w:val="00E336F4"/>
    <w:rsid w:val="00E40906"/>
    <w:rsid w:val="00E426CD"/>
    <w:rsid w:val="00E47101"/>
    <w:rsid w:val="00E478A5"/>
    <w:rsid w:val="00E503AD"/>
    <w:rsid w:val="00E538A8"/>
    <w:rsid w:val="00E54D8C"/>
    <w:rsid w:val="00E62ADA"/>
    <w:rsid w:val="00E63EFD"/>
    <w:rsid w:val="00E63F5D"/>
    <w:rsid w:val="00E74490"/>
    <w:rsid w:val="00E7453A"/>
    <w:rsid w:val="00E75C22"/>
    <w:rsid w:val="00E80488"/>
    <w:rsid w:val="00E87399"/>
    <w:rsid w:val="00E87D60"/>
    <w:rsid w:val="00E9065F"/>
    <w:rsid w:val="00E907C6"/>
    <w:rsid w:val="00E91232"/>
    <w:rsid w:val="00E9559E"/>
    <w:rsid w:val="00E9792B"/>
    <w:rsid w:val="00EA151F"/>
    <w:rsid w:val="00EA156B"/>
    <w:rsid w:val="00EA2E4E"/>
    <w:rsid w:val="00EA4A98"/>
    <w:rsid w:val="00EA7893"/>
    <w:rsid w:val="00EA7ABD"/>
    <w:rsid w:val="00EB0830"/>
    <w:rsid w:val="00EB1021"/>
    <w:rsid w:val="00EB395F"/>
    <w:rsid w:val="00EB48C7"/>
    <w:rsid w:val="00EB515E"/>
    <w:rsid w:val="00EC00BF"/>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EEB"/>
    <w:rsid w:val="00F27E9E"/>
    <w:rsid w:val="00F3324C"/>
    <w:rsid w:val="00F34C65"/>
    <w:rsid w:val="00F35F8A"/>
    <w:rsid w:val="00F36BEA"/>
    <w:rsid w:val="00F403C3"/>
    <w:rsid w:val="00F413AD"/>
    <w:rsid w:val="00F44117"/>
    <w:rsid w:val="00F44CCC"/>
    <w:rsid w:val="00F459E3"/>
    <w:rsid w:val="00F46823"/>
    <w:rsid w:val="00F51522"/>
    <w:rsid w:val="00F548C1"/>
    <w:rsid w:val="00F5753C"/>
    <w:rsid w:val="00F57B72"/>
    <w:rsid w:val="00F65137"/>
    <w:rsid w:val="00F663BD"/>
    <w:rsid w:val="00F74709"/>
    <w:rsid w:val="00F75707"/>
    <w:rsid w:val="00F75B58"/>
    <w:rsid w:val="00F77F45"/>
    <w:rsid w:val="00F80C47"/>
    <w:rsid w:val="00F83206"/>
    <w:rsid w:val="00F87D29"/>
    <w:rsid w:val="00F9164B"/>
    <w:rsid w:val="00F926E3"/>
    <w:rsid w:val="00F949B6"/>
    <w:rsid w:val="00F95078"/>
    <w:rsid w:val="00FA0CDB"/>
    <w:rsid w:val="00FA140F"/>
    <w:rsid w:val="00FA2A3F"/>
    <w:rsid w:val="00FA408A"/>
    <w:rsid w:val="00FA7DD8"/>
    <w:rsid w:val="00FB05DF"/>
    <w:rsid w:val="00FB0FA7"/>
    <w:rsid w:val="00FB17C7"/>
    <w:rsid w:val="00FB5E65"/>
    <w:rsid w:val="00FC0F76"/>
    <w:rsid w:val="00FC1685"/>
    <w:rsid w:val="00FC3CCD"/>
    <w:rsid w:val="00FC7CE3"/>
    <w:rsid w:val="00FD15AF"/>
    <w:rsid w:val="00FD30A5"/>
    <w:rsid w:val="00FD50CB"/>
    <w:rsid w:val="00FD7688"/>
    <w:rsid w:val="00FE1688"/>
    <w:rsid w:val="00FE33CB"/>
    <w:rsid w:val="00FE3D63"/>
    <w:rsid w:val="00FF29F1"/>
    <w:rsid w:val="00FF3C85"/>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D82"/>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CommentReference">
    <w:name w:val="annotation reference"/>
    <w:rsid w:val="00951F26"/>
    <w:rPr>
      <w:sz w:val="16"/>
      <w:szCs w:val="16"/>
    </w:rPr>
  </w:style>
  <w:style w:type="paragraph" w:styleId="CommentSubject">
    <w:name w:val="annotation subject"/>
    <w:basedOn w:val="CommentText"/>
    <w:next w:val="CommentText"/>
    <w:link w:val="CommentSubjectChar"/>
    <w:rsid w:val="00951F26"/>
    <w:pPr>
      <w:spacing w:line="276" w:lineRule="auto"/>
    </w:pPr>
    <w:rPr>
      <w:rFonts w:eastAsia="Times New Roman"/>
      <w:b/>
      <w:bCs/>
      <w:lang w:val="id-ID"/>
    </w:rPr>
  </w:style>
  <w:style w:type="character" w:customStyle="1" w:styleId="CommentSubjectChar">
    <w:name w:val="Comment Subject Char"/>
    <w:link w:val="CommentSubject"/>
    <w:rsid w:val="00951F26"/>
    <w:rPr>
      <w:rFonts w:ascii="Calibri" w:eastAsia="Calibri" w:hAnsi="Calibri"/>
      <w:b/>
      <w:bCs/>
      <w:lang w:val="id-ID" w:eastAsia="en-US" w:bidi="ar-SA"/>
    </w:rPr>
  </w:style>
  <w:style w:type="character" w:styleId="Strong">
    <w:name w:val="Strong"/>
    <w:uiPriority w:val="22"/>
    <w:qFormat/>
    <w:rsid w:val="00E907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D82"/>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locked/>
    <w:rsid w:val="00F459E3"/>
    <w:rPr>
      <w:rFonts w:eastAsia="Calibri"/>
      <w:lang w:val="en-US" w:eastAsia="en-US" w:bidi="ar-SA"/>
    </w:rPr>
  </w:style>
  <w:style w:type="paragraph" w:styleId="ListParagraph">
    <w:name w:val="List Paragraph"/>
    <w:aliases w:val="Body of text,Body Text Char1,Char Char2"/>
    <w:basedOn w:val="Normal"/>
    <w:link w:val="ListParagraphChar"/>
    <w:uiPriority w:val="34"/>
    <w:qFormat/>
    <w:rsid w:val="00F459E3"/>
    <w:pPr>
      <w:ind w:left="720"/>
    </w:p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
    <w:link w:val="ListParagraph"/>
    <w:uiPriority w:val="34"/>
    <w:qFormat/>
    <w:locked/>
    <w:rsid w:val="001B6D7D"/>
    <w:rPr>
      <w:rFonts w:ascii="Calibri" w:hAnsi="Calibri"/>
      <w:sz w:val="22"/>
      <w:szCs w:val="22"/>
      <w:lang w:val="id-ID"/>
    </w:rPr>
  </w:style>
  <w:style w:type="character" w:styleId="CommentReference">
    <w:name w:val="annotation reference"/>
    <w:rsid w:val="00951F26"/>
    <w:rPr>
      <w:sz w:val="16"/>
      <w:szCs w:val="16"/>
    </w:rPr>
  </w:style>
  <w:style w:type="paragraph" w:styleId="CommentSubject">
    <w:name w:val="annotation subject"/>
    <w:basedOn w:val="CommentText"/>
    <w:next w:val="CommentText"/>
    <w:link w:val="CommentSubjectChar"/>
    <w:rsid w:val="00951F26"/>
    <w:pPr>
      <w:spacing w:line="276" w:lineRule="auto"/>
    </w:pPr>
    <w:rPr>
      <w:rFonts w:eastAsia="Times New Roman"/>
      <w:b/>
      <w:bCs/>
      <w:lang w:val="id-ID"/>
    </w:rPr>
  </w:style>
  <w:style w:type="character" w:customStyle="1" w:styleId="CommentSubjectChar">
    <w:name w:val="Comment Subject Char"/>
    <w:link w:val="CommentSubject"/>
    <w:rsid w:val="00951F26"/>
    <w:rPr>
      <w:rFonts w:ascii="Calibri" w:eastAsia="Calibri" w:hAnsi="Calibri"/>
      <w:b/>
      <w:bCs/>
      <w:lang w:val="id-ID" w:eastAsia="en-US" w:bidi="ar-SA"/>
    </w:rPr>
  </w:style>
  <w:style w:type="character" w:styleId="Strong">
    <w:name w:val="Strong"/>
    <w:uiPriority w:val="22"/>
    <w:qFormat/>
    <w:rsid w:val="00E90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ilynews.lk/2017/05/30/business117339/sri-lanka-china-trade-relations-time-focus-unexplored-chinese-markets" TargetMode="External"/><Relationship Id="rId18" Type="http://schemas.openxmlformats.org/officeDocument/2006/relationships/hyperlink" Target="https://www.google.co.id/amp/m.republika.co.id/amp_version/ou09wx3833" TargetMode="External"/><Relationship Id="rId26" Type="http://schemas.openxmlformats.org/officeDocument/2006/relationships/hyperlink" Target="http://www.ship-technology.com" TargetMode="External"/><Relationship Id="rId3" Type="http://schemas.openxmlformats.org/officeDocument/2006/relationships/styles" Target="styles.xml"/><Relationship Id="rId21" Type="http://schemas.openxmlformats.org/officeDocument/2006/relationships/hyperlink" Target="http://www.ship-technology.co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detik.com/finance/berita-ekonomi-bisnis/3392385/sri-lanka-tawarkan-china-utang-dibayar-pakai-bandara" TargetMode="External"/><Relationship Id="rId17" Type="http://schemas.openxmlformats.org/officeDocument/2006/relationships/hyperlink" Target="https://thediplomat.com/2019/05/is-sri-lanka-really-a-victim-of-chinas-debt-trap/" TargetMode="External"/><Relationship Id="rId25" Type="http://schemas.openxmlformats.org/officeDocument/2006/relationships/hyperlink" Target="http://www.ship-technology.co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lankabusinessonline.com/hambantota-port-ppp-important-step-towards-maritime-hub-ccc/" TargetMode="External"/><Relationship Id="rId20" Type="http://schemas.openxmlformats.org/officeDocument/2006/relationships/hyperlink" Target="http://www.dailymirror.lk/article/Hambantota-Port-sale-in-perspective122278.html" TargetMode="External"/><Relationship Id="rId29" Type="http://schemas.openxmlformats.org/officeDocument/2006/relationships/hyperlink" Target="http://www.ft.lk/opinion/Underwater-myth-of-Sri-Lanka-s-Hambantota-Port-deal/14-6605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id/amp/s/www.nytimes.com/2018/06/25/world/asia/china-sri-lanka-port.amp.html" TargetMode="External"/><Relationship Id="rId24" Type="http://schemas.openxmlformats.org/officeDocument/2006/relationships/hyperlink" Target="https://www.ship-technology.com/uncategorised/news106432-htm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conomynext.com/Sri_Lanka_s_Hambantota_port_loses_Rs18.8bn_a_year-3-6606.html" TargetMode="External"/><Relationship Id="rId23" Type="http://schemas.openxmlformats.org/officeDocument/2006/relationships/hyperlink" Target="http://www.ship-technology.com" TargetMode="External"/><Relationship Id="rId28" Type="http://schemas.openxmlformats.org/officeDocument/2006/relationships/hyperlink" Target="https://www.ship-technology.com/projects/port-of-hambantota/" TargetMode="External"/><Relationship Id="rId36" Type="http://schemas.openxmlformats.org/officeDocument/2006/relationships/fontTable" Target="fontTable.xml"/><Relationship Id="rId10" Type="http://schemas.openxmlformats.org/officeDocument/2006/relationships/hyperlink" Target="http://www.ship-technology.com" TargetMode="External"/><Relationship Id="rId19" Type="http://schemas.openxmlformats.org/officeDocument/2006/relationships/hyperlink" Target="https://www.google.co.id/amp/m.republika.co.id/amp_version?otxms8383" TargetMode="External"/><Relationship Id="rId31" Type="http://schemas.openxmlformats.org/officeDocument/2006/relationships/hyperlink" Target="http://www.sundayobserver.lk/2010/02/21/fea20.aspp" TargetMode="External"/><Relationship Id="rId4" Type="http://schemas.microsoft.com/office/2007/relationships/stylesWithEffects" Target="stylesWithEffects.xml"/><Relationship Id="rId9" Type="http://schemas.openxmlformats.org/officeDocument/2006/relationships/hyperlink" Target="http://www.ship-technology.com" TargetMode="External"/><Relationship Id="rId14" Type="http://schemas.openxmlformats.org/officeDocument/2006/relationships/hyperlink" Target="http://www.dailynews.lk/2018/01/17/local/140135/70th-independence-day%20be-celebrated-'one-nation'" TargetMode="External"/><Relationship Id="rId22" Type="http://schemas.openxmlformats.org/officeDocument/2006/relationships/hyperlink" Target="https://www.ship-technology.com/uncategorised/news93572-html/" TargetMode="External"/><Relationship Id="rId27" Type="http://schemas.openxmlformats.org/officeDocument/2006/relationships/hyperlink" Target="https://www.ship-technology.com/news/newscmport-finalises-new-concession-agreement-for-hambantota-port-in-sri-lanka-5882659/" TargetMode="External"/><Relationship Id="rId30" Type="http://schemas.openxmlformats.org/officeDocument/2006/relationships/hyperlink" Target="http://srilankachinasociety.org/index.php/site/diplomaticRelations"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96DE6-4603-4049-8DAF-670728E1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5813</Words>
  <Characters>33137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38873</CharactersWithSpaces>
  <SharedDoc>false</SharedDoc>
  <HLinks>
    <vt:vector size="138" baseType="variant">
      <vt:variant>
        <vt:i4>6291568</vt:i4>
      </vt:variant>
      <vt:variant>
        <vt:i4>66</vt:i4>
      </vt:variant>
      <vt:variant>
        <vt:i4>0</vt:i4>
      </vt:variant>
      <vt:variant>
        <vt:i4>5</vt:i4>
      </vt:variant>
      <vt:variant>
        <vt:lpwstr>http://www.sundayobserver.lk/2010/02/21/fea20.aspp</vt:lpwstr>
      </vt:variant>
      <vt:variant>
        <vt:lpwstr/>
      </vt:variant>
      <vt:variant>
        <vt:i4>3801147</vt:i4>
      </vt:variant>
      <vt:variant>
        <vt:i4>63</vt:i4>
      </vt:variant>
      <vt:variant>
        <vt:i4>0</vt:i4>
      </vt:variant>
      <vt:variant>
        <vt:i4>5</vt:i4>
      </vt:variant>
      <vt:variant>
        <vt:lpwstr>http://srilankachinasociety.org/index.php/site/diplomaticRelations</vt:lpwstr>
      </vt:variant>
      <vt:variant>
        <vt:lpwstr/>
      </vt:variant>
      <vt:variant>
        <vt:i4>2687081</vt:i4>
      </vt:variant>
      <vt:variant>
        <vt:i4>60</vt:i4>
      </vt:variant>
      <vt:variant>
        <vt:i4>0</vt:i4>
      </vt:variant>
      <vt:variant>
        <vt:i4>5</vt:i4>
      </vt:variant>
      <vt:variant>
        <vt:lpwstr>http://www.ft.lk/opinion/Underwater-myth-of-Sri-Lanka-s-Hambantota-Port-deal/14-660586</vt:lpwstr>
      </vt:variant>
      <vt:variant>
        <vt:lpwstr/>
      </vt:variant>
      <vt:variant>
        <vt:i4>4587542</vt:i4>
      </vt:variant>
      <vt:variant>
        <vt:i4>57</vt:i4>
      </vt:variant>
      <vt:variant>
        <vt:i4>0</vt:i4>
      </vt:variant>
      <vt:variant>
        <vt:i4>5</vt:i4>
      </vt:variant>
      <vt:variant>
        <vt:lpwstr>https://www.ship-technology.com/projects/port-of-hambantota/</vt:lpwstr>
      </vt:variant>
      <vt:variant>
        <vt:lpwstr/>
      </vt:variant>
      <vt:variant>
        <vt:i4>1769544</vt:i4>
      </vt:variant>
      <vt:variant>
        <vt:i4>54</vt:i4>
      </vt:variant>
      <vt:variant>
        <vt:i4>0</vt:i4>
      </vt:variant>
      <vt:variant>
        <vt:i4>5</vt:i4>
      </vt:variant>
      <vt:variant>
        <vt:lpwstr>https://www.ship-technology.com/news/newscmport-finalises-new-concession-agreement-for-hambantota-port-in-sri-lanka-5882659/</vt:lpwstr>
      </vt:variant>
      <vt:variant>
        <vt:lpwstr/>
      </vt:variant>
      <vt:variant>
        <vt:i4>6684795</vt:i4>
      </vt:variant>
      <vt:variant>
        <vt:i4>51</vt:i4>
      </vt:variant>
      <vt:variant>
        <vt:i4>0</vt:i4>
      </vt:variant>
      <vt:variant>
        <vt:i4>5</vt:i4>
      </vt:variant>
      <vt:variant>
        <vt:lpwstr>http://www.ship-technology.com/</vt:lpwstr>
      </vt:variant>
      <vt:variant>
        <vt:lpwstr/>
      </vt:variant>
      <vt:variant>
        <vt:i4>6684795</vt:i4>
      </vt:variant>
      <vt:variant>
        <vt:i4>48</vt:i4>
      </vt:variant>
      <vt:variant>
        <vt:i4>0</vt:i4>
      </vt:variant>
      <vt:variant>
        <vt:i4>5</vt:i4>
      </vt:variant>
      <vt:variant>
        <vt:lpwstr>http://www.ship-technology.com/</vt:lpwstr>
      </vt:variant>
      <vt:variant>
        <vt:lpwstr/>
      </vt:variant>
      <vt:variant>
        <vt:i4>6291573</vt:i4>
      </vt:variant>
      <vt:variant>
        <vt:i4>45</vt:i4>
      </vt:variant>
      <vt:variant>
        <vt:i4>0</vt:i4>
      </vt:variant>
      <vt:variant>
        <vt:i4>5</vt:i4>
      </vt:variant>
      <vt:variant>
        <vt:lpwstr>https://www.ship-technology.com/uncategorised/news106432-html/</vt:lpwstr>
      </vt:variant>
      <vt:variant>
        <vt:lpwstr/>
      </vt:variant>
      <vt:variant>
        <vt:i4>6684795</vt:i4>
      </vt:variant>
      <vt:variant>
        <vt:i4>42</vt:i4>
      </vt:variant>
      <vt:variant>
        <vt:i4>0</vt:i4>
      </vt:variant>
      <vt:variant>
        <vt:i4>5</vt:i4>
      </vt:variant>
      <vt:variant>
        <vt:lpwstr>http://www.ship-technology.com/</vt:lpwstr>
      </vt:variant>
      <vt:variant>
        <vt:lpwstr/>
      </vt:variant>
      <vt:variant>
        <vt:i4>5046351</vt:i4>
      </vt:variant>
      <vt:variant>
        <vt:i4>39</vt:i4>
      </vt:variant>
      <vt:variant>
        <vt:i4>0</vt:i4>
      </vt:variant>
      <vt:variant>
        <vt:i4>5</vt:i4>
      </vt:variant>
      <vt:variant>
        <vt:lpwstr>https://www.ship-technology.com/uncategorised/news93572-html/</vt:lpwstr>
      </vt:variant>
      <vt:variant>
        <vt:lpwstr/>
      </vt:variant>
      <vt:variant>
        <vt:i4>6684795</vt:i4>
      </vt:variant>
      <vt:variant>
        <vt:i4>36</vt:i4>
      </vt:variant>
      <vt:variant>
        <vt:i4>0</vt:i4>
      </vt:variant>
      <vt:variant>
        <vt:i4>5</vt:i4>
      </vt:variant>
      <vt:variant>
        <vt:lpwstr>http://www.ship-technology.com/</vt:lpwstr>
      </vt:variant>
      <vt:variant>
        <vt:lpwstr/>
      </vt:variant>
      <vt:variant>
        <vt:i4>5374037</vt:i4>
      </vt:variant>
      <vt:variant>
        <vt:i4>33</vt:i4>
      </vt:variant>
      <vt:variant>
        <vt:i4>0</vt:i4>
      </vt:variant>
      <vt:variant>
        <vt:i4>5</vt:i4>
      </vt:variant>
      <vt:variant>
        <vt:lpwstr>http://www.dailymirror.lk/article/Hambantota-Port-sale-in-perspective122278.html</vt:lpwstr>
      </vt:variant>
      <vt:variant>
        <vt:lpwstr/>
      </vt:variant>
      <vt:variant>
        <vt:i4>4653106</vt:i4>
      </vt:variant>
      <vt:variant>
        <vt:i4>30</vt:i4>
      </vt:variant>
      <vt:variant>
        <vt:i4>0</vt:i4>
      </vt:variant>
      <vt:variant>
        <vt:i4>5</vt:i4>
      </vt:variant>
      <vt:variant>
        <vt:lpwstr>https://www.google.co.id/amp/m.republika.co.id/amp_version?otxms8383</vt:lpwstr>
      </vt:variant>
      <vt:variant>
        <vt:lpwstr/>
      </vt:variant>
      <vt:variant>
        <vt:i4>720951</vt:i4>
      </vt:variant>
      <vt:variant>
        <vt:i4>27</vt:i4>
      </vt:variant>
      <vt:variant>
        <vt:i4>0</vt:i4>
      </vt:variant>
      <vt:variant>
        <vt:i4>5</vt:i4>
      </vt:variant>
      <vt:variant>
        <vt:lpwstr>https://www.google.co.id/amp/m.republika.co.id/amp_version/ou09wx3833</vt:lpwstr>
      </vt:variant>
      <vt:variant>
        <vt:lpwstr/>
      </vt:variant>
      <vt:variant>
        <vt:i4>2</vt:i4>
      </vt:variant>
      <vt:variant>
        <vt:i4>24</vt:i4>
      </vt:variant>
      <vt:variant>
        <vt:i4>0</vt:i4>
      </vt:variant>
      <vt:variant>
        <vt:i4>5</vt:i4>
      </vt:variant>
      <vt:variant>
        <vt:lpwstr>https://thediplomat.com/2019/05/is-sri-lanka-really-a-victim-of-chinas-debt-trap/</vt:lpwstr>
      </vt:variant>
      <vt:variant>
        <vt:lpwstr/>
      </vt:variant>
      <vt:variant>
        <vt:i4>5242907</vt:i4>
      </vt:variant>
      <vt:variant>
        <vt:i4>21</vt:i4>
      </vt:variant>
      <vt:variant>
        <vt:i4>0</vt:i4>
      </vt:variant>
      <vt:variant>
        <vt:i4>5</vt:i4>
      </vt:variant>
      <vt:variant>
        <vt:lpwstr>https://www.lankabusinessonline.com/hambantota-port-ppp-important-step-towards-maritime-hub-ccc/</vt:lpwstr>
      </vt:variant>
      <vt:variant>
        <vt:lpwstr/>
      </vt:variant>
      <vt:variant>
        <vt:i4>2359410</vt:i4>
      </vt:variant>
      <vt:variant>
        <vt:i4>18</vt:i4>
      </vt:variant>
      <vt:variant>
        <vt:i4>0</vt:i4>
      </vt:variant>
      <vt:variant>
        <vt:i4>5</vt:i4>
      </vt:variant>
      <vt:variant>
        <vt:lpwstr>https://economynext.com/Sri_Lanka_s_Hambantota_port_loses_Rs18.8bn_a_year-3-6606.html</vt:lpwstr>
      </vt:variant>
      <vt:variant>
        <vt:lpwstr/>
      </vt:variant>
      <vt:variant>
        <vt:i4>786510</vt:i4>
      </vt:variant>
      <vt:variant>
        <vt:i4>15</vt:i4>
      </vt:variant>
      <vt:variant>
        <vt:i4>0</vt:i4>
      </vt:variant>
      <vt:variant>
        <vt:i4>5</vt:i4>
      </vt:variant>
      <vt:variant>
        <vt:lpwstr>http://www.dailynews.lk/2018/01/17/local/140135/70th-independence-day be-celebrated-'one-nation'</vt:lpwstr>
      </vt:variant>
      <vt:variant>
        <vt:lpwstr/>
      </vt:variant>
      <vt:variant>
        <vt:i4>786434</vt:i4>
      </vt:variant>
      <vt:variant>
        <vt:i4>12</vt:i4>
      </vt:variant>
      <vt:variant>
        <vt:i4>0</vt:i4>
      </vt:variant>
      <vt:variant>
        <vt:i4>5</vt:i4>
      </vt:variant>
      <vt:variant>
        <vt:lpwstr>https://dailynews.lk/2017/05/30/business117339/sri-lanka-china-trade-relations-time-focus-unexplored-chinese-markets</vt:lpwstr>
      </vt:variant>
      <vt:variant>
        <vt:lpwstr/>
      </vt:variant>
      <vt:variant>
        <vt:i4>3080297</vt:i4>
      </vt:variant>
      <vt:variant>
        <vt:i4>9</vt:i4>
      </vt:variant>
      <vt:variant>
        <vt:i4>0</vt:i4>
      </vt:variant>
      <vt:variant>
        <vt:i4>5</vt:i4>
      </vt:variant>
      <vt:variant>
        <vt:lpwstr>https://m.detik.com/finance/berita-ekonomi-bisnis/3392385/sri-lanka-tawarkan-china-utang-dibayar-pakai-bandara</vt:lpwstr>
      </vt:variant>
      <vt:variant>
        <vt:lpwstr/>
      </vt:variant>
      <vt:variant>
        <vt:i4>3670068</vt:i4>
      </vt:variant>
      <vt:variant>
        <vt:i4>6</vt:i4>
      </vt:variant>
      <vt:variant>
        <vt:i4>0</vt:i4>
      </vt:variant>
      <vt:variant>
        <vt:i4>5</vt:i4>
      </vt:variant>
      <vt:variant>
        <vt:lpwstr>https://www.google.co.id/amp/s/www.nytimes.com/2018/06/25/world/asia/china-sri-lanka-port.amp.html</vt:lpwstr>
      </vt:variant>
      <vt:variant>
        <vt:lpwstr/>
      </vt:variant>
      <vt:variant>
        <vt:i4>6684795</vt:i4>
      </vt:variant>
      <vt:variant>
        <vt:i4>3</vt:i4>
      </vt:variant>
      <vt:variant>
        <vt:i4>0</vt:i4>
      </vt:variant>
      <vt:variant>
        <vt:i4>5</vt:i4>
      </vt:variant>
      <vt:variant>
        <vt:lpwstr>http://www.ship-technology.com/</vt:lpwstr>
      </vt:variant>
      <vt:variant>
        <vt:lpwstr/>
      </vt:variant>
      <vt:variant>
        <vt:i4>6684795</vt:i4>
      </vt:variant>
      <vt:variant>
        <vt:i4>0</vt:i4>
      </vt:variant>
      <vt:variant>
        <vt:i4>0</vt:i4>
      </vt:variant>
      <vt:variant>
        <vt:i4>5</vt:i4>
      </vt:variant>
      <vt:variant>
        <vt:lpwstr>http://www.ship-technology.com/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Asus</cp:lastModifiedBy>
  <cp:revision>3</cp:revision>
  <cp:lastPrinted>2020-10-19T22:09:00Z</cp:lastPrinted>
  <dcterms:created xsi:type="dcterms:W3CDTF">2021-03-26T02:40:00Z</dcterms:created>
  <dcterms:modified xsi:type="dcterms:W3CDTF">2021-04-26T05:11:00Z</dcterms:modified>
</cp:coreProperties>
</file>